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9A" w:rsidRDefault="00E8469A" w:rsidP="00E8469A">
      <w:pPr>
        <w:spacing w:after="0" w:line="360" w:lineRule="auto"/>
        <w:rPr>
          <w:rFonts w:ascii="Bookman Old Style" w:hAnsi="Bookman Old Style" w:cs="Tahoma"/>
          <w:b/>
        </w:rPr>
      </w:pPr>
    </w:p>
    <w:p w:rsidR="00E8469A" w:rsidRPr="00E8469A" w:rsidRDefault="00E8469A" w:rsidP="00E8469A">
      <w:pPr>
        <w:spacing w:after="0" w:line="360" w:lineRule="auto"/>
        <w:rPr>
          <w:rFonts w:ascii="Bookman Old Style" w:hAnsi="Bookman Old Style" w:cs="Tahoma"/>
          <w:b/>
          <w:sz w:val="24"/>
          <w:szCs w:val="24"/>
        </w:rPr>
      </w:pPr>
      <w:r w:rsidRPr="00E8469A">
        <w:rPr>
          <w:rFonts w:ascii="Bookman Old Style" w:hAnsi="Bookman Old Style" w:cs="Tahoma"/>
          <w:b/>
          <w:sz w:val="24"/>
          <w:szCs w:val="24"/>
        </w:rPr>
        <w:t xml:space="preserve">IN </w:t>
      </w:r>
      <w:r>
        <w:rPr>
          <w:rFonts w:ascii="Bookman Old Style" w:hAnsi="Bookman Old Style" w:cs="Tahoma"/>
          <w:b/>
          <w:sz w:val="24"/>
          <w:szCs w:val="24"/>
        </w:rPr>
        <w:t>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2011/HP/0818</w:t>
      </w:r>
    </w:p>
    <w:p w:rsidR="00E8469A" w:rsidRPr="00E8469A" w:rsidRDefault="00E8469A" w:rsidP="00E8469A">
      <w:pPr>
        <w:spacing w:after="0" w:line="360" w:lineRule="auto"/>
        <w:rPr>
          <w:rFonts w:ascii="Bookman Old Style" w:hAnsi="Bookman Old Style" w:cs="Tahoma"/>
          <w:b/>
          <w:sz w:val="24"/>
          <w:szCs w:val="24"/>
        </w:rPr>
      </w:pPr>
      <w:r>
        <w:rPr>
          <w:rFonts w:ascii="Bookman Old Style" w:hAnsi="Bookman Old Style" w:cs="Tahoma"/>
          <w:b/>
          <w:sz w:val="24"/>
          <w:szCs w:val="24"/>
        </w:rPr>
        <w:t>AT THE PRINCIPAL</w:t>
      </w:r>
      <w:r w:rsidRPr="00E8469A">
        <w:rPr>
          <w:rFonts w:ascii="Bookman Old Style" w:hAnsi="Bookman Old Style" w:cs="Tahoma"/>
          <w:b/>
          <w:sz w:val="24"/>
          <w:szCs w:val="24"/>
        </w:rPr>
        <w:t xml:space="preserve"> REGISTRY </w:t>
      </w:r>
    </w:p>
    <w:p w:rsidR="00E8469A" w:rsidRPr="00E8469A" w:rsidRDefault="00E8469A" w:rsidP="00E8469A">
      <w:pPr>
        <w:spacing w:after="0" w:line="360" w:lineRule="auto"/>
        <w:rPr>
          <w:rFonts w:ascii="Bookman Old Style" w:hAnsi="Bookman Old Style" w:cs="Tahoma"/>
          <w:b/>
          <w:sz w:val="24"/>
          <w:szCs w:val="24"/>
        </w:rPr>
      </w:pPr>
      <w:r w:rsidRPr="00E8469A">
        <w:rPr>
          <w:rFonts w:ascii="Bookman Old Style" w:hAnsi="Bookman Old Style" w:cs="Tahoma"/>
          <w:b/>
          <w:sz w:val="24"/>
          <w:szCs w:val="24"/>
        </w:rPr>
        <w:t>HOLDEN AT LUSAKA</w:t>
      </w:r>
    </w:p>
    <w:p w:rsidR="00E8469A" w:rsidRPr="00E8469A" w:rsidRDefault="00E8469A" w:rsidP="00E8469A">
      <w:pPr>
        <w:spacing w:after="0" w:line="360" w:lineRule="auto"/>
        <w:rPr>
          <w:rFonts w:ascii="Bookman Old Style" w:hAnsi="Bookman Old Style" w:cs="Tahoma"/>
          <w:i/>
          <w:sz w:val="24"/>
          <w:szCs w:val="24"/>
        </w:rPr>
      </w:pPr>
      <w:r w:rsidRPr="00E8469A">
        <w:rPr>
          <w:rFonts w:ascii="Bookman Old Style" w:hAnsi="Bookman Old Style" w:cs="Tahoma"/>
          <w:i/>
          <w:sz w:val="24"/>
          <w:szCs w:val="24"/>
        </w:rPr>
        <w:t>(Civil Jurisdiction)</w:t>
      </w:r>
    </w:p>
    <w:p w:rsidR="00E8469A" w:rsidRDefault="00E8469A" w:rsidP="00E8469A">
      <w:pPr>
        <w:spacing w:after="0" w:line="360" w:lineRule="auto"/>
        <w:rPr>
          <w:rFonts w:ascii="Bookman Old Style" w:hAnsi="Bookman Old Style" w:cs="Tahoma"/>
          <w:sz w:val="24"/>
          <w:szCs w:val="24"/>
        </w:rPr>
      </w:pPr>
    </w:p>
    <w:p w:rsidR="00E8469A" w:rsidRDefault="00E8469A" w:rsidP="00E8469A">
      <w:pPr>
        <w:spacing w:after="0" w:line="276" w:lineRule="auto"/>
        <w:ind w:left="2880" w:hanging="2880"/>
        <w:rPr>
          <w:rFonts w:ascii="Bookman Old Style" w:hAnsi="Bookman Old Style" w:cs="Tahoma"/>
          <w:b/>
        </w:rPr>
      </w:pPr>
      <w:r w:rsidRPr="00E8469A">
        <w:rPr>
          <w:rFonts w:ascii="Bookman Old Style" w:hAnsi="Bookman Old Style" w:cs="Tahoma"/>
          <w:b/>
        </w:rPr>
        <w:t>IN THE MATTER OF:</w:t>
      </w:r>
      <w:r w:rsidRPr="00E8469A">
        <w:rPr>
          <w:rFonts w:ascii="Bookman Old Style" w:hAnsi="Bookman Old Style" w:cs="Tahoma"/>
          <w:b/>
        </w:rPr>
        <w:tab/>
        <w:t>THE PROTECTION OF FUNDAMENTAL RIGHTS REGULATIONS 1969</w:t>
      </w:r>
    </w:p>
    <w:p w:rsidR="005132FE" w:rsidRDefault="005132FE" w:rsidP="005132FE">
      <w:pPr>
        <w:spacing w:after="0" w:line="276" w:lineRule="auto"/>
        <w:rPr>
          <w:rFonts w:ascii="Bookman Old Style" w:hAnsi="Bookman Old Style" w:cs="Tahoma"/>
          <w:b/>
        </w:rPr>
      </w:pPr>
      <w:r>
        <w:rPr>
          <w:rFonts w:ascii="Bookman Old Style" w:hAnsi="Bookman Old Style" w:cs="Tahoma"/>
          <w:b/>
        </w:rPr>
        <w:t xml:space="preserve">AND </w:t>
      </w:r>
    </w:p>
    <w:p w:rsidR="005132FE" w:rsidRDefault="005132FE" w:rsidP="005132FE">
      <w:pPr>
        <w:spacing w:after="0" w:line="276" w:lineRule="auto"/>
        <w:rPr>
          <w:rFonts w:ascii="Bookman Old Style" w:hAnsi="Bookman Old Style" w:cs="Tahoma"/>
          <w:b/>
        </w:rPr>
      </w:pPr>
    </w:p>
    <w:p w:rsidR="005132FE" w:rsidRDefault="005132FE" w:rsidP="005132FE">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 xml:space="preserve">ARTICLES 23, 28 AND 75 OF THE CONSTITUTION OF </w:t>
      </w:r>
    </w:p>
    <w:p w:rsidR="005132FE" w:rsidRDefault="005132FE" w:rsidP="005132FE">
      <w:pPr>
        <w:spacing w:after="0" w:line="276" w:lineRule="auto"/>
        <w:ind w:left="2160" w:firstLine="720"/>
        <w:rPr>
          <w:rFonts w:ascii="Bookman Old Style" w:hAnsi="Bookman Old Style" w:cs="Tahoma"/>
          <w:b/>
        </w:rPr>
      </w:pPr>
      <w:r>
        <w:rPr>
          <w:rFonts w:ascii="Bookman Old Style" w:hAnsi="Bookman Old Style" w:cs="Tahoma"/>
          <w:b/>
        </w:rPr>
        <w:t>ZAMBIA</w:t>
      </w:r>
    </w:p>
    <w:p w:rsidR="005132FE" w:rsidRDefault="005132FE" w:rsidP="005132FE">
      <w:pPr>
        <w:spacing w:after="0" w:line="276" w:lineRule="auto"/>
        <w:rPr>
          <w:rFonts w:ascii="Bookman Old Style" w:hAnsi="Bookman Old Style" w:cs="Tahoma"/>
          <w:b/>
        </w:rPr>
      </w:pPr>
      <w:r>
        <w:rPr>
          <w:rFonts w:ascii="Bookman Old Style" w:hAnsi="Bookman Old Style" w:cs="Tahoma"/>
          <w:b/>
        </w:rPr>
        <w:t xml:space="preserve">AND </w:t>
      </w:r>
    </w:p>
    <w:p w:rsidR="005132FE" w:rsidRDefault="005132FE" w:rsidP="005132FE">
      <w:pPr>
        <w:spacing w:after="0" w:line="276" w:lineRule="auto"/>
        <w:rPr>
          <w:rFonts w:ascii="Bookman Old Style" w:hAnsi="Bookman Old Style" w:cs="Tahoma"/>
          <w:b/>
        </w:rPr>
      </w:pPr>
    </w:p>
    <w:p w:rsidR="005132FE" w:rsidRDefault="005132FE" w:rsidP="005132FE">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 xml:space="preserve">SECTION 19 OF THE PERSONS WITH DISABILITIES </w:t>
      </w:r>
    </w:p>
    <w:p w:rsidR="005132FE" w:rsidRDefault="005132FE" w:rsidP="005132FE">
      <w:pPr>
        <w:spacing w:after="0" w:line="276" w:lineRule="auto"/>
        <w:ind w:left="2160" w:firstLine="720"/>
        <w:rPr>
          <w:rFonts w:ascii="Bookman Old Style" w:hAnsi="Bookman Old Style" w:cs="Tahoma"/>
          <w:b/>
        </w:rPr>
      </w:pPr>
      <w:r>
        <w:rPr>
          <w:rFonts w:ascii="Bookman Old Style" w:hAnsi="Bookman Old Style" w:cs="Tahoma"/>
          <w:b/>
        </w:rPr>
        <w:t>ACT, CAP 65 OF THE LAWS OF ZAMBIA</w:t>
      </w:r>
    </w:p>
    <w:p w:rsidR="005132FE" w:rsidRDefault="005132FE" w:rsidP="005132FE">
      <w:pPr>
        <w:spacing w:after="0" w:line="276" w:lineRule="auto"/>
        <w:rPr>
          <w:rFonts w:ascii="Bookman Old Style" w:hAnsi="Bookman Old Style" w:cs="Tahoma"/>
          <w:b/>
        </w:rPr>
      </w:pPr>
      <w:r>
        <w:rPr>
          <w:rFonts w:ascii="Bookman Old Style" w:hAnsi="Bookman Old Style" w:cs="Tahoma"/>
          <w:b/>
        </w:rPr>
        <w:t>AND</w:t>
      </w:r>
    </w:p>
    <w:p w:rsidR="005132FE" w:rsidRDefault="005132FE" w:rsidP="005132FE">
      <w:pPr>
        <w:spacing w:after="0" w:line="276" w:lineRule="auto"/>
        <w:rPr>
          <w:rFonts w:ascii="Bookman Old Style" w:hAnsi="Bookman Old Style" w:cs="Tahoma"/>
          <w:b/>
        </w:rPr>
      </w:pPr>
    </w:p>
    <w:p w:rsidR="005132FE" w:rsidRDefault="005132FE" w:rsidP="005132FE">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 xml:space="preserve">SECTIONS 18, 24, 28, 40, 41, 42, 45 AND 60 OF THE </w:t>
      </w:r>
    </w:p>
    <w:p w:rsidR="005132FE" w:rsidRDefault="005132FE" w:rsidP="005132FE">
      <w:pPr>
        <w:spacing w:after="0" w:line="276" w:lineRule="auto"/>
        <w:ind w:left="2160" w:firstLine="720"/>
        <w:rPr>
          <w:rFonts w:ascii="Bookman Old Style" w:hAnsi="Bookman Old Style" w:cs="Tahoma"/>
          <w:b/>
        </w:rPr>
      </w:pPr>
      <w:r>
        <w:rPr>
          <w:rFonts w:ascii="Bookman Old Style" w:hAnsi="Bookman Old Style" w:cs="Tahoma"/>
          <w:b/>
        </w:rPr>
        <w:t>ELECTORAL ACT, NO. 12 OF 2006</w:t>
      </w:r>
    </w:p>
    <w:p w:rsidR="005132FE" w:rsidRDefault="005132FE" w:rsidP="005132FE">
      <w:pPr>
        <w:spacing w:after="0" w:line="276" w:lineRule="auto"/>
        <w:rPr>
          <w:rFonts w:ascii="Bookman Old Style" w:hAnsi="Bookman Old Style" w:cs="Tahoma"/>
          <w:b/>
        </w:rPr>
      </w:pPr>
      <w:r>
        <w:rPr>
          <w:rFonts w:ascii="Bookman Old Style" w:hAnsi="Bookman Old Style" w:cs="Tahoma"/>
          <w:b/>
        </w:rPr>
        <w:t xml:space="preserve">AND </w:t>
      </w:r>
    </w:p>
    <w:p w:rsidR="005132FE" w:rsidRDefault="005132FE" w:rsidP="005132FE">
      <w:pPr>
        <w:spacing w:after="0" w:line="276" w:lineRule="auto"/>
        <w:rPr>
          <w:rFonts w:ascii="Bookman Old Style" w:hAnsi="Bookman Old Style" w:cs="Tahoma"/>
          <w:b/>
        </w:rPr>
      </w:pPr>
    </w:p>
    <w:p w:rsidR="005132FE" w:rsidRDefault="005132FE" w:rsidP="005132FE">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 xml:space="preserve">REGULATION 7 OF THE ELECTORAL (CODE OF </w:t>
      </w:r>
    </w:p>
    <w:p w:rsidR="005132FE" w:rsidRDefault="005132FE" w:rsidP="005132FE">
      <w:pPr>
        <w:spacing w:after="0" w:line="276" w:lineRule="auto"/>
        <w:ind w:left="2160" w:firstLine="720"/>
        <w:rPr>
          <w:rFonts w:ascii="Bookman Old Style" w:hAnsi="Bookman Old Style" w:cs="Tahoma"/>
          <w:b/>
        </w:rPr>
      </w:pPr>
      <w:r>
        <w:rPr>
          <w:rFonts w:ascii="Bookman Old Style" w:hAnsi="Bookman Old Style" w:cs="Tahoma"/>
          <w:b/>
        </w:rPr>
        <w:t>CONDUCT) REGULATIONS NO. 52 OF 2011</w:t>
      </w:r>
    </w:p>
    <w:p w:rsidR="005132FE" w:rsidRDefault="005132FE" w:rsidP="005132FE">
      <w:pPr>
        <w:spacing w:after="0" w:line="276" w:lineRule="auto"/>
        <w:ind w:left="2160" w:firstLine="720"/>
        <w:rPr>
          <w:rFonts w:ascii="Bookman Old Style" w:hAnsi="Bookman Old Style" w:cs="Tahoma"/>
          <w:b/>
        </w:rPr>
      </w:pPr>
    </w:p>
    <w:p w:rsidR="00E8469A" w:rsidRPr="00E8469A" w:rsidRDefault="00E8469A" w:rsidP="00E8469A">
      <w:pPr>
        <w:spacing w:after="0" w:line="276" w:lineRule="auto"/>
        <w:ind w:left="2880" w:hanging="2880"/>
        <w:rPr>
          <w:rFonts w:ascii="Bookman Old Style" w:hAnsi="Bookman Old Style" w:cs="Tahoma"/>
          <w:b/>
        </w:rPr>
      </w:pPr>
    </w:p>
    <w:p w:rsidR="00E8469A" w:rsidRPr="00E8469A" w:rsidRDefault="00E8469A" w:rsidP="00E8469A">
      <w:pPr>
        <w:spacing w:after="0" w:line="360" w:lineRule="auto"/>
        <w:ind w:left="2880" w:hanging="2880"/>
        <w:contextualSpacing/>
        <w:rPr>
          <w:rFonts w:ascii="Bookman Old Style" w:hAnsi="Bookman Old Style" w:cs="Tahoma"/>
          <w:b/>
          <w:sz w:val="24"/>
          <w:szCs w:val="24"/>
        </w:rPr>
      </w:pPr>
      <w:r w:rsidRPr="00E8469A">
        <w:rPr>
          <w:rFonts w:ascii="Bookman Old Style" w:hAnsi="Bookman Old Style" w:cs="Tahoma"/>
          <w:b/>
          <w:sz w:val="24"/>
          <w:szCs w:val="24"/>
        </w:rPr>
        <w:t>B E T W E E N:</w:t>
      </w:r>
    </w:p>
    <w:p w:rsidR="00E8469A" w:rsidRPr="00E8469A" w:rsidRDefault="00E8469A" w:rsidP="00E8469A">
      <w:pPr>
        <w:spacing w:after="0" w:line="360" w:lineRule="auto"/>
        <w:ind w:left="2880" w:hanging="2880"/>
        <w:contextualSpacing/>
        <w:rPr>
          <w:rFonts w:ascii="Bookman Old Style" w:hAnsi="Bookman Old Style" w:cs="Tahoma"/>
          <w:b/>
          <w:sz w:val="24"/>
          <w:szCs w:val="24"/>
        </w:rPr>
      </w:pPr>
    </w:p>
    <w:p w:rsidR="00E8469A" w:rsidRDefault="005132FE" w:rsidP="005132FE">
      <w:pPr>
        <w:spacing w:after="0" w:line="276" w:lineRule="auto"/>
        <w:contextualSpacing/>
        <w:rPr>
          <w:rFonts w:ascii="Bookman Old Style" w:hAnsi="Bookman Old Style" w:cs="Tahoma"/>
          <w:b/>
          <w:sz w:val="24"/>
          <w:szCs w:val="24"/>
        </w:rPr>
      </w:pPr>
      <w:r>
        <w:rPr>
          <w:rFonts w:ascii="Bookman Old Style" w:hAnsi="Bookman Old Style" w:cs="Tahoma"/>
          <w:b/>
          <w:sz w:val="24"/>
          <w:szCs w:val="24"/>
        </w:rPr>
        <w:t>SELA BROTHERTON (suing as secretary</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PETITIONER</w:t>
      </w:r>
    </w:p>
    <w:p w:rsidR="005132FE" w:rsidRPr="00E8469A" w:rsidRDefault="005132FE" w:rsidP="005132FE">
      <w:pPr>
        <w:spacing w:after="0" w:line="276" w:lineRule="auto"/>
        <w:contextualSpacing/>
        <w:rPr>
          <w:rFonts w:ascii="Bookman Old Style" w:hAnsi="Bookman Old Style" w:cs="Tahoma"/>
          <w:sz w:val="24"/>
          <w:szCs w:val="24"/>
        </w:rPr>
      </w:pPr>
      <w:r>
        <w:rPr>
          <w:rFonts w:ascii="Bookman Old Style" w:hAnsi="Bookman Old Style" w:cs="Tahoma"/>
          <w:b/>
          <w:sz w:val="24"/>
          <w:szCs w:val="24"/>
        </w:rPr>
        <w:t>of the Zambia Federation of Disability Organisations)</w:t>
      </w:r>
    </w:p>
    <w:p w:rsidR="00E8469A" w:rsidRPr="00E8469A" w:rsidRDefault="00E8469A" w:rsidP="00E8469A">
      <w:pPr>
        <w:spacing w:after="0" w:line="360" w:lineRule="auto"/>
        <w:ind w:left="2880" w:hanging="2160"/>
        <w:contextualSpacing/>
        <w:rPr>
          <w:rFonts w:ascii="Bookman Old Style" w:hAnsi="Bookman Old Style" w:cs="Tahoma"/>
          <w:sz w:val="24"/>
          <w:szCs w:val="24"/>
        </w:rPr>
      </w:pPr>
      <w:r w:rsidRPr="00E8469A">
        <w:rPr>
          <w:rFonts w:ascii="Bookman Old Style" w:hAnsi="Bookman Old Style" w:cs="Tahoma"/>
          <w:sz w:val="24"/>
          <w:szCs w:val="24"/>
        </w:rPr>
        <w:tab/>
      </w:r>
      <w:r w:rsidRPr="00E8469A">
        <w:rPr>
          <w:rFonts w:ascii="Bookman Old Style" w:hAnsi="Bookman Old Style" w:cs="Tahoma"/>
          <w:sz w:val="24"/>
          <w:szCs w:val="24"/>
        </w:rPr>
        <w:tab/>
      </w:r>
      <w:r w:rsidRPr="00E8469A">
        <w:rPr>
          <w:rFonts w:ascii="Bookman Old Style" w:hAnsi="Bookman Old Style" w:cs="Tahoma"/>
          <w:sz w:val="24"/>
          <w:szCs w:val="24"/>
        </w:rPr>
        <w:tab/>
      </w:r>
      <w:r w:rsidRPr="00E8469A">
        <w:rPr>
          <w:rFonts w:ascii="Bookman Old Style" w:hAnsi="Bookman Old Style" w:cs="Tahoma"/>
          <w:sz w:val="24"/>
          <w:szCs w:val="24"/>
        </w:rPr>
        <w:tab/>
        <w:t xml:space="preserve">         </w:t>
      </w:r>
    </w:p>
    <w:p w:rsidR="00E8469A" w:rsidRPr="00E8469A" w:rsidRDefault="00E8469A" w:rsidP="00E8469A">
      <w:pPr>
        <w:spacing w:after="0" w:line="360" w:lineRule="auto"/>
        <w:ind w:left="2880" w:hanging="2160"/>
        <w:contextualSpacing/>
        <w:rPr>
          <w:rFonts w:ascii="Bookman Old Style" w:hAnsi="Bookman Old Style" w:cs="Tahoma"/>
          <w:sz w:val="24"/>
          <w:szCs w:val="24"/>
        </w:rPr>
      </w:pPr>
      <w:r w:rsidRPr="00E8469A">
        <w:rPr>
          <w:rFonts w:ascii="Bookman Old Style" w:hAnsi="Bookman Old Style" w:cs="Tahoma"/>
          <w:sz w:val="24"/>
          <w:szCs w:val="24"/>
        </w:rPr>
        <w:t>AND</w:t>
      </w:r>
    </w:p>
    <w:p w:rsidR="00E8469A" w:rsidRPr="00E8469A" w:rsidRDefault="00E8469A" w:rsidP="00E8469A">
      <w:pPr>
        <w:spacing w:after="0" w:line="360" w:lineRule="auto"/>
        <w:ind w:left="2880" w:hanging="2160"/>
        <w:contextualSpacing/>
        <w:rPr>
          <w:rFonts w:ascii="Bookman Old Style" w:hAnsi="Bookman Old Style" w:cs="Tahoma"/>
          <w:sz w:val="24"/>
          <w:szCs w:val="24"/>
        </w:rPr>
      </w:pPr>
    </w:p>
    <w:p w:rsidR="00E8469A" w:rsidRPr="00E8469A" w:rsidRDefault="005132FE" w:rsidP="005132FE">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ELECTORAL COMMISSION OF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RESPONDENT</w:t>
      </w:r>
    </w:p>
    <w:p w:rsidR="00E8469A" w:rsidRPr="00E8469A" w:rsidRDefault="00E8469A" w:rsidP="00E8469A">
      <w:pPr>
        <w:spacing w:after="0" w:line="360" w:lineRule="auto"/>
        <w:ind w:left="2880" w:hanging="2160"/>
        <w:contextualSpacing/>
        <w:rPr>
          <w:rFonts w:ascii="Bookman Old Style" w:hAnsi="Bookman Old Style" w:cs="Tahoma"/>
          <w:i/>
          <w:sz w:val="24"/>
          <w:szCs w:val="24"/>
        </w:rPr>
      </w:pPr>
      <w:r w:rsidRPr="00E8469A">
        <w:rPr>
          <w:rFonts w:ascii="Bookman Old Style" w:hAnsi="Bookman Old Style" w:cs="Tahoma"/>
          <w:i/>
          <w:sz w:val="24"/>
          <w:szCs w:val="24"/>
        </w:rPr>
        <w:tab/>
      </w:r>
    </w:p>
    <w:p w:rsidR="005132FE" w:rsidRDefault="005132FE" w:rsidP="00E8469A">
      <w:pPr>
        <w:pStyle w:val="NoSpacing"/>
        <w:ind w:left="0" w:firstLine="0"/>
        <w:contextualSpacing/>
        <w:rPr>
          <w:rFonts w:ascii="Bookman Old Style" w:hAnsi="Bookman Old Style"/>
          <w:b/>
        </w:rPr>
      </w:pPr>
    </w:p>
    <w:p w:rsidR="005132FE" w:rsidRDefault="005132FE" w:rsidP="00E8469A">
      <w:pPr>
        <w:pStyle w:val="NoSpacing"/>
        <w:ind w:left="0" w:firstLine="0"/>
        <w:contextualSpacing/>
        <w:rPr>
          <w:rFonts w:ascii="Bookman Old Style" w:hAnsi="Bookman Old Style"/>
          <w:b/>
        </w:rPr>
      </w:pPr>
    </w:p>
    <w:p w:rsidR="005132FE" w:rsidRDefault="005132FE" w:rsidP="00E8469A">
      <w:pPr>
        <w:pStyle w:val="NoSpacing"/>
        <w:ind w:left="0" w:firstLine="0"/>
        <w:contextualSpacing/>
        <w:rPr>
          <w:rFonts w:ascii="Bookman Old Style" w:hAnsi="Bookman Old Style"/>
          <w:b/>
        </w:rPr>
      </w:pPr>
    </w:p>
    <w:p w:rsidR="00E8469A" w:rsidRDefault="00E8469A" w:rsidP="00E8469A">
      <w:pPr>
        <w:pStyle w:val="NoSpacing"/>
        <w:ind w:left="0" w:firstLine="0"/>
        <w:contextualSpacing/>
        <w:rPr>
          <w:rFonts w:ascii="Bookman Old Style" w:hAnsi="Bookman Old Style"/>
          <w:b/>
        </w:rPr>
      </w:pPr>
      <w:r>
        <w:rPr>
          <w:rFonts w:ascii="Bookman Old Style" w:hAnsi="Bookman Old Style"/>
          <w:b/>
        </w:rPr>
        <w:lastRenderedPageBreak/>
        <w:t xml:space="preserve">BEFORE THE HON. JUSTICE NIGEL K. MUTUNA, ON </w:t>
      </w:r>
      <w:r w:rsidR="008C2242">
        <w:rPr>
          <w:rFonts w:ascii="Bookman Old Style" w:hAnsi="Bookman Old Style"/>
          <w:b/>
        </w:rPr>
        <w:t>19</w:t>
      </w:r>
      <w:r w:rsidR="008C2242" w:rsidRPr="008C2242">
        <w:rPr>
          <w:rFonts w:ascii="Bookman Old Style" w:hAnsi="Bookman Old Style"/>
          <w:b/>
          <w:vertAlign w:val="superscript"/>
        </w:rPr>
        <w:t>th</w:t>
      </w:r>
      <w:r w:rsidR="008C2242">
        <w:rPr>
          <w:rFonts w:ascii="Bookman Old Style" w:hAnsi="Bookman Old Style"/>
          <w:b/>
        </w:rPr>
        <w:t xml:space="preserve"> </w:t>
      </w:r>
      <w:r w:rsidR="005132FE">
        <w:rPr>
          <w:rFonts w:ascii="Bookman Old Style" w:hAnsi="Bookman Old Style"/>
          <w:b/>
        </w:rPr>
        <w:t>DAY OF SEPTEMBER</w:t>
      </w:r>
      <w:r>
        <w:rPr>
          <w:rFonts w:ascii="Bookman Old Style" w:hAnsi="Bookman Old Style"/>
          <w:b/>
        </w:rPr>
        <w:t>, 2011.</w:t>
      </w:r>
    </w:p>
    <w:p w:rsidR="00E8469A" w:rsidRDefault="00E8469A" w:rsidP="00E8469A">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w:t>
      </w:r>
    </w:p>
    <w:p w:rsidR="008C2242" w:rsidRDefault="005132FE" w:rsidP="005132FE">
      <w:pPr>
        <w:spacing w:after="0" w:line="276" w:lineRule="auto"/>
        <w:ind w:left="2160" w:hanging="2160"/>
        <w:rPr>
          <w:rFonts w:ascii="Bookman Old Style" w:hAnsi="Bookman Old Style" w:cs="Tahoma"/>
        </w:rPr>
      </w:pPr>
      <w:r>
        <w:rPr>
          <w:rFonts w:ascii="Bookman Old Style" w:hAnsi="Bookman Old Style" w:cs="Tahoma"/>
        </w:rPr>
        <w:t xml:space="preserve">For the Petitioner </w:t>
      </w:r>
      <w:r w:rsidR="00E8469A">
        <w:rPr>
          <w:rFonts w:ascii="Bookman Old Style" w:hAnsi="Bookman Old Style" w:cs="Tahoma"/>
        </w:rPr>
        <w:tab/>
        <w:t>:</w:t>
      </w:r>
      <w:r w:rsidR="00425189">
        <w:rPr>
          <w:rFonts w:ascii="Bookman Old Style" w:hAnsi="Bookman Old Style" w:cs="Tahoma"/>
        </w:rPr>
        <w:tab/>
        <w:t>Mr. B.C. Mut</w:t>
      </w:r>
      <w:r w:rsidR="008C2242">
        <w:rPr>
          <w:rFonts w:ascii="Bookman Old Style" w:hAnsi="Bookman Old Style" w:cs="Tahoma"/>
        </w:rPr>
        <w:t>ale S</w:t>
      </w:r>
      <w:r w:rsidR="00425189">
        <w:rPr>
          <w:rFonts w:ascii="Bookman Old Style" w:hAnsi="Bookman Old Style" w:cs="Tahoma"/>
        </w:rPr>
        <w:t>C, Mr. L. Kalaluka &amp; Ms. F. Kalu</w:t>
      </w:r>
      <w:r w:rsidR="008C2242">
        <w:rPr>
          <w:rFonts w:ascii="Bookman Old Style" w:hAnsi="Bookman Old Style" w:cs="Tahoma"/>
        </w:rPr>
        <w:t xml:space="preserve">nga of </w:t>
      </w:r>
    </w:p>
    <w:p w:rsidR="00E8469A" w:rsidRPr="0034060D" w:rsidRDefault="008C2242" w:rsidP="008C2242">
      <w:pPr>
        <w:spacing w:after="0" w:line="276" w:lineRule="auto"/>
        <w:ind w:left="2160" w:firstLine="720"/>
        <w:rPr>
          <w:rFonts w:ascii="Bookman Old Style" w:hAnsi="Bookman Old Style" w:cs="Tahoma"/>
        </w:rPr>
      </w:pPr>
      <w:r>
        <w:rPr>
          <w:rFonts w:ascii="Bookman Old Style" w:hAnsi="Bookman Old Style" w:cs="Tahoma"/>
        </w:rPr>
        <w:t>Messrs Ellis &amp; Company</w:t>
      </w:r>
      <w:r w:rsidR="00E8469A">
        <w:rPr>
          <w:rFonts w:ascii="Bookman Old Style" w:hAnsi="Bookman Old Style" w:cs="Tahoma"/>
        </w:rPr>
        <w:tab/>
      </w:r>
    </w:p>
    <w:p w:rsidR="00E8469A" w:rsidRDefault="005132FE" w:rsidP="00E8469A">
      <w:pPr>
        <w:spacing w:after="0" w:line="360" w:lineRule="auto"/>
        <w:rPr>
          <w:rFonts w:ascii="Tahoma" w:hAnsi="Tahoma" w:cs="Tahoma"/>
        </w:rPr>
      </w:pPr>
      <w:r>
        <w:rPr>
          <w:rFonts w:ascii="Bookman Old Style" w:hAnsi="Bookman Old Style" w:cs="Tahoma"/>
        </w:rPr>
        <w:t>For the Respondent</w:t>
      </w:r>
      <w:r w:rsidR="00E8469A">
        <w:rPr>
          <w:rFonts w:ascii="Bookman Old Style" w:hAnsi="Bookman Old Style" w:cs="Tahoma"/>
        </w:rPr>
        <w:tab/>
        <w:t>:</w:t>
      </w:r>
      <w:r w:rsidR="008C2242">
        <w:rPr>
          <w:rFonts w:ascii="Bookman Old Style" w:hAnsi="Bookman Old Style" w:cs="Tahoma"/>
        </w:rPr>
        <w:tab/>
      </w:r>
      <w:r w:rsidR="00425189">
        <w:rPr>
          <w:rFonts w:ascii="Bookman Old Style" w:hAnsi="Bookman Old Style" w:cs="Tahoma"/>
        </w:rPr>
        <w:t>Mrs. T. Lungu, In – house Counsel</w:t>
      </w:r>
      <w:r w:rsidR="008C2242">
        <w:rPr>
          <w:rFonts w:ascii="Bookman Old Style" w:hAnsi="Bookman Old Style" w:cs="Tahoma"/>
        </w:rPr>
        <w:t xml:space="preserve"> for the Respondent</w:t>
      </w:r>
      <w:r w:rsidR="00E8469A">
        <w:rPr>
          <w:rFonts w:ascii="Bookman Old Style" w:hAnsi="Bookman Old Style" w:cs="Tahoma"/>
        </w:rPr>
        <w:tab/>
      </w:r>
    </w:p>
    <w:p w:rsidR="00E8469A" w:rsidRDefault="00E8469A" w:rsidP="00E8469A">
      <w:pPr>
        <w:pBdr>
          <w:top w:val="single" w:sz="12" w:space="1" w:color="auto"/>
          <w:bottom w:val="single" w:sz="12" w:space="1" w:color="auto"/>
        </w:pBdr>
        <w:spacing w:after="0"/>
        <w:rPr>
          <w:rFonts w:ascii="Tahoma" w:hAnsi="Tahoma" w:cs="Tahoma"/>
          <w:b/>
          <w:sz w:val="16"/>
          <w:szCs w:val="16"/>
        </w:rPr>
      </w:pPr>
    </w:p>
    <w:p w:rsidR="00E8469A" w:rsidRDefault="005132FE" w:rsidP="00E8469A">
      <w:pPr>
        <w:pBdr>
          <w:top w:val="single" w:sz="12" w:space="1" w:color="auto"/>
          <w:bottom w:val="single" w:sz="12" w:space="1" w:color="auto"/>
        </w:pBdr>
        <w:jc w:val="center"/>
        <w:rPr>
          <w:rFonts w:ascii="Bookman Old Style" w:hAnsi="Bookman Old Style" w:cs="Tahoma"/>
          <w:b/>
          <w:sz w:val="32"/>
          <w:szCs w:val="32"/>
        </w:rPr>
      </w:pPr>
      <w:r>
        <w:rPr>
          <w:rFonts w:ascii="Bookman Old Style" w:hAnsi="Bookman Old Style" w:cs="Tahoma"/>
          <w:b/>
          <w:sz w:val="32"/>
          <w:szCs w:val="32"/>
        </w:rPr>
        <w:t xml:space="preserve">JUDGMENT </w:t>
      </w:r>
    </w:p>
    <w:p w:rsidR="000625F1" w:rsidRDefault="000625F1" w:rsidP="00E8469A">
      <w:pPr>
        <w:pBdr>
          <w:top w:val="single" w:sz="12" w:space="1" w:color="auto"/>
          <w:bottom w:val="single" w:sz="12" w:space="1" w:color="auto"/>
        </w:pBdr>
        <w:jc w:val="center"/>
        <w:rPr>
          <w:rFonts w:ascii="Bookman Old Style" w:hAnsi="Bookman Old Style" w:cs="Tahoma"/>
          <w:b/>
          <w:sz w:val="32"/>
          <w:szCs w:val="32"/>
        </w:rPr>
      </w:pPr>
    </w:p>
    <w:p w:rsidR="00E8469A" w:rsidRDefault="00E8469A" w:rsidP="00E8469A">
      <w:pPr>
        <w:pStyle w:val="NoSpacing"/>
        <w:ind w:left="0" w:firstLine="0"/>
        <w:rPr>
          <w:rFonts w:ascii="Bookman Old Style" w:hAnsi="Bookman Old Style"/>
          <w:sz w:val="24"/>
          <w:szCs w:val="24"/>
          <w:u w:val="single"/>
        </w:rPr>
      </w:pPr>
    </w:p>
    <w:p w:rsidR="00E8469A" w:rsidRDefault="000625F1" w:rsidP="00E8469A">
      <w:pPr>
        <w:pStyle w:val="NoSpacing"/>
        <w:ind w:left="0" w:firstLine="0"/>
        <w:rPr>
          <w:rFonts w:ascii="Bookman Old Style" w:hAnsi="Bookman Old Style"/>
          <w:sz w:val="24"/>
          <w:szCs w:val="24"/>
          <w:u w:val="single"/>
        </w:rPr>
      </w:pPr>
      <w:r>
        <w:rPr>
          <w:rFonts w:ascii="Bookman Old Style" w:hAnsi="Bookman Old Style"/>
          <w:sz w:val="24"/>
          <w:szCs w:val="24"/>
          <w:u w:val="single"/>
        </w:rPr>
        <w:t>Legislation</w:t>
      </w:r>
      <w:r w:rsidR="00E8469A">
        <w:rPr>
          <w:rFonts w:ascii="Bookman Old Style" w:hAnsi="Bookman Old Style"/>
          <w:sz w:val="24"/>
          <w:szCs w:val="24"/>
          <w:u w:val="single"/>
        </w:rPr>
        <w:t xml:space="preserve"> referred to:</w:t>
      </w:r>
    </w:p>
    <w:p w:rsidR="005132FE" w:rsidRPr="008C2242" w:rsidRDefault="005132FE" w:rsidP="00E8469A">
      <w:pPr>
        <w:pStyle w:val="NoSpacing"/>
        <w:ind w:left="0" w:firstLine="0"/>
        <w:rPr>
          <w:rFonts w:ascii="Bookman Old Style" w:hAnsi="Bookman Old Style"/>
          <w:b/>
          <w:i/>
          <w:sz w:val="24"/>
          <w:szCs w:val="24"/>
          <w:u w:val="single"/>
        </w:rPr>
      </w:pPr>
    </w:p>
    <w:p w:rsidR="008C2242" w:rsidRPr="000625F1" w:rsidRDefault="008C2242" w:rsidP="008C2242">
      <w:pPr>
        <w:pStyle w:val="NoSpacing"/>
        <w:numPr>
          <w:ilvl w:val="0"/>
          <w:numId w:val="4"/>
        </w:numPr>
        <w:rPr>
          <w:rFonts w:ascii="Bookman Old Style" w:hAnsi="Bookman Old Style"/>
          <w:b/>
          <w:i/>
        </w:rPr>
      </w:pPr>
      <w:r w:rsidRPr="000625F1">
        <w:rPr>
          <w:rFonts w:ascii="Bookman Old Style" w:hAnsi="Bookman Old Style"/>
          <w:b/>
          <w:i/>
        </w:rPr>
        <w:t>The Constitution of Zambia, chapter 1.</w:t>
      </w:r>
    </w:p>
    <w:p w:rsidR="000625F1" w:rsidRPr="000625F1" w:rsidRDefault="000625F1" w:rsidP="008C2242">
      <w:pPr>
        <w:pStyle w:val="NoSpacing"/>
        <w:numPr>
          <w:ilvl w:val="0"/>
          <w:numId w:val="4"/>
        </w:numPr>
        <w:rPr>
          <w:rFonts w:ascii="Bookman Old Style" w:hAnsi="Bookman Old Style"/>
          <w:b/>
          <w:i/>
        </w:rPr>
      </w:pPr>
      <w:r w:rsidRPr="000625F1">
        <w:rPr>
          <w:rFonts w:ascii="Bookman Old Style" w:hAnsi="Bookman Old Style"/>
          <w:b/>
          <w:i/>
        </w:rPr>
        <w:t>Electoral Act, No. 12 of 2006</w:t>
      </w:r>
      <w:r>
        <w:rPr>
          <w:rFonts w:ascii="Bookman Old Style" w:hAnsi="Bookman Old Style"/>
          <w:b/>
          <w:i/>
        </w:rPr>
        <w:t>.</w:t>
      </w:r>
    </w:p>
    <w:p w:rsidR="008C2242" w:rsidRPr="000625F1" w:rsidRDefault="008C2242" w:rsidP="008C2242">
      <w:pPr>
        <w:pStyle w:val="NoSpacing"/>
        <w:numPr>
          <w:ilvl w:val="0"/>
          <w:numId w:val="4"/>
        </w:numPr>
        <w:rPr>
          <w:rFonts w:ascii="Bookman Old Style" w:hAnsi="Bookman Old Style"/>
          <w:b/>
          <w:i/>
        </w:rPr>
      </w:pPr>
      <w:r w:rsidRPr="000625F1">
        <w:rPr>
          <w:rFonts w:ascii="Bookman Old Style" w:hAnsi="Bookman Old Style"/>
          <w:b/>
          <w:i/>
        </w:rPr>
        <w:t>The Electoral (Code of Conduct) Regulatio</w:t>
      </w:r>
      <w:r w:rsidR="000625F1" w:rsidRPr="000625F1">
        <w:rPr>
          <w:rFonts w:ascii="Bookman Old Style" w:hAnsi="Bookman Old Style"/>
          <w:b/>
          <w:i/>
        </w:rPr>
        <w:t>ns, 2011</w:t>
      </w:r>
      <w:r w:rsidR="00425189">
        <w:rPr>
          <w:rFonts w:ascii="Bookman Old Style" w:hAnsi="Bookman Old Style"/>
          <w:b/>
          <w:i/>
        </w:rPr>
        <w:t>,</w:t>
      </w:r>
      <w:r w:rsidR="000625F1" w:rsidRPr="000625F1">
        <w:rPr>
          <w:rFonts w:ascii="Bookman Old Style" w:hAnsi="Bookman Old Style"/>
          <w:b/>
          <w:i/>
        </w:rPr>
        <w:t xml:space="preserve"> Statutory Instrument No</w:t>
      </w:r>
      <w:r w:rsidRPr="000625F1">
        <w:rPr>
          <w:rFonts w:ascii="Bookman Old Style" w:hAnsi="Bookman Old Style"/>
          <w:b/>
          <w:i/>
        </w:rPr>
        <w:t>. 52 of 2011.</w:t>
      </w:r>
    </w:p>
    <w:p w:rsidR="008C2242" w:rsidRPr="000625F1" w:rsidRDefault="008C2242" w:rsidP="008C2242">
      <w:pPr>
        <w:pStyle w:val="NoSpacing"/>
        <w:numPr>
          <w:ilvl w:val="0"/>
          <w:numId w:val="4"/>
        </w:numPr>
        <w:rPr>
          <w:rFonts w:ascii="Bookman Old Style" w:hAnsi="Bookman Old Style"/>
          <w:b/>
          <w:i/>
        </w:rPr>
      </w:pPr>
      <w:r w:rsidRPr="000625F1">
        <w:rPr>
          <w:rFonts w:ascii="Bookman Old Style" w:hAnsi="Bookman Old Style"/>
          <w:b/>
          <w:i/>
        </w:rPr>
        <w:t xml:space="preserve">The Persons with Disabilities Act, </w:t>
      </w:r>
      <w:r w:rsidR="00425189">
        <w:rPr>
          <w:rFonts w:ascii="Bookman Old Style" w:hAnsi="Bookman Old Style"/>
          <w:b/>
          <w:i/>
        </w:rPr>
        <w:t xml:space="preserve">No. 33 of </w:t>
      </w:r>
      <w:r w:rsidRPr="000625F1">
        <w:rPr>
          <w:rFonts w:ascii="Bookman Old Style" w:hAnsi="Bookman Old Style"/>
          <w:b/>
          <w:i/>
        </w:rPr>
        <w:t>1996.</w:t>
      </w:r>
    </w:p>
    <w:p w:rsidR="008C2242" w:rsidRPr="000625F1" w:rsidRDefault="008C2242" w:rsidP="008C2242">
      <w:pPr>
        <w:pStyle w:val="NoSpacing"/>
        <w:numPr>
          <w:ilvl w:val="0"/>
          <w:numId w:val="4"/>
        </w:numPr>
        <w:rPr>
          <w:rFonts w:ascii="Bookman Old Style" w:hAnsi="Bookman Old Style"/>
          <w:b/>
          <w:i/>
        </w:rPr>
      </w:pPr>
      <w:r w:rsidRPr="000625F1">
        <w:rPr>
          <w:rFonts w:ascii="Bookman Old Style" w:hAnsi="Bookman Old Style"/>
          <w:b/>
          <w:i/>
        </w:rPr>
        <w:t>The Protection of Fundamental Rights Regulations, 1969.</w:t>
      </w:r>
    </w:p>
    <w:p w:rsidR="008C2242" w:rsidRDefault="008C2242" w:rsidP="00E8469A">
      <w:pPr>
        <w:rPr>
          <w:rFonts w:ascii="Bookman Old Style" w:hAnsi="Bookman Old Style" w:cs="Tahoma"/>
          <w:sz w:val="24"/>
          <w:szCs w:val="24"/>
        </w:rPr>
      </w:pPr>
    </w:p>
    <w:p w:rsidR="001B7807" w:rsidRDefault="00E8469A" w:rsidP="001B7807">
      <w:pPr>
        <w:spacing w:after="0" w:line="360" w:lineRule="auto"/>
        <w:rPr>
          <w:rFonts w:ascii="Bookman Old Style" w:hAnsi="Bookman Old Style" w:cs="Tahoma"/>
          <w:sz w:val="24"/>
          <w:szCs w:val="24"/>
        </w:rPr>
      </w:pPr>
      <w:r>
        <w:rPr>
          <w:rFonts w:ascii="Bookman Old Style" w:hAnsi="Bookman Old Style" w:cs="Tahoma"/>
          <w:sz w:val="24"/>
          <w:szCs w:val="24"/>
        </w:rPr>
        <w:t>Th</w:t>
      </w:r>
      <w:r w:rsidR="001B7807">
        <w:rPr>
          <w:rFonts w:ascii="Bookman Old Style" w:hAnsi="Bookman Old Style" w:cs="Tahoma"/>
          <w:sz w:val="24"/>
          <w:szCs w:val="24"/>
        </w:rPr>
        <w:t>e Petitioner, Sela Brotherton, brings this petition in her capacity as secretary of the Zambia Federati</w:t>
      </w:r>
      <w:r w:rsidR="00070AA5">
        <w:rPr>
          <w:rFonts w:ascii="Bookman Old Style" w:hAnsi="Bookman Old Style" w:cs="Tahoma"/>
          <w:sz w:val="24"/>
          <w:szCs w:val="24"/>
        </w:rPr>
        <w:t>on of Disability Organizations</w:t>
      </w:r>
      <w:r w:rsidR="000625F1">
        <w:rPr>
          <w:rFonts w:ascii="Bookman Old Style" w:hAnsi="Bookman Old Style" w:cs="Tahoma"/>
          <w:sz w:val="24"/>
          <w:szCs w:val="24"/>
        </w:rPr>
        <w:t>,</w:t>
      </w:r>
      <w:r w:rsidR="00070AA5">
        <w:rPr>
          <w:rFonts w:ascii="Bookman Old Style" w:hAnsi="Bookman Old Style" w:cs="Tahoma"/>
          <w:sz w:val="24"/>
          <w:szCs w:val="24"/>
        </w:rPr>
        <w:t xml:space="preserve"> </w:t>
      </w:r>
      <w:r w:rsidR="000625F1">
        <w:rPr>
          <w:rFonts w:ascii="Bookman Old Style" w:hAnsi="Bookman Old Style" w:cs="Tahoma"/>
          <w:sz w:val="24"/>
          <w:szCs w:val="24"/>
        </w:rPr>
        <w:t>hereinafter</w:t>
      </w:r>
      <w:r w:rsidR="00425189">
        <w:rPr>
          <w:rFonts w:ascii="Bookman Old Style" w:hAnsi="Bookman Old Style" w:cs="Tahoma"/>
          <w:sz w:val="24"/>
          <w:szCs w:val="24"/>
        </w:rPr>
        <w:t>,</w:t>
      </w:r>
      <w:r w:rsidR="000625F1">
        <w:rPr>
          <w:rFonts w:ascii="Bookman Old Style" w:hAnsi="Bookman Old Style" w:cs="Tahoma"/>
          <w:sz w:val="24"/>
          <w:szCs w:val="24"/>
        </w:rPr>
        <w:t xml:space="preserve"> referred to as </w:t>
      </w:r>
      <w:r w:rsidR="00070AA5">
        <w:rPr>
          <w:rFonts w:ascii="Bookman Old Style" w:hAnsi="Bookman Old Style" w:cs="Tahoma"/>
          <w:sz w:val="24"/>
          <w:szCs w:val="24"/>
        </w:rPr>
        <w:t>the organization</w:t>
      </w:r>
      <w:r w:rsidR="00CC4352">
        <w:rPr>
          <w:rFonts w:ascii="Bookman Old Style" w:hAnsi="Bookman Old Style" w:cs="Tahoma"/>
          <w:sz w:val="24"/>
          <w:szCs w:val="24"/>
        </w:rPr>
        <w:t xml:space="preserve">. </w:t>
      </w:r>
      <w:r w:rsidR="001B7807">
        <w:rPr>
          <w:rFonts w:ascii="Bookman Old Style" w:hAnsi="Bookman Old Style" w:cs="Tahoma"/>
          <w:sz w:val="24"/>
          <w:szCs w:val="24"/>
        </w:rPr>
        <w:t xml:space="preserve">The said organization comprises </w:t>
      </w:r>
      <w:r w:rsidR="00A9496F">
        <w:rPr>
          <w:rFonts w:ascii="Bookman Old Style" w:hAnsi="Bookman Old Style" w:cs="Tahoma"/>
          <w:sz w:val="24"/>
          <w:szCs w:val="24"/>
        </w:rPr>
        <w:t>eleven member orgainsations comprisin</w:t>
      </w:r>
      <w:r w:rsidR="00CC4352">
        <w:rPr>
          <w:rFonts w:ascii="Bookman Old Style" w:hAnsi="Bookman Old Style" w:cs="Tahoma"/>
          <w:sz w:val="24"/>
          <w:szCs w:val="24"/>
        </w:rPr>
        <w:t>g</w:t>
      </w:r>
      <w:r w:rsidR="001B7807">
        <w:rPr>
          <w:rFonts w:ascii="Bookman Old Style" w:hAnsi="Bookman Old Style" w:cs="Tahoma"/>
          <w:sz w:val="24"/>
          <w:szCs w:val="24"/>
        </w:rPr>
        <w:t xml:space="preserve"> a total </w:t>
      </w:r>
      <w:r w:rsidR="007E413F">
        <w:rPr>
          <w:rFonts w:ascii="Bookman Old Style" w:hAnsi="Bookman Old Style" w:cs="Tahoma"/>
          <w:sz w:val="24"/>
          <w:szCs w:val="24"/>
        </w:rPr>
        <w:t>number of</w:t>
      </w:r>
      <w:r w:rsidR="001B7807">
        <w:rPr>
          <w:rFonts w:ascii="Bookman Old Style" w:hAnsi="Bookman Old Style" w:cs="Tahoma"/>
          <w:sz w:val="24"/>
          <w:szCs w:val="24"/>
        </w:rPr>
        <w:t xml:space="preserve"> 20,267 </w:t>
      </w:r>
      <w:r w:rsidR="00CC4352">
        <w:rPr>
          <w:rFonts w:ascii="Bookman Old Style" w:hAnsi="Bookman Old Style" w:cs="Tahoma"/>
          <w:sz w:val="24"/>
          <w:szCs w:val="24"/>
        </w:rPr>
        <w:t xml:space="preserve">individual </w:t>
      </w:r>
      <w:r w:rsidR="001B7807">
        <w:rPr>
          <w:rFonts w:ascii="Bookman Old Style" w:hAnsi="Bookman Old Style" w:cs="Tahoma"/>
          <w:sz w:val="24"/>
          <w:szCs w:val="24"/>
        </w:rPr>
        <w:t>members, the majority of whom are person</w:t>
      </w:r>
      <w:r w:rsidR="00070AA5">
        <w:rPr>
          <w:rFonts w:ascii="Bookman Old Style" w:hAnsi="Bookman Old Style" w:cs="Tahoma"/>
          <w:sz w:val="24"/>
          <w:szCs w:val="24"/>
        </w:rPr>
        <w:t>s</w:t>
      </w:r>
      <w:r w:rsidR="001B7807">
        <w:rPr>
          <w:rFonts w:ascii="Bookman Old Style" w:hAnsi="Bookman Old Style" w:cs="Tahoma"/>
          <w:sz w:val="24"/>
          <w:szCs w:val="24"/>
        </w:rPr>
        <w:t xml:space="preserve"> with disabilities and are eligible a</w:t>
      </w:r>
      <w:r w:rsidR="00070AA5">
        <w:rPr>
          <w:rFonts w:ascii="Bookman Old Style" w:hAnsi="Bookman Old Style" w:cs="Tahoma"/>
          <w:sz w:val="24"/>
          <w:szCs w:val="24"/>
        </w:rPr>
        <w:t>nd registered voters for the fo</w:t>
      </w:r>
      <w:r w:rsidR="001B7807">
        <w:rPr>
          <w:rFonts w:ascii="Bookman Old Style" w:hAnsi="Bookman Old Style" w:cs="Tahoma"/>
          <w:sz w:val="24"/>
          <w:szCs w:val="24"/>
        </w:rPr>
        <w:t>rth coming elections.</w:t>
      </w:r>
    </w:p>
    <w:p w:rsidR="001B7807" w:rsidRDefault="001B7807" w:rsidP="001B7807">
      <w:pPr>
        <w:spacing w:after="0" w:line="360" w:lineRule="auto"/>
        <w:rPr>
          <w:rFonts w:ascii="Bookman Old Style" w:hAnsi="Bookman Old Style" w:cs="Tahoma"/>
          <w:sz w:val="24"/>
          <w:szCs w:val="24"/>
        </w:rPr>
      </w:pPr>
    </w:p>
    <w:p w:rsidR="001B7807" w:rsidRDefault="001B7807" w:rsidP="001B7807">
      <w:pPr>
        <w:spacing w:after="0" w:line="360" w:lineRule="auto"/>
        <w:rPr>
          <w:rFonts w:ascii="Bookman Old Style" w:hAnsi="Bookman Old Style" w:cs="Tahoma"/>
          <w:sz w:val="24"/>
          <w:szCs w:val="24"/>
        </w:rPr>
      </w:pPr>
      <w:r>
        <w:rPr>
          <w:rFonts w:ascii="Bookman Old Style" w:hAnsi="Bookman Old Style" w:cs="Tahoma"/>
          <w:sz w:val="24"/>
          <w:szCs w:val="24"/>
        </w:rPr>
        <w:t>The Respondent, Electoral Commission of Zambia is an autonomous body constituted under the p</w:t>
      </w:r>
      <w:r w:rsidR="00070AA5">
        <w:rPr>
          <w:rFonts w:ascii="Bookman Old Style" w:hAnsi="Bookman Old Style" w:cs="Tahoma"/>
          <w:sz w:val="24"/>
          <w:szCs w:val="24"/>
        </w:rPr>
        <w:t xml:space="preserve">rovisions of Article 76 of the </w:t>
      </w:r>
      <w:r w:rsidR="00070AA5" w:rsidRPr="00070AA5">
        <w:rPr>
          <w:rFonts w:ascii="Bookman Old Style" w:hAnsi="Bookman Old Style" w:cs="Tahoma"/>
          <w:b/>
          <w:i/>
          <w:sz w:val="24"/>
          <w:szCs w:val="24"/>
        </w:rPr>
        <w:t>C</w:t>
      </w:r>
      <w:r w:rsidRPr="00070AA5">
        <w:rPr>
          <w:rFonts w:ascii="Bookman Old Style" w:hAnsi="Bookman Old Style" w:cs="Tahoma"/>
          <w:b/>
          <w:i/>
          <w:sz w:val="24"/>
          <w:szCs w:val="24"/>
        </w:rPr>
        <w:t>onstitution</w:t>
      </w:r>
      <w:r>
        <w:rPr>
          <w:rFonts w:ascii="Bookman Old Style" w:hAnsi="Bookman Old Style" w:cs="Tahoma"/>
          <w:sz w:val="24"/>
          <w:szCs w:val="24"/>
        </w:rPr>
        <w:t>.  Its functions are</w:t>
      </w:r>
      <w:r w:rsidR="00CC4352">
        <w:rPr>
          <w:rFonts w:ascii="Bookman Old Style" w:hAnsi="Bookman Old Style" w:cs="Tahoma"/>
          <w:sz w:val="24"/>
          <w:szCs w:val="24"/>
        </w:rPr>
        <w:t>,</w:t>
      </w:r>
      <w:r w:rsidR="00070AA5">
        <w:rPr>
          <w:rFonts w:ascii="Bookman Old Style" w:hAnsi="Bookman Old Style" w:cs="Tahoma"/>
          <w:sz w:val="24"/>
          <w:szCs w:val="24"/>
        </w:rPr>
        <w:t xml:space="preserve"> </w:t>
      </w:r>
      <w:r w:rsidR="00070AA5" w:rsidRPr="000625F1">
        <w:rPr>
          <w:rFonts w:ascii="Bookman Old Style" w:hAnsi="Bookman Old Style" w:cs="Tahoma"/>
          <w:i/>
          <w:sz w:val="24"/>
          <w:szCs w:val="24"/>
        </w:rPr>
        <w:t>inter alia</w:t>
      </w:r>
      <w:r w:rsidR="00CC4352">
        <w:rPr>
          <w:rFonts w:ascii="Bookman Old Style" w:hAnsi="Bookman Old Style" w:cs="Tahoma"/>
          <w:i/>
          <w:sz w:val="24"/>
          <w:szCs w:val="24"/>
        </w:rPr>
        <w:t>,</w:t>
      </w:r>
      <w:r w:rsidR="00070AA5">
        <w:rPr>
          <w:rFonts w:ascii="Bookman Old Style" w:hAnsi="Bookman Old Style" w:cs="Tahoma"/>
          <w:sz w:val="24"/>
          <w:szCs w:val="24"/>
        </w:rPr>
        <w:t xml:space="preserve"> to supervise the registration of voters and to conduct Presidential and Parliamentary elections.  It is also mandated to ensure that all stoke holders in </w:t>
      </w:r>
      <w:r w:rsidR="00CC4352">
        <w:rPr>
          <w:rFonts w:ascii="Bookman Old Style" w:hAnsi="Bookman Old Style" w:cs="Tahoma"/>
          <w:sz w:val="24"/>
          <w:szCs w:val="24"/>
        </w:rPr>
        <w:t>the electoral process</w:t>
      </w:r>
      <w:r w:rsidR="00070AA5">
        <w:rPr>
          <w:rFonts w:ascii="Bookman Old Style" w:hAnsi="Bookman Old Style" w:cs="Tahoma"/>
          <w:sz w:val="24"/>
          <w:szCs w:val="24"/>
        </w:rPr>
        <w:t xml:space="preserve"> adher</w:t>
      </w:r>
      <w:r w:rsidR="001A6B8F">
        <w:rPr>
          <w:rFonts w:ascii="Bookman Old Style" w:hAnsi="Bookman Old Style" w:cs="Tahoma"/>
          <w:sz w:val="24"/>
          <w:szCs w:val="24"/>
        </w:rPr>
        <w:t xml:space="preserve">e to the prescribed </w:t>
      </w:r>
      <w:r w:rsidR="000625F1">
        <w:rPr>
          <w:rFonts w:ascii="Bookman Old Style" w:hAnsi="Bookman Old Style" w:cs="Tahoma"/>
          <w:sz w:val="24"/>
          <w:szCs w:val="24"/>
        </w:rPr>
        <w:t xml:space="preserve">code </w:t>
      </w:r>
      <w:r w:rsidR="001A6B8F">
        <w:rPr>
          <w:rFonts w:ascii="Bookman Old Style" w:hAnsi="Bookman Old Style" w:cs="Tahoma"/>
          <w:sz w:val="24"/>
          <w:szCs w:val="24"/>
        </w:rPr>
        <w:t>conduct</w:t>
      </w:r>
      <w:r w:rsidR="000625F1">
        <w:rPr>
          <w:rFonts w:ascii="Bookman Old Style" w:hAnsi="Bookman Old Style" w:cs="Tahoma"/>
          <w:sz w:val="24"/>
          <w:szCs w:val="24"/>
        </w:rPr>
        <w:t xml:space="preserve"> </w:t>
      </w:r>
      <w:r w:rsidR="001A6B8F">
        <w:rPr>
          <w:rFonts w:ascii="Bookman Old Style" w:hAnsi="Bookman Old Style" w:cs="Tahoma"/>
          <w:sz w:val="24"/>
          <w:szCs w:val="24"/>
        </w:rPr>
        <w:t xml:space="preserve">before, during and after elections.  This is by virtue of regulation 7 of the </w:t>
      </w:r>
      <w:r w:rsidR="001A6B8F" w:rsidRPr="000625F1">
        <w:rPr>
          <w:rFonts w:ascii="Bookman Old Style" w:hAnsi="Bookman Old Style" w:cs="Tahoma"/>
          <w:b/>
          <w:i/>
          <w:sz w:val="24"/>
          <w:szCs w:val="24"/>
        </w:rPr>
        <w:t>Electoral (Code of Conduct) Regulations, 2011</w:t>
      </w:r>
      <w:r w:rsidR="001A6B8F">
        <w:rPr>
          <w:rFonts w:ascii="Bookman Old Style" w:hAnsi="Bookman Old Style" w:cs="Tahoma"/>
          <w:sz w:val="24"/>
          <w:szCs w:val="24"/>
        </w:rPr>
        <w:t>.</w:t>
      </w:r>
    </w:p>
    <w:p w:rsidR="001B7807" w:rsidRDefault="001B7807" w:rsidP="001B7807">
      <w:pPr>
        <w:spacing w:after="0" w:line="360" w:lineRule="auto"/>
        <w:rPr>
          <w:rFonts w:ascii="Bookman Old Style" w:hAnsi="Bookman Old Style" w:cs="Tahoma"/>
          <w:sz w:val="24"/>
          <w:szCs w:val="24"/>
        </w:rPr>
      </w:pPr>
    </w:p>
    <w:p w:rsidR="0057398C" w:rsidRDefault="001B7807" w:rsidP="001B7807">
      <w:pPr>
        <w:spacing w:after="0" w:line="360" w:lineRule="auto"/>
        <w:rPr>
          <w:rFonts w:ascii="Bookman Old Style" w:hAnsi="Bookman Old Style" w:cs="Tahoma"/>
          <w:sz w:val="24"/>
          <w:szCs w:val="24"/>
        </w:rPr>
      </w:pPr>
      <w:r>
        <w:rPr>
          <w:rFonts w:ascii="Bookman Old Style" w:hAnsi="Bookman Old Style" w:cs="Tahoma"/>
          <w:sz w:val="24"/>
          <w:szCs w:val="24"/>
        </w:rPr>
        <w:lastRenderedPageBreak/>
        <w:t xml:space="preserve">The dispute arises from the Respondent’s </w:t>
      </w:r>
      <w:r w:rsidR="001A6B8F">
        <w:rPr>
          <w:rFonts w:ascii="Bookman Old Style" w:hAnsi="Bookman Old Style" w:cs="Tahoma"/>
          <w:sz w:val="24"/>
          <w:szCs w:val="24"/>
        </w:rPr>
        <w:t xml:space="preserve">alleged </w:t>
      </w:r>
      <w:r w:rsidR="0040787C">
        <w:rPr>
          <w:rFonts w:ascii="Bookman Old Style" w:hAnsi="Bookman Old Style" w:cs="Tahoma"/>
          <w:sz w:val="24"/>
          <w:szCs w:val="24"/>
        </w:rPr>
        <w:t>failure to initiate</w:t>
      </w:r>
      <w:r w:rsidR="000625F1">
        <w:rPr>
          <w:rFonts w:ascii="Bookman Old Style" w:hAnsi="Bookman Old Style" w:cs="Tahoma"/>
          <w:sz w:val="24"/>
          <w:szCs w:val="24"/>
        </w:rPr>
        <w:t xml:space="preserve"> legislative</w:t>
      </w:r>
      <w:r>
        <w:rPr>
          <w:rFonts w:ascii="Bookman Old Style" w:hAnsi="Bookman Old Style" w:cs="Tahoma"/>
          <w:sz w:val="24"/>
          <w:szCs w:val="24"/>
        </w:rPr>
        <w:t xml:space="preserve"> reform to ensure equitable participation by persons with disabilities in the electoral process of Zambia.  It is also alleged that the services </w:t>
      </w:r>
      <w:r w:rsidR="0057398C">
        <w:rPr>
          <w:rFonts w:ascii="Bookman Old Style" w:hAnsi="Bookman Old Style" w:cs="Tahoma"/>
          <w:sz w:val="24"/>
          <w:szCs w:val="24"/>
        </w:rPr>
        <w:t>offered by the Respondent at the registr</w:t>
      </w:r>
      <w:r w:rsidR="0040787C">
        <w:rPr>
          <w:rFonts w:ascii="Bookman Old Style" w:hAnsi="Bookman Old Style" w:cs="Tahoma"/>
          <w:sz w:val="24"/>
          <w:szCs w:val="24"/>
        </w:rPr>
        <w:t>ation and polling stations (the stations)</w:t>
      </w:r>
      <w:r w:rsidR="0057398C">
        <w:rPr>
          <w:rFonts w:ascii="Bookman Old Style" w:hAnsi="Bookman Old Style" w:cs="Tahoma"/>
          <w:sz w:val="24"/>
          <w:szCs w:val="24"/>
        </w:rPr>
        <w:t xml:space="preserve"> in selected constituencies in Zambia</w:t>
      </w:r>
      <w:r>
        <w:rPr>
          <w:rFonts w:ascii="Bookman Old Style" w:hAnsi="Bookman Old Style" w:cs="Tahoma"/>
          <w:sz w:val="24"/>
          <w:szCs w:val="24"/>
        </w:rPr>
        <w:t xml:space="preserve"> </w:t>
      </w:r>
      <w:r w:rsidR="0057398C">
        <w:rPr>
          <w:rFonts w:ascii="Bookman Old Style" w:hAnsi="Bookman Old Style" w:cs="Tahoma"/>
          <w:sz w:val="24"/>
          <w:szCs w:val="24"/>
        </w:rPr>
        <w:t>are not accessible to persons with disabilities.</w:t>
      </w:r>
      <w:r w:rsidR="00CC4352">
        <w:rPr>
          <w:rFonts w:ascii="Bookman Old Style" w:hAnsi="Bookman Old Style" w:cs="Tahoma"/>
          <w:sz w:val="24"/>
          <w:szCs w:val="24"/>
        </w:rPr>
        <w:t xml:space="preserve">  Neither d</w:t>
      </w:r>
      <w:r w:rsidR="000625F1">
        <w:rPr>
          <w:rFonts w:ascii="Bookman Old Style" w:hAnsi="Bookman Old Style" w:cs="Tahoma"/>
          <w:sz w:val="24"/>
          <w:szCs w:val="24"/>
        </w:rPr>
        <w:t>o the services cater a</w:t>
      </w:r>
      <w:r w:rsidR="00CC4352">
        <w:rPr>
          <w:rFonts w:ascii="Bookman Old Style" w:hAnsi="Bookman Old Style" w:cs="Tahoma"/>
          <w:sz w:val="24"/>
          <w:szCs w:val="24"/>
        </w:rPr>
        <w:t>dequately f</w:t>
      </w:r>
      <w:r w:rsidR="000625F1">
        <w:rPr>
          <w:rFonts w:ascii="Bookman Old Style" w:hAnsi="Bookman Old Style" w:cs="Tahoma"/>
          <w:sz w:val="24"/>
          <w:szCs w:val="24"/>
        </w:rPr>
        <w:t>o</w:t>
      </w:r>
      <w:r w:rsidR="00CC4352">
        <w:rPr>
          <w:rFonts w:ascii="Bookman Old Style" w:hAnsi="Bookman Old Style" w:cs="Tahoma"/>
          <w:sz w:val="24"/>
          <w:szCs w:val="24"/>
        </w:rPr>
        <w:t>r</w:t>
      </w:r>
      <w:r w:rsidR="000625F1">
        <w:rPr>
          <w:rFonts w:ascii="Bookman Old Style" w:hAnsi="Bookman Old Style" w:cs="Tahoma"/>
          <w:sz w:val="24"/>
          <w:szCs w:val="24"/>
        </w:rPr>
        <w:t xml:space="preserve"> their needs.</w:t>
      </w:r>
      <w:r w:rsidR="00ED2CCB">
        <w:rPr>
          <w:rFonts w:ascii="Bookman Old Style" w:hAnsi="Bookman Old Style" w:cs="Tahoma"/>
          <w:sz w:val="24"/>
          <w:szCs w:val="24"/>
        </w:rPr>
        <w:t xml:space="preserve">  Arising f</w:t>
      </w:r>
      <w:r w:rsidR="0040787C">
        <w:rPr>
          <w:rFonts w:ascii="Bookman Old Style" w:hAnsi="Bookman Old Style" w:cs="Tahoma"/>
          <w:sz w:val="24"/>
          <w:szCs w:val="24"/>
        </w:rPr>
        <w:t>r</w:t>
      </w:r>
      <w:r w:rsidR="00ED2CCB">
        <w:rPr>
          <w:rFonts w:ascii="Bookman Old Style" w:hAnsi="Bookman Old Style" w:cs="Tahoma"/>
          <w:sz w:val="24"/>
          <w:szCs w:val="24"/>
        </w:rPr>
        <w:t>o</w:t>
      </w:r>
      <w:r w:rsidR="0040787C">
        <w:rPr>
          <w:rFonts w:ascii="Bookman Old Style" w:hAnsi="Bookman Old Style" w:cs="Tahoma"/>
          <w:sz w:val="24"/>
          <w:szCs w:val="24"/>
        </w:rPr>
        <w:t xml:space="preserve">m this, </w:t>
      </w:r>
      <w:r w:rsidR="00ED2CCB">
        <w:rPr>
          <w:rFonts w:ascii="Bookman Old Style" w:hAnsi="Bookman Old Style" w:cs="Tahoma"/>
          <w:sz w:val="24"/>
          <w:szCs w:val="24"/>
        </w:rPr>
        <w:t>the Petitioner alleges</w:t>
      </w:r>
      <w:r w:rsidR="0040787C">
        <w:rPr>
          <w:rFonts w:ascii="Bookman Old Style" w:hAnsi="Bookman Old Style" w:cs="Tahoma"/>
          <w:sz w:val="24"/>
          <w:szCs w:val="24"/>
        </w:rPr>
        <w:t xml:space="preserve"> as follows; </w:t>
      </w:r>
    </w:p>
    <w:p w:rsidR="0040787C" w:rsidRPr="00A34D11" w:rsidRDefault="000625F1" w:rsidP="000625F1">
      <w:pPr>
        <w:spacing w:after="0" w:line="360" w:lineRule="auto"/>
        <w:ind w:firstLine="720"/>
        <w:rPr>
          <w:rFonts w:ascii="Bookman Old Style" w:hAnsi="Bookman Old Style" w:cs="Tahoma"/>
          <w:i/>
          <w:sz w:val="24"/>
          <w:szCs w:val="24"/>
        </w:rPr>
      </w:pPr>
      <w:r w:rsidRPr="00A34D11">
        <w:rPr>
          <w:rFonts w:ascii="Bookman Old Style" w:hAnsi="Bookman Old Style" w:cs="Tahoma"/>
          <w:i/>
          <w:sz w:val="24"/>
          <w:szCs w:val="24"/>
        </w:rPr>
        <w:t>“(1)</w:t>
      </w:r>
      <w:r w:rsidR="0040787C" w:rsidRPr="00A34D11">
        <w:rPr>
          <w:rFonts w:ascii="Bookman Old Style" w:hAnsi="Bookman Old Style" w:cs="Tahoma"/>
          <w:i/>
          <w:sz w:val="24"/>
          <w:szCs w:val="24"/>
        </w:rPr>
        <w:t xml:space="preserve"> </w:t>
      </w:r>
      <w:r w:rsidR="0040787C" w:rsidRPr="00A34D11">
        <w:rPr>
          <w:rFonts w:ascii="Bookman Old Style" w:hAnsi="Bookman Old Style" w:cs="Tahoma"/>
          <w:i/>
          <w:sz w:val="24"/>
          <w:szCs w:val="24"/>
        </w:rPr>
        <w:tab/>
        <w:t xml:space="preserve">The Respondent has unlawfully discriminated against the </w:t>
      </w:r>
    </w:p>
    <w:p w:rsidR="0040787C" w:rsidRPr="00CC4352" w:rsidRDefault="0040787C" w:rsidP="0040787C">
      <w:pPr>
        <w:spacing w:after="0" w:line="360" w:lineRule="auto"/>
        <w:ind w:left="1440"/>
        <w:rPr>
          <w:rFonts w:ascii="Bookman Old Style" w:hAnsi="Bookman Old Style" w:cs="Tahoma"/>
          <w:i/>
          <w:sz w:val="24"/>
          <w:szCs w:val="24"/>
        </w:rPr>
      </w:pPr>
      <w:r w:rsidRPr="00A34D11">
        <w:rPr>
          <w:rFonts w:ascii="Bookman Old Style" w:hAnsi="Bookman Old Style" w:cs="Tahoma"/>
          <w:i/>
          <w:sz w:val="24"/>
          <w:szCs w:val="24"/>
        </w:rPr>
        <w:t>Petitioner and persons with disabilities</w:t>
      </w:r>
      <w:r w:rsidR="000625F1" w:rsidRPr="00A34D11">
        <w:rPr>
          <w:rFonts w:ascii="Bookman Old Style" w:hAnsi="Bookman Old Style" w:cs="Tahoma"/>
          <w:i/>
          <w:sz w:val="24"/>
          <w:szCs w:val="24"/>
        </w:rPr>
        <w:t>,</w:t>
      </w:r>
      <w:r w:rsidRPr="00A34D11">
        <w:rPr>
          <w:rFonts w:ascii="Bookman Old Style" w:hAnsi="Bookman Old Style" w:cs="Tahoma"/>
          <w:i/>
          <w:sz w:val="24"/>
          <w:szCs w:val="24"/>
        </w:rPr>
        <w:t xml:space="preserve"> in general</w:t>
      </w:r>
      <w:r w:rsidR="000625F1" w:rsidRPr="00A34D11">
        <w:rPr>
          <w:rFonts w:ascii="Bookman Old Style" w:hAnsi="Bookman Old Style" w:cs="Tahoma"/>
          <w:i/>
          <w:sz w:val="24"/>
          <w:szCs w:val="24"/>
        </w:rPr>
        <w:t>,</w:t>
      </w:r>
      <w:r w:rsidRPr="00A34D11">
        <w:rPr>
          <w:rFonts w:ascii="Bookman Old Style" w:hAnsi="Bookman Old Style" w:cs="Tahoma"/>
          <w:i/>
          <w:sz w:val="24"/>
          <w:szCs w:val="24"/>
        </w:rPr>
        <w:t xml:space="preserve"> in the electoral process contrary to Article 23 of the </w:t>
      </w:r>
      <w:r w:rsidRPr="00CC4352">
        <w:rPr>
          <w:rFonts w:ascii="Bookman Old Style" w:hAnsi="Bookman Old Style" w:cs="Tahoma"/>
          <w:i/>
          <w:sz w:val="24"/>
          <w:szCs w:val="24"/>
        </w:rPr>
        <w:t>Constitution</w:t>
      </w:r>
      <w:r w:rsidRPr="00A34D11">
        <w:rPr>
          <w:rFonts w:ascii="Bookman Old Style" w:hAnsi="Bookman Old Style" w:cs="Tahoma"/>
          <w:i/>
          <w:sz w:val="24"/>
          <w:szCs w:val="24"/>
        </w:rPr>
        <w:t xml:space="preserve"> as read with Section 19 of </w:t>
      </w:r>
      <w:r w:rsidR="000625F1" w:rsidRPr="00CC4352">
        <w:rPr>
          <w:rFonts w:ascii="Bookman Old Style" w:hAnsi="Bookman Old Style" w:cs="Tahoma"/>
          <w:i/>
          <w:sz w:val="24"/>
          <w:szCs w:val="24"/>
        </w:rPr>
        <w:t xml:space="preserve">The </w:t>
      </w:r>
      <w:r w:rsidRPr="00CC4352">
        <w:rPr>
          <w:rFonts w:ascii="Bookman Old Style" w:hAnsi="Bookman Old Style" w:cs="Tahoma"/>
          <w:i/>
          <w:sz w:val="24"/>
          <w:szCs w:val="24"/>
        </w:rPr>
        <w:t xml:space="preserve">Persons </w:t>
      </w:r>
      <w:r w:rsidR="000625F1" w:rsidRPr="00CC4352">
        <w:rPr>
          <w:rFonts w:ascii="Bookman Old Style" w:hAnsi="Bookman Old Style" w:cs="Tahoma"/>
          <w:i/>
          <w:sz w:val="24"/>
          <w:szCs w:val="24"/>
        </w:rPr>
        <w:t xml:space="preserve">With </w:t>
      </w:r>
      <w:r w:rsidRPr="00CC4352">
        <w:rPr>
          <w:rFonts w:ascii="Bookman Old Style" w:hAnsi="Bookman Old Style" w:cs="Tahoma"/>
          <w:i/>
          <w:sz w:val="24"/>
          <w:szCs w:val="24"/>
        </w:rPr>
        <w:t>Disabilities Act.</w:t>
      </w:r>
    </w:p>
    <w:p w:rsidR="0040787C" w:rsidRPr="00A34D11" w:rsidRDefault="000625F1" w:rsidP="000625F1">
      <w:pPr>
        <w:spacing w:after="0" w:line="360" w:lineRule="auto"/>
        <w:ind w:left="360" w:firstLine="360"/>
        <w:rPr>
          <w:rFonts w:ascii="Bookman Old Style" w:hAnsi="Bookman Old Style" w:cs="Tahoma"/>
          <w:i/>
          <w:sz w:val="24"/>
          <w:szCs w:val="24"/>
        </w:rPr>
      </w:pPr>
      <w:r w:rsidRPr="00A34D11">
        <w:rPr>
          <w:rFonts w:ascii="Bookman Old Style" w:hAnsi="Bookman Old Style" w:cs="Tahoma"/>
          <w:i/>
          <w:sz w:val="24"/>
          <w:szCs w:val="24"/>
        </w:rPr>
        <w:t xml:space="preserve"> (2)</w:t>
      </w:r>
      <w:r w:rsidR="0040787C" w:rsidRPr="00A34D11">
        <w:rPr>
          <w:rFonts w:ascii="Bookman Old Style" w:hAnsi="Bookman Old Style" w:cs="Tahoma"/>
          <w:i/>
          <w:sz w:val="24"/>
          <w:szCs w:val="24"/>
        </w:rPr>
        <w:t xml:space="preserve"> </w:t>
      </w:r>
      <w:r w:rsidR="0040787C" w:rsidRPr="00A34D11">
        <w:rPr>
          <w:rFonts w:ascii="Bookman Old Style" w:hAnsi="Bookman Old Style" w:cs="Tahoma"/>
          <w:i/>
          <w:sz w:val="24"/>
          <w:szCs w:val="24"/>
        </w:rPr>
        <w:tab/>
        <w:t>The Respondent has reneged its statutory duty to ensure equitable</w:t>
      </w:r>
    </w:p>
    <w:p w:rsidR="0040787C" w:rsidRPr="00CC4352" w:rsidRDefault="0040787C" w:rsidP="0040787C">
      <w:pPr>
        <w:pStyle w:val="ListParagraph"/>
        <w:spacing w:after="0" w:line="360" w:lineRule="auto"/>
        <w:ind w:left="1440"/>
        <w:rPr>
          <w:rFonts w:ascii="Bookman Old Style" w:hAnsi="Bookman Old Style" w:cs="Tahoma"/>
          <w:i/>
          <w:sz w:val="24"/>
          <w:szCs w:val="24"/>
        </w:rPr>
      </w:pPr>
      <w:r w:rsidRPr="00A34D11">
        <w:rPr>
          <w:rFonts w:ascii="Bookman Old Style" w:hAnsi="Bookman Old Style" w:cs="Tahoma"/>
          <w:i/>
          <w:sz w:val="24"/>
          <w:szCs w:val="24"/>
        </w:rPr>
        <w:t xml:space="preserve">participation of all stakeholders, in the electoral process contrary to Regulation 7 of the </w:t>
      </w:r>
      <w:r w:rsidRPr="00CC4352">
        <w:rPr>
          <w:rFonts w:ascii="Bookman Old Style" w:hAnsi="Bookman Old Style" w:cs="Tahoma"/>
          <w:i/>
          <w:sz w:val="24"/>
          <w:szCs w:val="24"/>
        </w:rPr>
        <w:t>Electoral (Code of Conduct) Regulations.</w:t>
      </w:r>
    </w:p>
    <w:p w:rsidR="0040787C" w:rsidRPr="00A34D11" w:rsidRDefault="000625F1" w:rsidP="000625F1">
      <w:pPr>
        <w:spacing w:after="0" w:line="360" w:lineRule="auto"/>
        <w:ind w:left="360" w:firstLine="360"/>
        <w:rPr>
          <w:rFonts w:ascii="Bookman Old Style" w:hAnsi="Bookman Old Style" w:cs="Tahoma"/>
          <w:i/>
          <w:sz w:val="24"/>
          <w:szCs w:val="24"/>
        </w:rPr>
      </w:pPr>
      <w:r w:rsidRPr="00A34D11">
        <w:rPr>
          <w:rFonts w:ascii="Bookman Old Style" w:hAnsi="Bookman Old Style" w:cs="Tahoma"/>
          <w:i/>
          <w:sz w:val="24"/>
          <w:szCs w:val="24"/>
        </w:rPr>
        <w:t xml:space="preserve"> (3)</w:t>
      </w:r>
      <w:r w:rsidR="0040787C" w:rsidRPr="00A34D11">
        <w:rPr>
          <w:rFonts w:ascii="Bookman Old Style" w:hAnsi="Bookman Old Style" w:cs="Tahoma"/>
          <w:i/>
          <w:sz w:val="24"/>
          <w:szCs w:val="24"/>
        </w:rPr>
        <w:t xml:space="preserve"> </w:t>
      </w:r>
      <w:r w:rsidR="0040787C" w:rsidRPr="00A34D11">
        <w:rPr>
          <w:rFonts w:ascii="Bookman Old Style" w:hAnsi="Bookman Old Style" w:cs="Tahoma"/>
          <w:i/>
          <w:sz w:val="24"/>
          <w:szCs w:val="24"/>
        </w:rPr>
        <w:tab/>
        <w:t xml:space="preserve">The Respondent has unlawfully limited the rights of the Petitioner </w:t>
      </w:r>
    </w:p>
    <w:p w:rsidR="0040787C" w:rsidRPr="00A34D11" w:rsidRDefault="0040787C" w:rsidP="0040787C">
      <w:pPr>
        <w:pStyle w:val="ListParagraph"/>
        <w:spacing w:after="0" w:line="360" w:lineRule="auto"/>
        <w:ind w:left="1440"/>
        <w:rPr>
          <w:rFonts w:ascii="Bookman Old Style" w:hAnsi="Bookman Old Style" w:cs="Tahoma"/>
          <w:i/>
          <w:sz w:val="24"/>
          <w:szCs w:val="24"/>
        </w:rPr>
      </w:pPr>
      <w:r w:rsidRPr="00A34D11">
        <w:rPr>
          <w:rFonts w:ascii="Bookman Old Style" w:hAnsi="Bookman Old Style" w:cs="Tahoma"/>
          <w:i/>
          <w:sz w:val="24"/>
          <w:szCs w:val="24"/>
        </w:rPr>
        <w:t>and persons with disabilities in general, to exercise th</w:t>
      </w:r>
      <w:r w:rsidR="000625F1" w:rsidRPr="00A34D11">
        <w:rPr>
          <w:rFonts w:ascii="Bookman Old Style" w:hAnsi="Bookman Old Style" w:cs="Tahoma"/>
          <w:i/>
          <w:sz w:val="24"/>
          <w:szCs w:val="24"/>
        </w:rPr>
        <w:t>eir franchise freely, fairly</w:t>
      </w:r>
      <w:r w:rsidR="00ED2CCB">
        <w:rPr>
          <w:rFonts w:ascii="Bookman Old Style" w:hAnsi="Bookman Old Style" w:cs="Tahoma"/>
          <w:i/>
          <w:sz w:val="24"/>
          <w:szCs w:val="24"/>
        </w:rPr>
        <w:t>,</w:t>
      </w:r>
      <w:r w:rsidR="000625F1" w:rsidRPr="00A34D11">
        <w:rPr>
          <w:rFonts w:ascii="Bookman Old Style" w:hAnsi="Bookman Old Style" w:cs="Tahoma"/>
          <w:i/>
          <w:sz w:val="24"/>
          <w:szCs w:val="24"/>
        </w:rPr>
        <w:t xml:space="preserve"> in secret</w:t>
      </w:r>
      <w:r w:rsidRPr="00A34D11">
        <w:rPr>
          <w:rFonts w:ascii="Bookman Old Style" w:hAnsi="Bookman Old Style" w:cs="Tahoma"/>
          <w:i/>
          <w:sz w:val="24"/>
          <w:szCs w:val="24"/>
        </w:rPr>
        <w:t xml:space="preserve"> and with dignity contrary to Article 75 of</w:t>
      </w:r>
    </w:p>
    <w:p w:rsidR="0040787C" w:rsidRPr="00CC4352" w:rsidRDefault="0040787C" w:rsidP="0040787C">
      <w:pPr>
        <w:pStyle w:val="ListParagraph"/>
        <w:spacing w:after="0" w:line="360" w:lineRule="auto"/>
        <w:ind w:left="1440"/>
        <w:rPr>
          <w:rFonts w:ascii="Bookman Old Style" w:hAnsi="Bookman Old Style" w:cs="Tahoma"/>
          <w:i/>
          <w:sz w:val="24"/>
          <w:szCs w:val="24"/>
        </w:rPr>
      </w:pPr>
      <w:r w:rsidRPr="00A34D11">
        <w:rPr>
          <w:rFonts w:ascii="Bookman Old Style" w:hAnsi="Bookman Old Style" w:cs="Tahoma"/>
          <w:i/>
          <w:sz w:val="24"/>
          <w:szCs w:val="24"/>
        </w:rPr>
        <w:t>th</w:t>
      </w:r>
      <w:r w:rsidR="00354191" w:rsidRPr="00A34D11">
        <w:rPr>
          <w:rFonts w:ascii="Bookman Old Style" w:hAnsi="Bookman Old Style" w:cs="Tahoma"/>
          <w:i/>
          <w:sz w:val="24"/>
          <w:szCs w:val="24"/>
        </w:rPr>
        <w:t>e</w:t>
      </w:r>
      <w:r w:rsidRPr="00A34D11">
        <w:rPr>
          <w:rFonts w:ascii="Bookman Old Style" w:hAnsi="Bookman Old Style" w:cs="Tahoma"/>
          <w:i/>
          <w:sz w:val="24"/>
          <w:szCs w:val="24"/>
        </w:rPr>
        <w:t xml:space="preserve"> </w:t>
      </w:r>
      <w:r w:rsidR="00A34D11" w:rsidRPr="00CC4352">
        <w:rPr>
          <w:rFonts w:ascii="Bookman Old Style" w:hAnsi="Bookman Old Style" w:cs="Tahoma"/>
          <w:i/>
          <w:sz w:val="24"/>
          <w:szCs w:val="24"/>
        </w:rPr>
        <w:t>Constitution</w:t>
      </w:r>
      <w:r w:rsidRPr="00A34D11">
        <w:rPr>
          <w:rFonts w:ascii="Bookman Old Style" w:hAnsi="Bookman Old Style" w:cs="Tahoma"/>
          <w:i/>
          <w:sz w:val="24"/>
          <w:szCs w:val="24"/>
        </w:rPr>
        <w:t xml:space="preserve"> as read with Sections 18 and 60 of the </w:t>
      </w:r>
      <w:r w:rsidRPr="00CC4352">
        <w:rPr>
          <w:rFonts w:ascii="Bookman Old Style" w:hAnsi="Bookman Old Style" w:cs="Tahoma"/>
          <w:i/>
          <w:sz w:val="24"/>
          <w:szCs w:val="24"/>
        </w:rPr>
        <w:t>Electoral Act.</w:t>
      </w:r>
    </w:p>
    <w:p w:rsidR="00354191" w:rsidRPr="00A34D11" w:rsidRDefault="000625F1" w:rsidP="000625F1">
      <w:pPr>
        <w:spacing w:after="0" w:line="360" w:lineRule="auto"/>
        <w:ind w:left="360" w:firstLine="360"/>
        <w:rPr>
          <w:rFonts w:ascii="Bookman Old Style" w:hAnsi="Bookman Old Style" w:cs="Tahoma"/>
          <w:i/>
          <w:sz w:val="24"/>
          <w:szCs w:val="24"/>
        </w:rPr>
      </w:pPr>
      <w:r w:rsidRPr="00A34D11">
        <w:rPr>
          <w:rFonts w:ascii="Bookman Old Style" w:hAnsi="Bookman Old Style" w:cs="Tahoma"/>
          <w:i/>
          <w:sz w:val="24"/>
          <w:szCs w:val="24"/>
        </w:rPr>
        <w:t xml:space="preserve"> (4)</w:t>
      </w:r>
      <w:r w:rsidR="00354191" w:rsidRPr="00A34D11">
        <w:rPr>
          <w:rFonts w:ascii="Bookman Old Style" w:hAnsi="Bookman Old Style" w:cs="Tahoma"/>
          <w:i/>
          <w:sz w:val="24"/>
          <w:szCs w:val="24"/>
        </w:rPr>
        <w:t xml:space="preserve"> </w:t>
      </w:r>
      <w:r w:rsidR="00354191" w:rsidRPr="00A34D11">
        <w:rPr>
          <w:rFonts w:ascii="Bookman Old Style" w:hAnsi="Bookman Old Style" w:cs="Tahoma"/>
          <w:i/>
          <w:sz w:val="24"/>
          <w:szCs w:val="24"/>
        </w:rPr>
        <w:tab/>
        <w:t xml:space="preserve">The Respondent has reneged on its statutory obligation to make </w:t>
      </w:r>
    </w:p>
    <w:p w:rsidR="0040787C" w:rsidRPr="00CC4352" w:rsidRDefault="00354191" w:rsidP="00354191">
      <w:pPr>
        <w:spacing w:after="0" w:line="360" w:lineRule="auto"/>
        <w:ind w:left="1440"/>
        <w:rPr>
          <w:rFonts w:ascii="Bookman Old Style" w:hAnsi="Bookman Old Style" w:cs="Tahoma"/>
          <w:i/>
          <w:sz w:val="24"/>
          <w:szCs w:val="24"/>
        </w:rPr>
      </w:pPr>
      <w:r w:rsidRPr="00A34D11">
        <w:rPr>
          <w:rFonts w:ascii="Bookman Old Style" w:hAnsi="Bookman Old Style" w:cs="Tahoma"/>
          <w:i/>
          <w:sz w:val="24"/>
          <w:szCs w:val="24"/>
        </w:rPr>
        <w:t xml:space="preserve">provision for a special vote for persons who are unable to vote at the designated polling stations by reason of disability contrary to the provisions of Section 24 of the </w:t>
      </w:r>
      <w:r w:rsidRPr="00CC4352">
        <w:rPr>
          <w:rFonts w:ascii="Bookman Old Style" w:hAnsi="Bookman Old Style" w:cs="Tahoma"/>
          <w:i/>
          <w:sz w:val="24"/>
          <w:szCs w:val="24"/>
        </w:rPr>
        <w:t>Electoral Act.</w:t>
      </w:r>
    </w:p>
    <w:p w:rsidR="00354191" w:rsidRPr="00A34D11" w:rsidRDefault="000625F1" w:rsidP="000625F1">
      <w:pPr>
        <w:spacing w:after="0" w:line="360" w:lineRule="auto"/>
        <w:ind w:left="360" w:firstLine="360"/>
        <w:rPr>
          <w:rFonts w:ascii="Bookman Old Style" w:hAnsi="Bookman Old Style" w:cs="Tahoma"/>
          <w:i/>
          <w:sz w:val="24"/>
          <w:szCs w:val="24"/>
        </w:rPr>
      </w:pPr>
      <w:r w:rsidRPr="00A34D11">
        <w:rPr>
          <w:rFonts w:ascii="Bookman Old Style" w:hAnsi="Bookman Old Style" w:cs="Tahoma"/>
          <w:i/>
          <w:sz w:val="24"/>
          <w:szCs w:val="24"/>
        </w:rPr>
        <w:t xml:space="preserve"> (5)</w:t>
      </w:r>
      <w:r w:rsidR="00354191" w:rsidRPr="00A34D11">
        <w:rPr>
          <w:rFonts w:ascii="Bookman Old Style" w:hAnsi="Bookman Old Style" w:cs="Tahoma"/>
          <w:i/>
          <w:sz w:val="24"/>
          <w:szCs w:val="24"/>
        </w:rPr>
        <w:t xml:space="preserve"> </w:t>
      </w:r>
      <w:r w:rsidR="00354191" w:rsidRPr="00A34D11">
        <w:rPr>
          <w:rFonts w:ascii="Bookman Old Style" w:hAnsi="Bookman Old Style" w:cs="Tahoma"/>
          <w:i/>
          <w:sz w:val="24"/>
          <w:szCs w:val="24"/>
        </w:rPr>
        <w:tab/>
        <w:t xml:space="preserve">The Respondent has reneged its statutory duty to relocate </w:t>
      </w:r>
    </w:p>
    <w:p w:rsidR="00354191" w:rsidRPr="00A34D11" w:rsidRDefault="00354191" w:rsidP="00354191">
      <w:pPr>
        <w:spacing w:after="0" w:line="360" w:lineRule="auto"/>
        <w:ind w:left="1440"/>
        <w:rPr>
          <w:rFonts w:ascii="Bookman Old Style" w:hAnsi="Bookman Old Style" w:cs="Tahoma"/>
          <w:i/>
          <w:sz w:val="24"/>
          <w:szCs w:val="24"/>
        </w:rPr>
      </w:pPr>
      <w:r w:rsidRPr="00A34D11">
        <w:rPr>
          <w:rFonts w:ascii="Bookman Old Style" w:hAnsi="Bookman Old Style" w:cs="Tahoma"/>
          <w:i/>
          <w:sz w:val="24"/>
          <w:szCs w:val="24"/>
        </w:rPr>
        <w:t xml:space="preserve">inaccessible polling stations to ensure that all citizens, including persons with disabilities, so as to ensure all persons </w:t>
      </w:r>
      <w:r w:rsidR="00CC4352">
        <w:rPr>
          <w:rFonts w:ascii="Bookman Old Style" w:hAnsi="Bookman Old Style" w:cs="Tahoma"/>
          <w:i/>
          <w:sz w:val="24"/>
          <w:szCs w:val="24"/>
        </w:rPr>
        <w:t xml:space="preserve">and would be voters are able to </w:t>
      </w:r>
      <w:r w:rsidRPr="00A34D11">
        <w:rPr>
          <w:rFonts w:ascii="Bookman Old Style" w:hAnsi="Bookman Old Style" w:cs="Tahoma"/>
          <w:i/>
          <w:sz w:val="24"/>
          <w:szCs w:val="24"/>
        </w:rPr>
        <w:t xml:space="preserve">access the stations contrary to Section 28, </w:t>
      </w:r>
      <w:r w:rsidR="000625F1" w:rsidRPr="00A34D11">
        <w:rPr>
          <w:rFonts w:ascii="Bookman Old Style" w:hAnsi="Bookman Old Style" w:cs="Tahoma"/>
          <w:i/>
          <w:sz w:val="24"/>
          <w:szCs w:val="24"/>
        </w:rPr>
        <w:t xml:space="preserve">40 and 41 of the </w:t>
      </w:r>
      <w:r w:rsidR="000625F1" w:rsidRPr="00CC4352">
        <w:rPr>
          <w:rFonts w:ascii="Bookman Old Style" w:hAnsi="Bookman Old Style" w:cs="Tahoma"/>
          <w:i/>
          <w:sz w:val="24"/>
          <w:szCs w:val="24"/>
        </w:rPr>
        <w:t>Electoral Act.”</w:t>
      </w:r>
    </w:p>
    <w:p w:rsidR="0057398C" w:rsidRDefault="0057398C" w:rsidP="001B7807">
      <w:pPr>
        <w:spacing w:after="0" w:line="360" w:lineRule="auto"/>
        <w:rPr>
          <w:rFonts w:ascii="Bookman Old Style" w:hAnsi="Bookman Old Style" w:cs="Tahoma"/>
          <w:sz w:val="24"/>
          <w:szCs w:val="24"/>
        </w:rPr>
      </w:pPr>
    </w:p>
    <w:p w:rsidR="00A34D11" w:rsidRDefault="00A34D11"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Arising from the foregoing, the Petitioner claims the following remedies; </w:t>
      </w:r>
    </w:p>
    <w:p w:rsidR="00A34D11" w:rsidRPr="00023A4F" w:rsidRDefault="00A34D11" w:rsidP="001B7807">
      <w:pPr>
        <w:spacing w:after="0" w:line="360" w:lineRule="auto"/>
        <w:rPr>
          <w:rFonts w:ascii="Bookman Old Style" w:hAnsi="Bookman Old Style" w:cs="Tahoma"/>
          <w:i/>
          <w:sz w:val="24"/>
          <w:szCs w:val="24"/>
        </w:rPr>
      </w:pPr>
      <w:r>
        <w:rPr>
          <w:rFonts w:ascii="Bookman Old Style" w:hAnsi="Bookman Old Style" w:cs="Tahoma"/>
          <w:sz w:val="24"/>
          <w:szCs w:val="24"/>
        </w:rPr>
        <w:tab/>
      </w:r>
      <w:r w:rsidRPr="00023A4F">
        <w:rPr>
          <w:rFonts w:ascii="Bookman Old Style" w:hAnsi="Bookman Old Style" w:cs="Tahoma"/>
          <w:i/>
          <w:sz w:val="24"/>
          <w:szCs w:val="24"/>
        </w:rPr>
        <w:t xml:space="preserve">“(i) </w:t>
      </w:r>
      <w:r w:rsidRPr="00023A4F">
        <w:rPr>
          <w:rFonts w:ascii="Bookman Old Style" w:hAnsi="Bookman Old Style" w:cs="Tahoma"/>
          <w:i/>
          <w:sz w:val="24"/>
          <w:szCs w:val="24"/>
        </w:rPr>
        <w:tab/>
        <w:t xml:space="preserve">An order declaring that the Respondent has unlawfully </w:t>
      </w:r>
    </w:p>
    <w:p w:rsidR="00A34D11" w:rsidRPr="00023A4F" w:rsidRDefault="00A34D11" w:rsidP="00A34D11">
      <w:pPr>
        <w:spacing w:after="0" w:line="360" w:lineRule="auto"/>
        <w:ind w:left="1440"/>
        <w:rPr>
          <w:rFonts w:ascii="Bookman Old Style" w:hAnsi="Bookman Old Style" w:cs="Tahoma"/>
          <w:i/>
          <w:sz w:val="24"/>
          <w:szCs w:val="24"/>
        </w:rPr>
      </w:pPr>
      <w:r w:rsidRPr="00023A4F">
        <w:rPr>
          <w:rFonts w:ascii="Bookman Old Style" w:hAnsi="Bookman Old Style" w:cs="Tahoma"/>
          <w:i/>
          <w:sz w:val="24"/>
          <w:szCs w:val="24"/>
        </w:rPr>
        <w:lastRenderedPageBreak/>
        <w:t>discriminated against the Petitioner and other persons with Disabilities  contrary to Article 23 of the Constitution of Zambia as read together with Section 19 of the Persons with Disabilities Act, Cap 65 of the Laws of Zambia.</w:t>
      </w:r>
    </w:p>
    <w:p w:rsidR="004C0AF1" w:rsidRPr="00023A4F" w:rsidRDefault="00A34D11" w:rsidP="004C0AF1">
      <w:pPr>
        <w:spacing w:after="0" w:line="360" w:lineRule="auto"/>
        <w:rPr>
          <w:rFonts w:ascii="Bookman Old Style" w:hAnsi="Bookman Old Style" w:cs="Tahoma"/>
          <w:i/>
          <w:sz w:val="24"/>
          <w:szCs w:val="24"/>
        </w:rPr>
      </w:pPr>
      <w:r w:rsidRPr="00023A4F">
        <w:rPr>
          <w:rFonts w:ascii="Bookman Old Style" w:hAnsi="Bookman Old Style" w:cs="Tahoma"/>
          <w:i/>
          <w:sz w:val="24"/>
          <w:szCs w:val="24"/>
        </w:rPr>
        <w:tab/>
        <w:t xml:space="preserve"> (ii)</w:t>
      </w:r>
      <w:r w:rsidRPr="00023A4F">
        <w:rPr>
          <w:rFonts w:ascii="Bookman Old Style" w:hAnsi="Bookman Old Style" w:cs="Tahoma"/>
          <w:i/>
          <w:sz w:val="24"/>
          <w:szCs w:val="24"/>
        </w:rPr>
        <w:tab/>
        <w:t xml:space="preserve">An order </w:t>
      </w:r>
      <w:r w:rsidR="004C0AF1" w:rsidRPr="00023A4F">
        <w:rPr>
          <w:rFonts w:ascii="Bookman Old Style" w:hAnsi="Bookman Old Style" w:cs="Tahoma"/>
          <w:i/>
          <w:sz w:val="24"/>
          <w:szCs w:val="24"/>
        </w:rPr>
        <w:t xml:space="preserve">declaring that the Respondent has unlawfully limited the </w:t>
      </w:r>
    </w:p>
    <w:p w:rsidR="00A34D11" w:rsidRPr="00023A4F" w:rsidRDefault="004C0AF1" w:rsidP="004C0AF1">
      <w:pPr>
        <w:spacing w:after="0" w:line="360" w:lineRule="auto"/>
        <w:ind w:left="1440"/>
        <w:rPr>
          <w:rFonts w:ascii="Bookman Old Style" w:hAnsi="Bookman Old Style" w:cs="Tahoma"/>
          <w:i/>
          <w:sz w:val="24"/>
          <w:szCs w:val="24"/>
        </w:rPr>
      </w:pPr>
      <w:r w:rsidRPr="00023A4F">
        <w:rPr>
          <w:rFonts w:ascii="Bookman Old Style" w:hAnsi="Bookman Old Style" w:cs="Tahoma"/>
          <w:i/>
          <w:sz w:val="24"/>
          <w:szCs w:val="24"/>
        </w:rPr>
        <w:t xml:space="preserve">right of the Petitioner and other persons with disabilities in exercising a free franchise by not providing premises and services that are accessible to persons with disabilities contrary to Article 75 of the Constitution. </w:t>
      </w:r>
    </w:p>
    <w:p w:rsidR="00A34D11" w:rsidRPr="00023A4F" w:rsidRDefault="00A34D11" w:rsidP="00A34D11">
      <w:pPr>
        <w:spacing w:after="0" w:line="360" w:lineRule="auto"/>
        <w:rPr>
          <w:rFonts w:ascii="Bookman Old Style" w:hAnsi="Bookman Old Style" w:cs="Tahoma"/>
          <w:i/>
          <w:sz w:val="24"/>
          <w:szCs w:val="24"/>
        </w:rPr>
      </w:pPr>
      <w:r w:rsidRPr="00023A4F">
        <w:rPr>
          <w:rFonts w:ascii="Bookman Old Style" w:hAnsi="Bookman Old Style" w:cs="Tahoma"/>
          <w:i/>
          <w:sz w:val="24"/>
          <w:szCs w:val="24"/>
        </w:rPr>
        <w:tab/>
        <w:t>(iii)</w:t>
      </w:r>
      <w:r w:rsidRPr="00023A4F">
        <w:rPr>
          <w:rFonts w:ascii="Bookman Old Style" w:hAnsi="Bookman Old Style" w:cs="Tahoma"/>
          <w:i/>
          <w:sz w:val="24"/>
          <w:szCs w:val="24"/>
        </w:rPr>
        <w:tab/>
        <w:t xml:space="preserve"> An order directed at the Respondent to invoke its statutory powers </w:t>
      </w:r>
    </w:p>
    <w:p w:rsidR="00A34D11" w:rsidRPr="00023A4F" w:rsidRDefault="00A34D11" w:rsidP="00A34D11">
      <w:pPr>
        <w:spacing w:after="0" w:line="360" w:lineRule="auto"/>
        <w:ind w:left="720" w:firstLine="720"/>
        <w:rPr>
          <w:rFonts w:ascii="Bookman Old Style" w:hAnsi="Bookman Old Style" w:cs="Tahoma"/>
          <w:i/>
          <w:sz w:val="24"/>
          <w:szCs w:val="24"/>
        </w:rPr>
      </w:pPr>
      <w:r w:rsidRPr="00023A4F">
        <w:rPr>
          <w:rFonts w:ascii="Bookman Old Style" w:hAnsi="Bookman Old Style" w:cs="Tahoma"/>
          <w:i/>
          <w:sz w:val="24"/>
          <w:szCs w:val="24"/>
        </w:rPr>
        <w:t>to provide the following facilities and services:</w:t>
      </w:r>
    </w:p>
    <w:p w:rsidR="004C0AF1" w:rsidRPr="00023A4F" w:rsidRDefault="004C0AF1" w:rsidP="004C0AF1">
      <w:pPr>
        <w:pStyle w:val="ListParagraph"/>
        <w:numPr>
          <w:ilvl w:val="0"/>
          <w:numId w:val="13"/>
        </w:numPr>
        <w:spacing w:after="0" w:line="360" w:lineRule="auto"/>
        <w:rPr>
          <w:rFonts w:ascii="Bookman Old Style" w:hAnsi="Bookman Old Style" w:cs="Tahoma"/>
          <w:i/>
          <w:sz w:val="24"/>
          <w:szCs w:val="24"/>
        </w:rPr>
      </w:pPr>
      <w:r w:rsidRPr="00023A4F">
        <w:rPr>
          <w:rFonts w:ascii="Bookman Old Style" w:hAnsi="Bookman Old Style" w:cs="Tahoma"/>
          <w:i/>
          <w:sz w:val="24"/>
          <w:szCs w:val="24"/>
        </w:rPr>
        <w:t xml:space="preserve"> </w:t>
      </w:r>
      <w:r w:rsidRPr="00023A4F">
        <w:rPr>
          <w:rFonts w:ascii="Bookman Old Style" w:hAnsi="Bookman Old Style" w:cs="Tahoma"/>
          <w:i/>
          <w:sz w:val="24"/>
          <w:szCs w:val="24"/>
        </w:rPr>
        <w:tab/>
        <w:t xml:space="preserve">Temporal ramps for use by persons with disabilities in all </w:t>
      </w:r>
    </w:p>
    <w:p w:rsidR="004C0AF1" w:rsidRPr="00023A4F" w:rsidRDefault="004C0AF1" w:rsidP="004C0AF1">
      <w:pPr>
        <w:pStyle w:val="ListParagraph"/>
        <w:spacing w:after="0" w:line="360" w:lineRule="auto"/>
        <w:ind w:left="2160"/>
        <w:rPr>
          <w:rFonts w:ascii="Bookman Old Style" w:hAnsi="Bookman Old Style" w:cs="Tahoma"/>
          <w:i/>
          <w:sz w:val="24"/>
          <w:szCs w:val="24"/>
        </w:rPr>
      </w:pPr>
      <w:r w:rsidRPr="00023A4F">
        <w:rPr>
          <w:rFonts w:ascii="Bookman Old Style" w:hAnsi="Bookman Old Style" w:cs="Tahoma"/>
          <w:i/>
          <w:sz w:val="24"/>
          <w:szCs w:val="24"/>
        </w:rPr>
        <w:t>polling stations or polling stations where there are wheel chair users.</w:t>
      </w:r>
    </w:p>
    <w:p w:rsidR="004C0AF1" w:rsidRPr="00023A4F" w:rsidRDefault="004C0AF1" w:rsidP="004C0AF1">
      <w:pPr>
        <w:pStyle w:val="ListParagraph"/>
        <w:numPr>
          <w:ilvl w:val="0"/>
          <w:numId w:val="13"/>
        </w:numPr>
        <w:spacing w:after="0" w:line="360" w:lineRule="auto"/>
        <w:rPr>
          <w:rFonts w:ascii="Bookman Old Style" w:hAnsi="Bookman Old Style" w:cs="Tahoma"/>
          <w:i/>
          <w:sz w:val="24"/>
          <w:szCs w:val="24"/>
        </w:rPr>
      </w:pPr>
      <w:r w:rsidRPr="00023A4F">
        <w:rPr>
          <w:rFonts w:ascii="Bookman Old Style" w:hAnsi="Bookman Old Style" w:cs="Tahoma"/>
          <w:i/>
          <w:sz w:val="24"/>
          <w:szCs w:val="24"/>
        </w:rPr>
        <w:t xml:space="preserve">  </w:t>
      </w:r>
      <w:r w:rsidRPr="00023A4F">
        <w:rPr>
          <w:rFonts w:ascii="Bookman Old Style" w:hAnsi="Bookman Old Style" w:cs="Tahoma"/>
          <w:i/>
          <w:sz w:val="24"/>
          <w:szCs w:val="24"/>
        </w:rPr>
        <w:tab/>
        <w:t xml:space="preserve">Ensure that all polling booths are located at the ground </w:t>
      </w:r>
    </w:p>
    <w:p w:rsidR="004C0AF1" w:rsidRPr="00023A4F" w:rsidRDefault="004C0AF1" w:rsidP="004C0AF1">
      <w:pPr>
        <w:pStyle w:val="ListParagraph"/>
        <w:spacing w:after="0" w:line="360" w:lineRule="auto"/>
        <w:ind w:left="1800" w:firstLine="360"/>
        <w:rPr>
          <w:rFonts w:ascii="Bookman Old Style" w:hAnsi="Bookman Old Style" w:cs="Tahoma"/>
          <w:i/>
          <w:sz w:val="24"/>
          <w:szCs w:val="24"/>
        </w:rPr>
      </w:pPr>
      <w:r w:rsidRPr="00023A4F">
        <w:rPr>
          <w:rFonts w:ascii="Bookman Old Style" w:hAnsi="Bookman Old Style" w:cs="Tahoma"/>
          <w:i/>
          <w:sz w:val="24"/>
          <w:szCs w:val="24"/>
        </w:rPr>
        <w:t>floors and in places accessible to persons with disabilities.</w:t>
      </w:r>
    </w:p>
    <w:p w:rsidR="00D246BD" w:rsidRPr="00023A4F" w:rsidRDefault="004C0AF1" w:rsidP="004C0AF1">
      <w:pPr>
        <w:pStyle w:val="ListParagraph"/>
        <w:numPr>
          <w:ilvl w:val="0"/>
          <w:numId w:val="13"/>
        </w:numPr>
        <w:spacing w:after="0" w:line="360" w:lineRule="auto"/>
        <w:rPr>
          <w:rFonts w:ascii="Bookman Old Style" w:hAnsi="Bookman Old Style" w:cs="Tahoma"/>
          <w:i/>
          <w:sz w:val="24"/>
          <w:szCs w:val="24"/>
        </w:rPr>
      </w:pPr>
      <w:r w:rsidRPr="00023A4F">
        <w:rPr>
          <w:rFonts w:ascii="Bookman Old Style" w:hAnsi="Bookman Old Style" w:cs="Tahoma"/>
          <w:i/>
          <w:sz w:val="24"/>
          <w:szCs w:val="24"/>
        </w:rPr>
        <w:t xml:space="preserve"> </w:t>
      </w:r>
      <w:r w:rsidRPr="00023A4F">
        <w:rPr>
          <w:rFonts w:ascii="Bookman Old Style" w:hAnsi="Bookman Old Style" w:cs="Tahoma"/>
          <w:i/>
          <w:sz w:val="24"/>
          <w:szCs w:val="24"/>
        </w:rPr>
        <w:tab/>
        <w:t xml:space="preserve">Provide a tactile ballot guide for voters who are blind or are </w:t>
      </w:r>
    </w:p>
    <w:p w:rsidR="004C0AF1" w:rsidRPr="00023A4F" w:rsidRDefault="004C0AF1" w:rsidP="00D246BD">
      <w:pPr>
        <w:pStyle w:val="ListParagraph"/>
        <w:spacing w:after="0" w:line="360" w:lineRule="auto"/>
        <w:ind w:left="2160"/>
        <w:rPr>
          <w:rFonts w:ascii="Bookman Old Style" w:hAnsi="Bookman Old Style" w:cs="Tahoma"/>
          <w:i/>
          <w:sz w:val="24"/>
          <w:szCs w:val="24"/>
        </w:rPr>
      </w:pPr>
      <w:r w:rsidRPr="00023A4F">
        <w:rPr>
          <w:rFonts w:ascii="Bookman Old Style" w:hAnsi="Bookman Old Style" w:cs="Tahoma"/>
          <w:i/>
          <w:sz w:val="24"/>
          <w:szCs w:val="24"/>
        </w:rPr>
        <w:t>partially sighted but do not wish to be assisted in casting their secret vote.</w:t>
      </w:r>
    </w:p>
    <w:p w:rsidR="00D246BD" w:rsidRPr="00023A4F" w:rsidRDefault="00D246BD" w:rsidP="00D246BD">
      <w:pPr>
        <w:spacing w:after="0" w:line="360" w:lineRule="auto"/>
        <w:rPr>
          <w:rFonts w:ascii="Bookman Old Style" w:hAnsi="Bookman Old Style" w:cs="Tahoma"/>
          <w:i/>
          <w:sz w:val="24"/>
          <w:szCs w:val="24"/>
        </w:rPr>
      </w:pPr>
      <w:r w:rsidRPr="00023A4F">
        <w:rPr>
          <w:rFonts w:ascii="Bookman Old Style" w:hAnsi="Bookman Old Style" w:cs="Tahoma"/>
          <w:i/>
          <w:sz w:val="24"/>
          <w:szCs w:val="24"/>
        </w:rPr>
        <w:tab/>
        <w:t xml:space="preserve"> (iv)</w:t>
      </w:r>
      <w:r w:rsidRPr="00023A4F">
        <w:rPr>
          <w:rFonts w:ascii="Bookman Old Style" w:hAnsi="Bookman Old Style" w:cs="Tahoma"/>
          <w:i/>
          <w:sz w:val="24"/>
          <w:szCs w:val="24"/>
        </w:rPr>
        <w:tab/>
        <w:t xml:space="preserve">An order directed at the Respondent to invoke its statutory powers </w:t>
      </w:r>
    </w:p>
    <w:p w:rsidR="00D246BD" w:rsidRPr="00023A4F" w:rsidRDefault="00D246BD" w:rsidP="00D246BD">
      <w:pPr>
        <w:spacing w:after="0" w:line="360" w:lineRule="auto"/>
        <w:ind w:left="1440"/>
        <w:rPr>
          <w:rFonts w:ascii="Bookman Old Style" w:hAnsi="Bookman Old Style" w:cs="Tahoma"/>
          <w:i/>
          <w:sz w:val="24"/>
          <w:szCs w:val="24"/>
        </w:rPr>
      </w:pPr>
      <w:r w:rsidRPr="00023A4F">
        <w:rPr>
          <w:rFonts w:ascii="Bookman Old Style" w:hAnsi="Bookman Old Style" w:cs="Tahoma"/>
          <w:i/>
          <w:sz w:val="24"/>
          <w:szCs w:val="24"/>
        </w:rPr>
        <w:t>under section 41 of the Electoral Act No. 12 of 2006 to relocate polling stations that are not accessible to persons with disabilities to accessible premises.</w:t>
      </w:r>
    </w:p>
    <w:p w:rsidR="00D246BD" w:rsidRPr="00023A4F" w:rsidRDefault="00D246BD" w:rsidP="00D246BD">
      <w:pPr>
        <w:spacing w:after="0" w:line="360" w:lineRule="auto"/>
        <w:rPr>
          <w:rFonts w:ascii="Bookman Old Style" w:hAnsi="Bookman Old Style" w:cs="Tahoma"/>
          <w:i/>
          <w:sz w:val="24"/>
          <w:szCs w:val="24"/>
        </w:rPr>
      </w:pPr>
      <w:r w:rsidRPr="00023A4F">
        <w:rPr>
          <w:rFonts w:ascii="Bookman Old Style" w:hAnsi="Bookman Old Style" w:cs="Tahoma"/>
          <w:i/>
          <w:sz w:val="24"/>
          <w:szCs w:val="24"/>
        </w:rPr>
        <w:tab/>
        <w:t xml:space="preserve"> (v) </w:t>
      </w:r>
      <w:r w:rsidRPr="00023A4F">
        <w:rPr>
          <w:rFonts w:ascii="Bookman Old Style" w:hAnsi="Bookman Old Style" w:cs="Tahoma"/>
          <w:i/>
          <w:sz w:val="24"/>
          <w:szCs w:val="24"/>
        </w:rPr>
        <w:tab/>
        <w:t xml:space="preserve">An order directed at the Respondent to make provision for exercise </w:t>
      </w:r>
    </w:p>
    <w:p w:rsidR="00D246BD" w:rsidRPr="00023A4F" w:rsidRDefault="00D246BD" w:rsidP="00D246BD">
      <w:pPr>
        <w:spacing w:after="0" w:line="360" w:lineRule="auto"/>
        <w:ind w:left="1440"/>
        <w:rPr>
          <w:rFonts w:ascii="Bookman Old Style" w:hAnsi="Bookman Old Style" w:cs="Tahoma"/>
          <w:i/>
          <w:sz w:val="24"/>
          <w:szCs w:val="24"/>
        </w:rPr>
      </w:pPr>
      <w:r w:rsidRPr="00023A4F">
        <w:rPr>
          <w:rFonts w:ascii="Bookman Old Style" w:hAnsi="Bookman Old Style" w:cs="Tahoma"/>
          <w:i/>
          <w:sz w:val="24"/>
          <w:szCs w:val="24"/>
        </w:rPr>
        <w:t>of a special vote pursuant to section 24 of the Electoral Act No. 12 of 2006 for persons with disabilities who are unable to vote at their respective polling stations by reason of their disability.</w:t>
      </w:r>
    </w:p>
    <w:p w:rsidR="00023A4F" w:rsidRPr="00023A4F" w:rsidRDefault="00D246BD" w:rsidP="00D246BD">
      <w:pPr>
        <w:spacing w:after="0" w:line="360" w:lineRule="auto"/>
        <w:rPr>
          <w:rFonts w:ascii="Bookman Old Style" w:hAnsi="Bookman Old Style" w:cs="Tahoma"/>
          <w:i/>
          <w:sz w:val="24"/>
          <w:szCs w:val="24"/>
        </w:rPr>
      </w:pPr>
      <w:r w:rsidRPr="00023A4F">
        <w:rPr>
          <w:rFonts w:ascii="Bookman Old Style" w:hAnsi="Bookman Old Style" w:cs="Tahoma"/>
          <w:i/>
          <w:sz w:val="24"/>
          <w:szCs w:val="24"/>
        </w:rPr>
        <w:tab/>
        <w:t xml:space="preserve">(vi) </w:t>
      </w:r>
      <w:r w:rsidRPr="00023A4F">
        <w:rPr>
          <w:rFonts w:ascii="Bookman Old Style" w:hAnsi="Bookman Old Style" w:cs="Tahoma"/>
          <w:i/>
          <w:sz w:val="24"/>
          <w:szCs w:val="24"/>
        </w:rPr>
        <w:tab/>
      </w:r>
      <w:r w:rsidR="00023A4F" w:rsidRPr="00023A4F">
        <w:rPr>
          <w:rFonts w:ascii="Bookman Old Style" w:hAnsi="Bookman Old Style" w:cs="Tahoma"/>
          <w:i/>
          <w:sz w:val="24"/>
          <w:szCs w:val="24"/>
        </w:rPr>
        <w:t xml:space="preserve">A mandatory injunction directed at the Respondent to formulate </w:t>
      </w:r>
    </w:p>
    <w:p w:rsidR="00D246BD" w:rsidRPr="00023A4F" w:rsidRDefault="00023A4F" w:rsidP="00023A4F">
      <w:pPr>
        <w:spacing w:after="0" w:line="360" w:lineRule="auto"/>
        <w:ind w:left="1440"/>
        <w:rPr>
          <w:rFonts w:ascii="Bookman Old Style" w:hAnsi="Bookman Old Style" w:cs="Tahoma"/>
          <w:i/>
          <w:sz w:val="24"/>
          <w:szCs w:val="24"/>
        </w:rPr>
      </w:pPr>
      <w:r w:rsidRPr="00023A4F">
        <w:rPr>
          <w:rFonts w:ascii="Bookman Old Style" w:hAnsi="Bookman Old Style" w:cs="Tahoma"/>
          <w:i/>
          <w:sz w:val="24"/>
          <w:szCs w:val="24"/>
        </w:rPr>
        <w:t xml:space="preserve">and issue a detailed plan and budget aimed at providing services and amenities aimed at ensuring equal participation by person with disabilities in the electoral process. </w:t>
      </w:r>
    </w:p>
    <w:p w:rsidR="00023A4F" w:rsidRPr="00023A4F" w:rsidRDefault="00023A4F" w:rsidP="00023A4F">
      <w:pPr>
        <w:spacing w:after="0" w:line="360" w:lineRule="auto"/>
        <w:rPr>
          <w:rFonts w:ascii="Bookman Old Style" w:hAnsi="Bookman Old Style" w:cs="Tahoma"/>
          <w:i/>
          <w:sz w:val="24"/>
          <w:szCs w:val="24"/>
        </w:rPr>
      </w:pPr>
      <w:r w:rsidRPr="00023A4F">
        <w:rPr>
          <w:rFonts w:ascii="Bookman Old Style" w:hAnsi="Bookman Old Style" w:cs="Tahoma"/>
          <w:i/>
          <w:sz w:val="24"/>
          <w:szCs w:val="24"/>
        </w:rPr>
        <w:lastRenderedPageBreak/>
        <w:tab/>
        <w:t xml:space="preserve">(vii)  </w:t>
      </w:r>
      <w:r w:rsidRPr="00023A4F">
        <w:rPr>
          <w:rFonts w:ascii="Bookman Old Style" w:hAnsi="Bookman Old Style" w:cs="Tahoma"/>
          <w:i/>
          <w:sz w:val="24"/>
          <w:szCs w:val="24"/>
        </w:rPr>
        <w:tab/>
        <w:t>Any other order the Court deems fit.</w:t>
      </w:r>
    </w:p>
    <w:p w:rsidR="00023A4F" w:rsidRPr="00023A4F" w:rsidRDefault="00023A4F" w:rsidP="00023A4F">
      <w:pPr>
        <w:spacing w:after="0" w:line="360" w:lineRule="auto"/>
        <w:rPr>
          <w:rFonts w:ascii="Bookman Old Style" w:hAnsi="Bookman Old Style" w:cs="Tahoma"/>
          <w:i/>
          <w:sz w:val="24"/>
          <w:szCs w:val="24"/>
        </w:rPr>
      </w:pPr>
      <w:r w:rsidRPr="00023A4F">
        <w:rPr>
          <w:rFonts w:ascii="Bookman Old Style" w:hAnsi="Bookman Old Style" w:cs="Tahoma"/>
          <w:i/>
          <w:sz w:val="24"/>
          <w:szCs w:val="24"/>
        </w:rPr>
        <w:tab/>
        <w:t xml:space="preserve">(viii)  </w:t>
      </w:r>
      <w:r w:rsidRPr="00023A4F">
        <w:rPr>
          <w:rFonts w:ascii="Bookman Old Style" w:hAnsi="Bookman Old Style" w:cs="Tahoma"/>
          <w:i/>
          <w:sz w:val="24"/>
          <w:szCs w:val="24"/>
        </w:rPr>
        <w:tab/>
        <w:t>Costs.”</w:t>
      </w:r>
    </w:p>
    <w:p w:rsidR="00A34D11" w:rsidRDefault="00023A4F" w:rsidP="00A34D11">
      <w:pPr>
        <w:spacing w:after="0" w:line="360" w:lineRule="auto"/>
        <w:rPr>
          <w:rFonts w:ascii="Bookman Old Style" w:hAnsi="Bookman Old Style" w:cs="Tahoma"/>
          <w:sz w:val="24"/>
          <w:szCs w:val="24"/>
        </w:rPr>
      </w:pPr>
      <w:r>
        <w:rPr>
          <w:rFonts w:ascii="Bookman Old Style" w:hAnsi="Bookman Old Style" w:cs="Tahoma"/>
          <w:i/>
          <w:sz w:val="24"/>
          <w:szCs w:val="24"/>
        </w:rPr>
        <w:t xml:space="preserve"> </w:t>
      </w:r>
    </w:p>
    <w:p w:rsidR="0057398C" w:rsidRDefault="0057398C" w:rsidP="001B7807">
      <w:pPr>
        <w:spacing w:after="0" w:line="360" w:lineRule="auto"/>
        <w:rPr>
          <w:rFonts w:ascii="Bookman Old Style" w:hAnsi="Bookman Old Style" w:cs="Tahoma"/>
          <w:sz w:val="24"/>
          <w:szCs w:val="24"/>
        </w:rPr>
      </w:pPr>
      <w:r>
        <w:rPr>
          <w:rFonts w:ascii="Bookman Old Style" w:hAnsi="Bookman Old Style" w:cs="Tahoma"/>
          <w:sz w:val="24"/>
          <w:szCs w:val="24"/>
        </w:rPr>
        <w:t>The Petitioner has moved this petition by way of petition and affidavit verifying fact.  The same were filed on 24</w:t>
      </w:r>
      <w:r w:rsidRPr="0057398C">
        <w:rPr>
          <w:rFonts w:ascii="Bookman Old Style" w:hAnsi="Bookman Old Style" w:cs="Tahoma"/>
          <w:sz w:val="24"/>
          <w:szCs w:val="24"/>
          <w:vertAlign w:val="superscript"/>
        </w:rPr>
        <w:t>th</w:t>
      </w:r>
      <w:r>
        <w:rPr>
          <w:rFonts w:ascii="Bookman Old Style" w:hAnsi="Bookman Old Style" w:cs="Tahoma"/>
          <w:sz w:val="24"/>
          <w:szCs w:val="24"/>
        </w:rPr>
        <w:t xml:space="preserve"> August, 2011, and are made pursuant to the follow</w:t>
      </w:r>
      <w:r w:rsidR="00354191">
        <w:rPr>
          <w:rFonts w:ascii="Bookman Old Style" w:hAnsi="Bookman Old Style" w:cs="Tahoma"/>
          <w:sz w:val="24"/>
          <w:szCs w:val="24"/>
        </w:rPr>
        <w:t xml:space="preserve">ing provisions of the law; </w:t>
      </w:r>
      <w:r w:rsidR="00354191" w:rsidRPr="00354191">
        <w:rPr>
          <w:rFonts w:ascii="Bookman Old Style" w:hAnsi="Bookman Old Style" w:cs="Tahoma"/>
          <w:b/>
          <w:i/>
          <w:sz w:val="24"/>
          <w:szCs w:val="24"/>
        </w:rPr>
        <w:t>The P</w:t>
      </w:r>
      <w:r w:rsidRPr="00354191">
        <w:rPr>
          <w:rFonts w:ascii="Bookman Old Style" w:hAnsi="Bookman Old Style" w:cs="Tahoma"/>
          <w:b/>
          <w:i/>
          <w:sz w:val="24"/>
          <w:szCs w:val="24"/>
        </w:rPr>
        <w:t xml:space="preserve">rotection of Fundamental Rights Regulations </w:t>
      </w:r>
      <w:r>
        <w:rPr>
          <w:rFonts w:ascii="Bookman Old Style" w:hAnsi="Bookman Old Style" w:cs="Tahoma"/>
          <w:sz w:val="24"/>
          <w:szCs w:val="24"/>
        </w:rPr>
        <w:t xml:space="preserve">1969; Articles 23, 28, and 75 of the </w:t>
      </w:r>
      <w:r w:rsidRPr="00354191">
        <w:rPr>
          <w:rFonts w:ascii="Bookman Old Style" w:hAnsi="Bookman Old Style" w:cs="Tahoma"/>
          <w:b/>
          <w:i/>
          <w:sz w:val="24"/>
          <w:szCs w:val="24"/>
        </w:rPr>
        <w:t>Constitution</w:t>
      </w:r>
      <w:r>
        <w:rPr>
          <w:rFonts w:ascii="Bookman Old Style" w:hAnsi="Bookman Old Style" w:cs="Tahoma"/>
          <w:sz w:val="24"/>
          <w:szCs w:val="24"/>
        </w:rPr>
        <w:t xml:space="preserve">; Section 19 of </w:t>
      </w:r>
      <w:r w:rsidR="00354191" w:rsidRPr="004C454C">
        <w:rPr>
          <w:rFonts w:ascii="Bookman Old Style" w:hAnsi="Bookman Old Style" w:cs="Tahoma"/>
          <w:b/>
          <w:i/>
          <w:sz w:val="24"/>
          <w:szCs w:val="24"/>
        </w:rPr>
        <w:t>The Person</w:t>
      </w:r>
      <w:r w:rsidR="004C454C" w:rsidRPr="004C454C">
        <w:rPr>
          <w:rFonts w:ascii="Bookman Old Style" w:hAnsi="Bookman Old Style" w:cs="Tahoma"/>
          <w:b/>
          <w:i/>
          <w:sz w:val="24"/>
          <w:szCs w:val="24"/>
        </w:rPr>
        <w:t>s</w:t>
      </w:r>
      <w:r w:rsidR="00354191" w:rsidRPr="004C454C">
        <w:rPr>
          <w:rFonts w:ascii="Bookman Old Style" w:hAnsi="Bookman Old Style" w:cs="Tahoma"/>
          <w:b/>
          <w:i/>
          <w:sz w:val="24"/>
          <w:szCs w:val="24"/>
        </w:rPr>
        <w:t xml:space="preserve"> With</w:t>
      </w:r>
      <w:r w:rsidRPr="004C454C">
        <w:rPr>
          <w:rFonts w:ascii="Bookman Old Style" w:hAnsi="Bookman Old Style" w:cs="Tahoma"/>
          <w:b/>
          <w:i/>
          <w:sz w:val="24"/>
          <w:szCs w:val="24"/>
        </w:rPr>
        <w:t xml:space="preserve"> Disabilities Act</w:t>
      </w:r>
      <w:r w:rsidR="00023A4F">
        <w:rPr>
          <w:rFonts w:ascii="Bookman Old Style" w:hAnsi="Bookman Old Style" w:cs="Tahoma"/>
          <w:sz w:val="24"/>
          <w:szCs w:val="24"/>
        </w:rPr>
        <w:t>;</w:t>
      </w:r>
      <w:r>
        <w:rPr>
          <w:rFonts w:ascii="Bookman Old Style" w:hAnsi="Bookman Old Style" w:cs="Tahoma"/>
          <w:sz w:val="24"/>
          <w:szCs w:val="24"/>
        </w:rPr>
        <w:t xml:space="preserve"> Section</w:t>
      </w:r>
      <w:r w:rsidR="00023A4F">
        <w:rPr>
          <w:rFonts w:ascii="Bookman Old Style" w:hAnsi="Bookman Old Style" w:cs="Tahoma"/>
          <w:sz w:val="24"/>
          <w:szCs w:val="24"/>
        </w:rPr>
        <w:t>s</w:t>
      </w:r>
      <w:r>
        <w:rPr>
          <w:rFonts w:ascii="Bookman Old Style" w:hAnsi="Bookman Old Style" w:cs="Tahoma"/>
          <w:sz w:val="24"/>
          <w:szCs w:val="24"/>
        </w:rPr>
        <w:t xml:space="preserve"> 18, 24, 40, 41, 42 45 and 60 of The </w:t>
      </w:r>
      <w:r w:rsidRPr="00023A4F">
        <w:rPr>
          <w:rFonts w:ascii="Bookman Old Style" w:hAnsi="Bookman Old Style" w:cs="Tahoma"/>
          <w:b/>
          <w:i/>
          <w:sz w:val="24"/>
          <w:szCs w:val="24"/>
        </w:rPr>
        <w:t>Electoral Act</w:t>
      </w:r>
      <w:r>
        <w:rPr>
          <w:rFonts w:ascii="Bookman Old Style" w:hAnsi="Bookman Old Style" w:cs="Tahoma"/>
          <w:sz w:val="24"/>
          <w:szCs w:val="24"/>
        </w:rPr>
        <w:t xml:space="preserve">; and Regulation 7 of the </w:t>
      </w:r>
      <w:r w:rsidRPr="004C454C">
        <w:rPr>
          <w:rFonts w:ascii="Bookman Old Style" w:hAnsi="Bookman Old Style" w:cs="Tahoma"/>
          <w:b/>
          <w:i/>
          <w:sz w:val="24"/>
          <w:szCs w:val="24"/>
        </w:rPr>
        <w:t>Electoral (</w:t>
      </w:r>
      <w:r w:rsidR="004C454C" w:rsidRPr="004C454C">
        <w:rPr>
          <w:rFonts w:ascii="Bookman Old Style" w:hAnsi="Bookman Old Style" w:cs="Tahoma"/>
          <w:b/>
          <w:i/>
          <w:sz w:val="24"/>
          <w:szCs w:val="24"/>
        </w:rPr>
        <w:t>Cod</w:t>
      </w:r>
      <w:r w:rsidRPr="004C454C">
        <w:rPr>
          <w:rFonts w:ascii="Bookman Old Style" w:hAnsi="Bookman Old Style" w:cs="Tahoma"/>
          <w:b/>
          <w:i/>
          <w:sz w:val="24"/>
          <w:szCs w:val="24"/>
        </w:rPr>
        <w:t xml:space="preserve">e of </w:t>
      </w:r>
      <w:r w:rsidR="004C454C" w:rsidRPr="004C454C">
        <w:rPr>
          <w:rFonts w:ascii="Bookman Old Style" w:hAnsi="Bookman Old Style" w:cs="Tahoma"/>
          <w:b/>
          <w:i/>
          <w:sz w:val="24"/>
          <w:szCs w:val="24"/>
        </w:rPr>
        <w:t>Con</w:t>
      </w:r>
      <w:r w:rsidRPr="004C454C">
        <w:rPr>
          <w:rFonts w:ascii="Bookman Old Style" w:hAnsi="Bookman Old Style" w:cs="Tahoma"/>
          <w:b/>
          <w:i/>
          <w:sz w:val="24"/>
          <w:szCs w:val="24"/>
        </w:rPr>
        <w:t>du</w:t>
      </w:r>
      <w:r w:rsidR="00354191" w:rsidRPr="004C454C">
        <w:rPr>
          <w:rFonts w:ascii="Bookman Old Style" w:hAnsi="Bookman Old Style" w:cs="Tahoma"/>
          <w:b/>
          <w:i/>
          <w:sz w:val="24"/>
          <w:szCs w:val="24"/>
        </w:rPr>
        <w:t>c</w:t>
      </w:r>
      <w:r w:rsidRPr="004C454C">
        <w:rPr>
          <w:rFonts w:ascii="Bookman Old Style" w:hAnsi="Bookman Old Style" w:cs="Tahoma"/>
          <w:b/>
          <w:i/>
          <w:sz w:val="24"/>
          <w:szCs w:val="24"/>
        </w:rPr>
        <w:t>t) Regulations</w:t>
      </w:r>
      <w:r>
        <w:rPr>
          <w:rFonts w:ascii="Bookman Old Style" w:hAnsi="Bookman Old Style" w:cs="Tahoma"/>
          <w:sz w:val="24"/>
          <w:szCs w:val="24"/>
        </w:rPr>
        <w:t>.</w:t>
      </w:r>
      <w:r w:rsidR="004C454C">
        <w:rPr>
          <w:rFonts w:ascii="Bookman Old Style" w:hAnsi="Bookman Old Style" w:cs="Tahoma"/>
          <w:sz w:val="24"/>
          <w:szCs w:val="24"/>
        </w:rPr>
        <w:t xml:space="preserve">  The Respondent did not file an answer to the Petition.  It did however, apply for leave to file </w:t>
      </w:r>
      <w:r w:rsidR="00023A4F">
        <w:rPr>
          <w:rFonts w:ascii="Bookman Old Style" w:hAnsi="Bookman Old Style" w:cs="Tahoma"/>
          <w:sz w:val="24"/>
          <w:szCs w:val="24"/>
        </w:rPr>
        <w:t xml:space="preserve">an </w:t>
      </w:r>
      <w:r w:rsidR="004C454C">
        <w:rPr>
          <w:rFonts w:ascii="Bookman Old Style" w:hAnsi="Bookman Old Style" w:cs="Tahoma"/>
          <w:sz w:val="24"/>
          <w:szCs w:val="24"/>
        </w:rPr>
        <w:t xml:space="preserve">answer out of </w:t>
      </w:r>
      <w:r w:rsidR="00023A4F">
        <w:rPr>
          <w:rFonts w:ascii="Bookman Old Style" w:hAnsi="Bookman Old Style" w:cs="Tahoma"/>
          <w:sz w:val="24"/>
          <w:szCs w:val="24"/>
        </w:rPr>
        <w:t>time, which leave was denied, because</w:t>
      </w:r>
      <w:r w:rsidR="004C454C">
        <w:rPr>
          <w:rFonts w:ascii="Bookman Old Style" w:hAnsi="Bookman Old Style" w:cs="Tahoma"/>
          <w:sz w:val="24"/>
          <w:szCs w:val="24"/>
        </w:rPr>
        <w:t xml:space="preserve"> the application was made after the close of the hearing and whilst the matter was pending judgment.</w:t>
      </w:r>
    </w:p>
    <w:p w:rsidR="0057398C" w:rsidRDefault="0057398C" w:rsidP="001B7807">
      <w:pPr>
        <w:spacing w:after="0" w:line="360" w:lineRule="auto"/>
        <w:rPr>
          <w:rFonts w:ascii="Bookman Old Style" w:hAnsi="Bookman Old Style" w:cs="Tahoma"/>
          <w:sz w:val="24"/>
          <w:szCs w:val="24"/>
        </w:rPr>
      </w:pPr>
    </w:p>
    <w:p w:rsidR="00581A93" w:rsidRDefault="0057398C" w:rsidP="001B7807">
      <w:pPr>
        <w:spacing w:after="0" w:line="360" w:lineRule="auto"/>
        <w:rPr>
          <w:rFonts w:ascii="Bookman Old Style" w:hAnsi="Bookman Old Style" w:cs="Tahoma"/>
          <w:sz w:val="24"/>
          <w:szCs w:val="24"/>
        </w:rPr>
      </w:pPr>
      <w:r>
        <w:rPr>
          <w:rFonts w:ascii="Bookman Old Style" w:hAnsi="Bookman Old Style" w:cs="Tahoma"/>
          <w:sz w:val="24"/>
          <w:szCs w:val="24"/>
        </w:rPr>
        <w:t>Th</w:t>
      </w:r>
      <w:r w:rsidR="0020308A">
        <w:rPr>
          <w:rFonts w:ascii="Bookman Old Style" w:hAnsi="Bookman Old Style" w:cs="Tahoma"/>
          <w:sz w:val="24"/>
          <w:szCs w:val="24"/>
        </w:rPr>
        <w:t>e facts as revealed by the p</w:t>
      </w:r>
      <w:r>
        <w:rPr>
          <w:rFonts w:ascii="Bookman Old Style" w:hAnsi="Bookman Old Style" w:cs="Tahoma"/>
          <w:sz w:val="24"/>
          <w:szCs w:val="24"/>
        </w:rPr>
        <w:t>etition and affidavit verifying fact</w:t>
      </w:r>
      <w:r w:rsidR="00581A93">
        <w:rPr>
          <w:rFonts w:ascii="Bookman Old Style" w:hAnsi="Bookman Old Style" w:cs="Tahoma"/>
          <w:sz w:val="24"/>
          <w:szCs w:val="24"/>
        </w:rPr>
        <w:t>s are as follows; The organisation</w:t>
      </w:r>
      <w:r>
        <w:rPr>
          <w:rFonts w:ascii="Bookman Old Style" w:hAnsi="Bookman Old Style" w:cs="Tahoma"/>
          <w:sz w:val="24"/>
          <w:szCs w:val="24"/>
        </w:rPr>
        <w:t xml:space="preserve"> </w:t>
      </w:r>
      <w:r w:rsidR="00E45AC0">
        <w:rPr>
          <w:rFonts w:ascii="Bookman Old Style" w:hAnsi="Bookman Old Style" w:cs="Tahoma"/>
          <w:sz w:val="24"/>
          <w:szCs w:val="24"/>
        </w:rPr>
        <w:t xml:space="preserve">as the entity charged with the responsibility of advancement and protection of the rights of persons with disabilities, </w:t>
      </w:r>
      <w:r>
        <w:rPr>
          <w:rFonts w:ascii="Bookman Old Style" w:hAnsi="Bookman Old Style" w:cs="Tahoma"/>
          <w:sz w:val="24"/>
          <w:szCs w:val="24"/>
        </w:rPr>
        <w:t>formulated an accessibility audit check list based on the United Nations disability manual</w:t>
      </w:r>
      <w:r w:rsidR="00E45AC0">
        <w:rPr>
          <w:rFonts w:ascii="Bookman Old Style" w:hAnsi="Bookman Old Style" w:cs="Tahoma"/>
          <w:sz w:val="24"/>
          <w:szCs w:val="24"/>
        </w:rPr>
        <w:t>. Following from this,</w:t>
      </w:r>
      <w:r>
        <w:rPr>
          <w:rFonts w:ascii="Bookman Old Style" w:hAnsi="Bookman Old Style" w:cs="Tahoma"/>
          <w:sz w:val="24"/>
          <w:szCs w:val="24"/>
        </w:rPr>
        <w:t xml:space="preserve"> in the year 2008, </w:t>
      </w:r>
      <w:r w:rsidR="00E45AC0">
        <w:rPr>
          <w:rFonts w:ascii="Bookman Old Style" w:hAnsi="Bookman Old Style" w:cs="Tahoma"/>
          <w:sz w:val="24"/>
          <w:szCs w:val="24"/>
        </w:rPr>
        <w:t xml:space="preserve">it </w:t>
      </w:r>
      <w:r>
        <w:rPr>
          <w:rFonts w:ascii="Bookman Old Style" w:hAnsi="Bookman Old Style" w:cs="Tahoma"/>
          <w:sz w:val="24"/>
          <w:szCs w:val="24"/>
        </w:rPr>
        <w:t xml:space="preserve">trained its employees and </w:t>
      </w:r>
      <w:r w:rsidR="00E45AC0">
        <w:rPr>
          <w:rFonts w:ascii="Bookman Old Style" w:hAnsi="Bookman Old Style" w:cs="Tahoma"/>
          <w:sz w:val="24"/>
          <w:szCs w:val="24"/>
        </w:rPr>
        <w:t xml:space="preserve">agents in the field of </w:t>
      </w:r>
      <w:r>
        <w:rPr>
          <w:rFonts w:ascii="Bookman Old Style" w:hAnsi="Bookman Old Style" w:cs="Tahoma"/>
          <w:sz w:val="24"/>
          <w:szCs w:val="24"/>
        </w:rPr>
        <w:t xml:space="preserve">ascertaining accessibility to buildings, services and amenities </w:t>
      </w:r>
      <w:r w:rsidR="00E45AC0">
        <w:rPr>
          <w:rFonts w:ascii="Bookman Old Style" w:hAnsi="Bookman Old Style" w:cs="Tahoma"/>
          <w:sz w:val="24"/>
          <w:szCs w:val="24"/>
        </w:rPr>
        <w:t xml:space="preserve">in general in Zambia, </w:t>
      </w:r>
      <w:r>
        <w:rPr>
          <w:rFonts w:ascii="Bookman Old Style" w:hAnsi="Bookman Old Style" w:cs="Tahoma"/>
          <w:sz w:val="24"/>
          <w:szCs w:val="24"/>
        </w:rPr>
        <w:t>to pe</w:t>
      </w:r>
      <w:r w:rsidR="00581A93">
        <w:rPr>
          <w:rFonts w:ascii="Bookman Old Style" w:hAnsi="Bookman Old Style" w:cs="Tahoma"/>
          <w:sz w:val="24"/>
          <w:szCs w:val="24"/>
        </w:rPr>
        <w:t>rsons with disabilities.  It also undertook</w:t>
      </w:r>
      <w:r>
        <w:rPr>
          <w:rFonts w:ascii="Bookman Old Style" w:hAnsi="Bookman Old Style" w:cs="Tahoma"/>
          <w:sz w:val="24"/>
          <w:szCs w:val="24"/>
        </w:rPr>
        <w:t xml:space="preserve"> research into </w:t>
      </w:r>
      <w:r w:rsidR="00581A93">
        <w:rPr>
          <w:rFonts w:ascii="Bookman Old Style" w:hAnsi="Bookman Old Style" w:cs="Tahoma"/>
          <w:sz w:val="24"/>
          <w:szCs w:val="24"/>
        </w:rPr>
        <w:t xml:space="preserve">the extent to which the services provided by the Respondent enhanced </w:t>
      </w:r>
      <w:r>
        <w:rPr>
          <w:rFonts w:ascii="Bookman Old Style" w:hAnsi="Bookman Old Style" w:cs="Tahoma"/>
          <w:sz w:val="24"/>
          <w:szCs w:val="24"/>
        </w:rPr>
        <w:t>the equitable, free and fair participation of person</w:t>
      </w:r>
      <w:r w:rsidR="00581A93">
        <w:rPr>
          <w:rFonts w:ascii="Bookman Old Style" w:hAnsi="Bookman Old Style" w:cs="Tahoma"/>
          <w:sz w:val="24"/>
          <w:szCs w:val="24"/>
        </w:rPr>
        <w:t>s</w:t>
      </w:r>
      <w:r>
        <w:rPr>
          <w:rFonts w:ascii="Bookman Old Style" w:hAnsi="Bookman Old Style" w:cs="Tahoma"/>
          <w:sz w:val="24"/>
          <w:szCs w:val="24"/>
        </w:rPr>
        <w:t xml:space="preserve"> with disabilities in the electoral process.  Arising from the said re</w:t>
      </w:r>
      <w:r w:rsidR="00581A93">
        <w:rPr>
          <w:rFonts w:ascii="Bookman Old Style" w:hAnsi="Bookman Old Style" w:cs="Tahoma"/>
          <w:sz w:val="24"/>
          <w:szCs w:val="24"/>
        </w:rPr>
        <w:t>search the orgainsation</w:t>
      </w:r>
      <w:r>
        <w:rPr>
          <w:rFonts w:ascii="Bookman Old Style" w:hAnsi="Bookman Old Style" w:cs="Tahoma"/>
          <w:sz w:val="24"/>
          <w:szCs w:val="24"/>
        </w:rPr>
        <w:t xml:space="preserve"> has discovered the provision for use of tactile ballot guides, formulated by the International Federation of Electoral Systems, to enable voters who are blind </w:t>
      </w:r>
      <w:r w:rsidR="00357D61">
        <w:rPr>
          <w:rFonts w:ascii="Bookman Old Style" w:hAnsi="Bookman Old Style" w:cs="Tahoma"/>
          <w:sz w:val="24"/>
          <w:szCs w:val="24"/>
        </w:rPr>
        <w:t>or partially sighted to cast</w:t>
      </w:r>
      <w:r>
        <w:rPr>
          <w:rFonts w:ascii="Bookman Old Style" w:hAnsi="Bookman Old Style" w:cs="Tahoma"/>
          <w:sz w:val="24"/>
          <w:szCs w:val="24"/>
        </w:rPr>
        <w:t xml:space="preserve"> their vote </w:t>
      </w:r>
      <w:r w:rsidR="00357D61">
        <w:rPr>
          <w:rFonts w:ascii="Bookman Old Style" w:hAnsi="Bookman Old Style" w:cs="Tahoma"/>
          <w:sz w:val="24"/>
          <w:szCs w:val="24"/>
        </w:rPr>
        <w:t>in secret</w:t>
      </w:r>
      <w:r>
        <w:rPr>
          <w:rFonts w:ascii="Bookman Old Style" w:hAnsi="Bookman Old Style" w:cs="Tahoma"/>
          <w:sz w:val="24"/>
          <w:szCs w:val="24"/>
        </w:rPr>
        <w:t xml:space="preserve"> and with dignity</w:t>
      </w:r>
      <w:r w:rsidR="00357D61">
        <w:rPr>
          <w:rFonts w:ascii="Bookman Old Style" w:hAnsi="Bookman Old Style" w:cs="Tahoma"/>
          <w:sz w:val="24"/>
          <w:szCs w:val="24"/>
        </w:rPr>
        <w:t>.  This is</w:t>
      </w:r>
      <w:r>
        <w:rPr>
          <w:rFonts w:ascii="Bookman Old Style" w:hAnsi="Bookman Old Style" w:cs="Tahoma"/>
          <w:sz w:val="24"/>
          <w:szCs w:val="24"/>
        </w:rPr>
        <w:t xml:space="preserve"> in case</w:t>
      </w:r>
      <w:r w:rsidR="00DF1B0F">
        <w:rPr>
          <w:rFonts w:ascii="Bookman Old Style" w:hAnsi="Bookman Old Style" w:cs="Tahoma"/>
          <w:sz w:val="24"/>
          <w:szCs w:val="24"/>
        </w:rPr>
        <w:t>s</w:t>
      </w:r>
      <w:r>
        <w:rPr>
          <w:rFonts w:ascii="Bookman Old Style" w:hAnsi="Bookman Old Style" w:cs="Tahoma"/>
          <w:sz w:val="24"/>
          <w:szCs w:val="24"/>
        </w:rPr>
        <w:t xml:space="preserve"> where they</w:t>
      </w:r>
      <w:r w:rsidR="00D34D10">
        <w:rPr>
          <w:rFonts w:ascii="Bookman Old Style" w:hAnsi="Bookman Old Style" w:cs="Tahoma"/>
          <w:sz w:val="24"/>
          <w:szCs w:val="24"/>
        </w:rPr>
        <w:t xml:space="preserve"> do not w</w:t>
      </w:r>
      <w:r>
        <w:rPr>
          <w:rFonts w:ascii="Bookman Old Style" w:hAnsi="Bookman Old Style" w:cs="Tahoma"/>
          <w:sz w:val="24"/>
          <w:szCs w:val="24"/>
        </w:rPr>
        <w:t>i</w:t>
      </w:r>
      <w:r w:rsidR="00D34D10">
        <w:rPr>
          <w:rFonts w:ascii="Bookman Old Style" w:hAnsi="Bookman Old Style" w:cs="Tahoma"/>
          <w:sz w:val="24"/>
          <w:szCs w:val="24"/>
        </w:rPr>
        <w:t>s</w:t>
      </w:r>
      <w:r>
        <w:rPr>
          <w:rFonts w:ascii="Bookman Old Style" w:hAnsi="Bookman Old Style" w:cs="Tahoma"/>
          <w:sz w:val="24"/>
          <w:szCs w:val="24"/>
        </w:rPr>
        <w:t xml:space="preserve">h to be assisted in casting their vote.  </w:t>
      </w:r>
    </w:p>
    <w:p w:rsidR="00581A93" w:rsidRDefault="00581A93" w:rsidP="001B7807">
      <w:pPr>
        <w:spacing w:after="0" w:line="360" w:lineRule="auto"/>
        <w:rPr>
          <w:rFonts w:ascii="Bookman Old Style" w:hAnsi="Bookman Old Style" w:cs="Tahoma"/>
          <w:sz w:val="24"/>
          <w:szCs w:val="24"/>
        </w:rPr>
      </w:pPr>
    </w:p>
    <w:p w:rsidR="00975E97" w:rsidRDefault="00581A93" w:rsidP="001B7807">
      <w:pPr>
        <w:spacing w:after="0" w:line="360" w:lineRule="auto"/>
        <w:rPr>
          <w:rFonts w:ascii="Bookman Old Style" w:hAnsi="Bookman Old Style" w:cs="Tahoma"/>
          <w:sz w:val="24"/>
          <w:szCs w:val="24"/>
        </w:rPr>
      </w:pPr>
      <w:r>
        <w:rPr>
          <w:rFonts w:ascii="Bookman Old Style" w:hAnsi="Bookman Old Style" w:cs="Tahoma"/>
          <w:sz w:val="24"/>
          <w:szCs w:val="24"/>
        </w:rPr>
        <w:t>Prior to the foregoing</w:t>
      </w:r>
      <w:r w:rsidR="00F31182">
        <w:rPr>
          <w:rFonts w:ascii="Bookman Old Style" w:hAnsi="Bookman Old Style" w:cs="Tahoma"/>
          <w:sz w:val="24"/>
          <w:szCs w:val="24"/>
        </w:rPr>
        <w:t>, in 2006, the organisation</w:t>
      </w:r>
      <w:r w:rsidR="0057398C">
        <w:rPr>
          <w:rFonts w:ascii="Bookman Old Style" w:hAnsi="Bookman Old Style" w:cs="Tahoma"/>
          <w:sz w:val="24"/>
          <w:szCs w:val="24"/>
        </w:rPr>
        <w:t xml:space="preserve"> </w:t>
      </w:r>
      <w:r w:rsidR="00975E97">
        <w:rPr>
          <w:rFonts w:ascii="Bookman Old Style" w:hAnsi="Bookman Old Style" w:cs="Tahoma"/>
          <w:sz w:val="24"/>
          <w:szCs w:val="24"/>
        </w:rPr>
        <w:t>engaged the Respondent with a view to having the latter initia</w:t>
      </w:r>
      <w:r w:rsidR="00F31182">
        <w:rPr>
          <w:rFonts w:ascii="Bookman Old Style" w:hAnsi="Bookman Old Style" w:cs="Tahoma"/>
          <w:sz w:val="24"/>
          <w:szCs w:val="24"/>
        </w:rPr>
        <w:t>te legislative and policy reform</w:t>
      </w:r>
      <w:r w:rsidR="00975E97">
        <w:rPr>
          <w:rFonts w:ascii="Bookman Old Style" w:hAnsi="Bookman Old Style" w:cs="Tahoma"/>
          <w:sz w:val="24"/>
          <w:szCs w:val="24"/>
        </w:rPr>
        <w:t xml:space="preserve"> which would </w:t>
      </w:r>
      <w:r w:rsidR="00975E97">
        <w:rPr>
          <w:rFonts w:ascii="Bookman Old Style" w:hAnsi="Bookman Old Style" w:cs="Tahoma"/>
          <w:sz w:val="24"/>
          <w:szCs w:val="24"/>
        </w:rPr>
        <w:lastRenderedPageBreak/>
        <w:t>result in equitable participation by persons with disabilities in the electoral process.  The Respondent has however, not been willing to serious</w:t>
      </w:r>
      <w:r w:rsidR="00357D61">
        <w:rPr>
          <w:rFonts w:ascii="Bookman Old Style" w:hAnsi="Bookman Old Style" w:cs="Tahoma"/>
          <w:sz w:val="24"/>
          <w:szCs w:val="24"/>
        </w:rPr>
        <w:t>ly dialogue with the organization in that respect.</w:t>
      </w:r>
    </w:p>
    <w:p w:rsidR="00975E97" w:rsidRDefault="00975E97" w:rsidP="001B7807">
      <w:pPr>
        <w:spacing w:after="0" w:line="360" w:lineRule="auto"/>
        <w:rPr>
          <w:rFonts w:ascii="Bookman Old Style" w:hAnsi="Bookman Old Style" w:cs="Tahoma"/>
          <w:sz w:val="24"/>
          <w:szCs w:val="24"/>
        </w:rPr>
      </w:pPr>
    </w:p>
    <w:p w:rsidR="00F31182" w:rsidRDefault="00975E97" w:rsidP="001B7807">
      <w:pPr>
        <w:spacing w:after="0" w:line="360" w:lineRule="auto"/>
        <w:rPr>
          <w:rFonts w:ascii="Bookman Old Style" w:hAnsi="Bookman Old Style" w:cs="Tahoma"/>
          <w:sz w:val="24"/>
          <w:szCs w:val="24"/>
        </w:rPr>
      </w:pPr>
      <w:r>
        <w:rPr>
          <w:rFonts w:ascii="Bookman Old Style" w:hAnsi="Bookman Old Style" w:cs="Tahoma"/>
          <w:sz w:val="24"/>
          <w:szCs w:val="24"/>
        </w:rPr>
        <w:t>Subsequently, on 29</w:t>
      </w:r>
      <w:r w:rsidRPr="00975E97">
        <w:rPr>
          <w:rFonts w:ascii="Bookman Old Style" w:hAnsi="Bookman Old Style" w:cs="Tahoma"/>
          <w:sz w:val="24"/>
          <w:szCs w:val="24"/>
          <w:vertAlign w:val="superscript"/>
        </w:rPr>
        <w:t>th</w:t>
      </w:r>
      <w:r>
        <w:rPr>
          <w:rFonts w:ascii="Bookman Old Style" w:hAnsi="Bookman Old Style" w:cs="Tahoma"/>
          <w:sz w:val="24"/>
          <w:szCs w:val="24"/>
        </w:rPr>
        <w:t xml:space="preserve"> and 30</w:t>
      </w:r>
      <w:r w:rsidRPr="00975E97">
        <w:rPr>
          <w:rFonts w:ascii="Bookman Old Style" w:hAnsi="Bookman Old Style" w:cs="Tahoma"/>
          <w:sz w:val="24"/>
          <w:szCs w:val="24"/>
          <w:vertAlign w:val="superscript"/>
        </w:rPr>
        <w:t>th</w:t>
      </w:r>
      <w:r>
        <w:rPr>
          <w:rFonts w:ascii="Bookman Old Style" w:hAnsi="Bookman Old Style" w:cs="Tahoma"/>
          <w:sz w:val="24"/>
          <w:szCs w:val="24"/>
        </w:rPr>
        <w:t xml:space="preserve"> August, 2010, during the registration of</w:t>
      </w:r>
      <w:r w:rsidR="00F31182">
        <w:rPr>
          <w:rFonts w:ascii="Bookman Old Style" w:hAnsi="Bookman Old Style" w:cs="Tahoma"/>
          <w:sz w:val="24"/>
          <w:szCs w:val="24"/>
        </w:rPr>
        <w:t xml:space="preserve"> voters exercise, the organisation</w:t>
      </w:r>
      <w:r>
        <w:rPr>
          <w:rFonts w:ascii="Bookman Old Style" w:hAnsi="Bookman Old Style" w:cs="Tahoma"/>
          <w:sz w:val="24"/>
          <w:szCs w:val="24"/>
        </w:rPr>
        <w:t xml:space="preserve"> through its agents and employees conducted an audit at several </w:t>
      </w:r>
      <w:r w:rsidR="00F31182">
        <w:rPr>
          <w:rFonts w:ascii="Bookman Old Style" w:hAnsi="Bookman Old Style" w:cs="Tahoma"/>
          <w:sz w:val="24"/>
          <w:szCs w:val="24"/>
        </w:rPr>
        <w:t xml:space="preserve">stations </w:t>
      </w:r>
      <w:r>
        <w:rPr>
          <w:rFonts w:ascii="Bookman Old Style" w:hAnsi="Bookman Old Style" w:cs="Tahoma"/>
          <w:sz w:val="24"/>
          <w:szCs w:val="24"/>
        </w:rPr>
        <w:t>in Lusaka, t</w:t>
      </w:r>
      <w:r w:rsidR="00F31182">
        <w:rPr>
          <w:rFonts w:ascii="Bookman Old Style" w:hAnsi="Bookman Old Style" w:cs="Tahoma"/>
          <w:sz w:val="24"/>
          <w:szCs w:val="24"/>
        </w:rPr>
        <w:t>o ascertain the accessibility to</w:t>
      </w:r>
      <w:r>
        <w:rPr>
          <w:rFonts w:ascii="Bookman Old Style" w:hAnsi="Bookman Old Style" w:cs="Tahoma"/>
          <w:sz w:val="24"/>
          <w:szCs w:val="24"/>
        </w:rPr>
        <w:t xml:space="preserve"> the said centres and services offered </w:t>
      </w:r>
      <w:r w:rsidR="00F31182">
        <w:rPr>
          <w:rFonts w:ascii="Bookman Old Style" w:hAnsi="Bookman Old Style" w:cs="Tahoma"/>
          <w:sz w:val="24"/>
          <w:szCs w:val="24"/>
        </w:rPr>
        <w:t xml:space="preserve">by the Respondent </w:t>
      </w:r>
      <w:r>
        <w:rPr>
          <w:rFonts w:ascii="Bookman Old Style" w:hAnsi="Bookman Old Style" w:cs="Tahoma"/>
          <w:sz w:val="24"/>
          <w:szCs w:val="24"/>
        </w:rPr>
        <w:t xml:space="preserve">to persons </w:t>
      </w:r>
      <w:r w:rsidR="00F31182">
        <w:rPr>
          <w:rFonts w:ascii="Bookman Old Style" w:hAnsi="Bookman Old Style" w:cs="Tahoma"/>
          <w:sz w:val="24"/>
          <w:szCs w:val="24"/>
        </w:rPr>
        <w:t>with disabilities.  The stations</w:t>
      </w:r>
      <w:r>
        <w:rPr>
          <w:rFonts w:ascii="Bookman Old Style" w:hAnsi="Bookman Old Style" w:cs="Tahoma"/>
          <w:sz w:val="24"/>
          <w:szCs w:val="24"/>
        </w:rPr>
        <w:t xml:space="preserve"> visited included Kabwata Constituency, Kanyama Constituency, Lusaka Central Constituency, Munali Constituency, Matero Const</w:t>
      </w:r>
      <w:r w:rsidR="00F31182">
        <w:rPr>
          <w:rFonts w:ascii="Bookman Old Style" w:hAnsi="Bookman Old Style" w:cs="Tahoma"/>
          <w:sz w:val="24"/>
          <w:szCs w:val="24"/>
        </w:rPr>
        <w:t>ituency and Madevu Constituency. The</w:t>
      </w:r>
      <w:r w:rsidR="00357D61">
        <w:rPr>
          <w:rFonts w:ascii="Bookman Old Style" w:hAnsi="Bookman Old Style" w:cs="Tahoma"/>
          <w:sz w:val="24"/>
          <w:szCs w:val="24"/>
        </w:rPr>
        <w:t xml:space="preserve"> audit of these stations</w:t>
      </w:r>
      <w:r>
        <w:rPr>
          <w:rFonts w:ascii="Bookman Old Style" w:hAnsi="Bookman Old Style" w:cs="Tahoma"/>
          <w:sz w:val="24"/>
          <w:szCs w:val="24"/>
        </w:rPr>
        <w:t xml:space="preserve"> revealed that they were not accessible to persons with disabilities, especially those on wheel chairs and the blind.  Further, that the registration officers interviewed </w:t>
      </w:r>
      <w:r w:rsidR="00F31182">
        <w:rPr>
          <w:rFonts w:ascii="Bookman Old Style" w:hAnsi="Bookman Old Style" w:cs="Tahoma"/>
          <w:sz w:val="24"/>
          <w:szCs w:val="24"/>
        </w:rPr>
        <w:t>at the stations did not possess knowledge on</w:t>
      </w:r>
      <w:r>
        <w:rPr>
          <w:rFonts w:ascii="Bookman Old Style" w:hAnsi="Bookman Old Style" w:cs="Tahoma"/>
          <w:sz w:val="24"/>
          <w:szCs w:val="24"/>
        </w:rPr>
        <w:t xml:space="preserve"> sign language nor were they qualified to </w:t>
      </w:r>
      <w:r w:rsidR="00550CD0">
        <w:rPr>
          <w:rFonts w:ascii="Bookman Old Style" w:hAnsi="Bookman Old Style" w:cs="Tahoma"/>
          <w:sz w:val="24"/>
          <w:szCs w:val="24"/>
        </w:rPr>
        <w:t>handle issues related</w:t>
      </w:r>
      <w:r w:rsidR="00173C0C">
        <w:rPr>
          <w:rFonts w:ascii="Bookman Old Style" w:hAnsi="Bookman Old Style" w:cs="Tahoma"/>
          <w:sz w:val="24"/>
          <w:szCs w:val="24"/>
        </w:rPr>
        <w:t xml:space="preserve"> to people with disabilities.  As a result</w:t>
      </w:r>
      <w:r w:rsidR="00F31182">
        <w:rPr>
          <w:rFonts w:ascii="Bookman Old Style" w:hAnsi="Bookman Old Style" w:cs="Tahoma"/>
          <w:sz w:val="24"/>
          <w:szCs w:val="24"/>
        </w:rPr>
        <w:t>,</w:t>
      </w:r>
      <w:r w:rsidR="00173C0C">
        <w:rPr>
          <w:rFonts w:ascii="Bookman Old Style" w:hAnsi="Bookman Old Style" w:cs="Tahoma"/>
          <w:sz w:val="24"/>
          <w:szCs w:val="24"/>
        </w:rPr>
        <w:t xml:space="preserve"> persons with disabilities were made to stand in long queues with no access to toilet</w:t>
      </w:r>
      <w:r w:rsidR="00F31182">
        <w:rPr>
          <w:rFonts w:ascii="Bookman Old Style" w:hAnsi="Bookman Old Style" w:cs="Tahoma"/>
          <w:sz w:val="24"/>
          <w:szCs w:val="24"/>
        </w:rPr>
        <w:t>s or suitable toilet facilities. T</w:t>
      </w:r>
      <w:r w:rsidR="00173C0C">
        <w:rPr>
          <w:rFonts w:ascii="Bookman Old Style" w:hAnsi="Bookman Old Style" w:cs="Tahoma"/>
          <w:sz w:val="24"/>
          <w:szCs w:val="24"/>
        </w:rPr>
        <w:t>his had the effect of discouraging most of the</w:t>
      </w:r>
      <w:r w:rsidR="00F31182">
        <w:rPr>
          <w:rFonts w:ascii="Bookman Old Style" w:hAnsi="Bookman Old Style" w:cs="Tahoma"/>
          <w:sz w:val="24"/>
          <w:szCs w:val="24"/>
        </w:rPr>
        <w:t>m</w:t>
      </w:r>
      <w:r w:rsidR="00173C0C">
        <w:rPr>
          <w:rFonts w:ascii="Bookman Old Style" w:hAnsi="Bookman Old Style" w:cs="Tahoma"/>
          <w:sz w:val="24"/>
          <w:szCs w:val="24"/>
        </w:rPr>
        <w:t xml:space="preserve"> </w:t>
      </w:r>
      <w:r w:rsidR="00F31182">
        <w:rPr>
          <w:rFonts w:ascii="Bookman Old Style" w:hAnsi="Bookman Old Style" w:cs="Tahoma"/>
          <w:sz w:val="24"/>
          <w:szCs w:val="24"/>
        </w:rPr>
        <w:t>f</w:t>
      </w:r>
      <w:r w:rsidR="00173C0C">
        <w:rPr>
          <w:rFonts w:ascii="Bookman Old Style" w:hAnsi="Bookman Old Style" w:cs="Tahoma"/>
          <w:sz w:val="24"/>
          <w:szCs w:val="24"/>
        </w:rPr>
        <w:t>r</w:t>
      </w:r>
      <w:r w:rsidR="00F31182">
        <w:rPr>
          <w:rFonts w:ascii="Bookman Old Style" w:hAnsi="Bookman Old Style" w:cs="Tahoma"/>
          <w:sz w:val="24"/>
          <w:szCs w:val="24"/>
        </w:rPr>
        <w:t>om registering as voters.</w:t>
      </w:r>
      <w:r w:rsidR="00173C0C">
        <w:rPr>
          <w:rFonts w:ascii="Bookman Old Style" w:hAnsi="Bookman Old Style" w:cs="Tahoma"/>
          <w:sz w:val="24"/>
          <w:szCs w:val="24"/>
        </w:rPr>
        <w:t xml:space="preserve"> </w:t>
      </w:r>
    </w:p>
    <w:p w:rsidR="00F31182" w:rsidRDefault="00F31182" w:rsidP="001B7807">
      <w:pPr>
        <w:spacing w:after="0" w:line="360" w:lineRule="auto"/>
        <w:rPr>
          <w:rFonts w:ascii="Bookman Old Style" w:hAnsi="Bookman Old Style" w:cs="Tahoma"/>
          <w:sz w:val="24"/>
          <w:szCs w:val="24"/>
        </w:rPr>
      </w:pPr>
    </w:p>
    <w:p w:rsidR="00173C0C" w:rsidRDefault="00F31182" w:rsidP="001B7807">
      <w:pPr>
        <w:spacing w:after="0" w:line="360" w:lineRule="auto"/>
        <w:rPr>
          <w:rFonts w:ascii="Bookman Old Style" w:hAnsi="Bookman Old Style" w:cs="Tahoma"/>
          <w:sz w:val="24"/>
          <w:szCs w:val="24"/>
        </w:rPr>
      </w:pPr>
      <w:r>
        <w:rPr>
          <w:rFonts w:ascii="Bookman Old Style" w:hAnsi="Bookman Old Style" w:cs="Tahoma"/>
          <w:sz w:val="24"/>
          <w:szCs w:val="24"/>
        </w:rPr>
        <w:t>Based</w:t>
      </w:r>
      <w:r w:rsidR="00357D61">
        <w:rPr>
          <w:rFonts w:ascii="Bookman Old Style" w:hAnsi="Bookman Old Style" w:cs="Tahoma"/>
          <w:sz w:val="24"/>
          <w:szCs w:val="24"/>
        </w:rPr>
        <w:t xml:space="preserve"> on the fi</w:t>
      </w:r>
      <w:r w:rsidR="00173C0C">
        <w:rPr>
          <w:rFonts w:ascii="Bookman Old Style" w:hAnsi="Bookman Old Style" w:cs="Tahoma"/>
          <w:sz w:val="24"/>
          <w:szCs w:val="24"/>
        </w:rPr>
        <w:t>n</w:t>
      </w:r>
      <w:r>
        <w:rPr>
          <w:rFonts w:ascii="Bookman Old Style" w:hAnsi="Bookman Old Style" w:cs="Tahoma"/>
          <w:sz w:val="24"/>
          <w:szCs w:val="24"/>
        </w:rPr>
        <w:t>ding of the audit</w:t>
      </w:r>
      <w:r w:rsidR="00357D61">
        <w:rPr>
          <w:rFonts w:ascii="Bookman Old Style" w:hAnsi="Bookman Old Style" w:cs="Tahoma"/>
          <w:sz w:val="24"/>
          <w:szCs w:val="24"/>
        </w:rPr>
        <w:t>,</w:t>
      </w:r>
      <w:r>
        <w:rPr>
          <w:rFonts w:ascii="Bookman Old Style" w:hAnsi="Bookman Old Style" w:cs="Tahoma"/>
          <w:sz w:val="24"/>
          <w:szCs w:val="24"/>
        </w:rPr>
        <w:t xml:space="preserve"> the organisation</w:t>
      </w:r>
      <w:r w:rsidR="00173C0C">
        <w:rPr>
          <w:rFonts w:ascii="Bookman Old Style" w:hAnsi="Bookman Old Style" w:cs="Tahoma"/>
          <w:sz w:val="24"/>
          <w:szCs w:val="24"/>
        </w:rPr>
        <w:t xml:space="preserve"> and indeed its advocates</w:t>
      </w:r>
      <w:r w:rsidR="00550CD0">
        <w:rPr>
          <w:rFonts w:ascii="Bookman Old Style" w:hAnsi="Bookman Old Style" w:cs="Tahoma"/>
          <w:sz w:val="24"/>
          <w:szCs w:val="24"/>
        </w:rPr>
        <w:t>,</w:t>
      </w:r>
      <w:r w:rsidR="00173C0C">
        <w:rPr>
          <w:rFonts w:ascii="Bookman Old Style" w:hAnsi="Bookman Old Style" w:cs="Tahoma"/>
          <w:sz w:val="24"/>
          <w:szCs w:val="24"/>
        </w:rPr>
        <w:t xml:space="preserve"> engaged the Respondent which expressed willingness to dialogue for purposes of making the electoral process accessible to person with disabilities.  It </w:t>
      </w:r>
      <w:r w:rsidR="00C75534">
        <w:rPr>
          <w:rFonts w:ascii="Bookman Old Style" w:hAnsi="Bookman Old Style" w:cs="Tahoma"/>
          <w:sz w:val="24"/>
          <w:szCs w:val="24"/>
        </w:rPr>
        <w:t>also undertook to consider introducing</w:t>
      </w:r>
      <w:r w:rsidR="00173C0C">
        <w:rPr>
          <w:rFonts w:ascii="Bookman Old Style" w:hAnsi="Bookman Old Style" w:cs="Tahoma"/>
          <w:sz w:val="24"/>
          <w:szCs w:val="24"/>
        </w:rPr>
        <w:t xml:space="preserve"> the Brai</w:t>
      </w:r>
      <w:r>
        <w:rPr>
          <w:rFonts w:ascii="Bookman Old Style" w:hAnsi="Bookman Old Style" w:cs="Tahoma"/>
          <w:sz w:val="24"/>
          <w:szCs w:val="24"/>
        </w:rPr>
        <w:t>lle template used in some SADC c</w:t>
      </w:r>
      <w:r w:rsidR="00550CD0">
        <w:rPr>
          <w:rFonts w:ascii="Bookman Old Style" w:hAnsi="Bookman Old Style" w:cs="Tahoma"/>
          <w:sz w:val="24"/>
          <w:szCs w:val="24"/>
        </w:rPr>
        <w:t>ountries to enable</w:t>
      </w:r>
      <w:r w:rsidR="00173C0C">
        <w:rPr>
          <w:rFonts w:ascii="Bookman Old Style" w:hAnsi="Bookman Old Style" w:cs="Tahoma"/>
          <w:sz w:val="24"/>
          <w:szCs w:val="24"/>
        </w:rPr>
        <w:t xml:space="preserve"> blind person</w:t>
      </w:r>
      <w:r>
        <w:rPr>
          <w:rFonts w:ascii="Bookman Old Style" w:hAnsi="Bookman Old Style" w:cs="Tahoma"/>
          <w:sz w:val="24"/>
          <w:szCs w:val="24"/>
        </w:rPr>
        <w:t>s vote</w:t>
      </w:r>
      <w:r w:rsidR="00173C0C">
        <w:rPr>
          <w:rFonts w:ascii="Bookman Old Style" w:hAnsi="Bookman Old Style" w:cs="Tahoma"/>
          <w:sz w:val="24"/>
          <w:szCs w:val="24"/>
        </w:rPr>
        <w:t xml:space="preserve"> </w:t>
      </w:r>
      <w:r w:rsidR="00F60828">
        <w:rPr>
          <w:rFonts w:ascii="Bookman Old Style" w:hAnsi="Bookman Old Style" w:cs="Tahoma"/>
          <w:sz w:val="24"/>
          <w:szCs w:val="24"/>
        </w:rPr>
        <w:t>unaided</w:t>
      </w:r>
      <w:r w:rsidR="00550CD0">
        <w:rPr>
          <w:rFonts w:ascii="Bookman Old Style" w:hAnsi="Bookman Old Style" w:cs="Tahoma"/>
          <w:sz w:val="24"/>
          <w:szCs w:val="24"/>
        </w:rPr>
        <w:t xml:space="preserve"> </w:t>
      </w:r>
      <w:r w:rsidR="00173C0C">
        <w:rPr>
          <w:rFonts w:ascii="Bookman Old Style" w:hAnsi="Bookman Old Style" w:cs="Tahoma"/>
          <w:sz w:val="24"/>
          <w:szCs w:val="24"/>
        </w:rPr>
        <w:t xml:space="preserve">during elections.  </w:t>
      </w:r>
    </w:p>
    <w:p w:rsidR="00C75534" w:rsidRDefault="00C75534" w:rsidP="001B7807">
      <w:pPr>
        <w:spacing w:after="0" w:line="360" w:lineRule="auto"/>
        <w:rPr>
          <w:rFonts w:ascii="Bookman Old Style" w:hAnsi="Bookman Old Style" w:cs="Tahoma"/>
          <w:sz w:val="24"/>
          <w:szCs w:val="24"/>
        </w:rPr>
      </w:pPr>
    </w:p>
    <w:p w:rsidR="00173C0C" w:rsidRDefault="00173C0C" w:rsidP="001B7807">
      <w:pPr>
        <w:spacing w:after="0" w:line="360" w:lineRule="auto"/>
        <w:rPr>
          <w:rFonts w:ascii="Bookman Old Style" w:hAnsi="Bookman Old Style" w:cs="Tahoma"/>
          <w:sz w:val="24"/>
          <w:szCs w:val="24"/>
        </w:rPr>
      </w:pPr>
      <w:r>
        <w:rPr>
          <w:rFonts w:ascii="Bookman Old Style" w:hAnsi="Bookman Old Style" w:cs="Tahoma"/>
          <w:sz w:val="24"/>
          <w:szCs w:val="24"/>
        </w:rPr>
        <w:t>The evidence ended by highlighting the correspondence passing between the Respondent and Petitioner</w:t>
      </w:r>
      <w:r w:rsidR="00C75534">
        <w:rPr>
          <w:rFonts w:ascii="Bookman Old Style" w:hAnsi="Bookman Old Style" w:cs="Tahoma"/>
          <w:sz w:val="24"/>
          <w:szCs w:val="24"/>
        </w:rPr>
        <w:t>’</w:t>
      </w:r>
      <w:r>
        <w:rPr>
          <w:rFonts w:ascii="Bookman Old Style" w:hAnsi="Bookman Old Style" w:cs="Tahoma"/>
          <w:sz w:val="24"/>
          <w:szCs w:val="24"/>
        </w:rPr>
        <w:t>s advocates and the meetings held by the two.</w:t>
      </w:r>
    </w:p>
    <w:p w:rsidR="00173C0C" w:rsidRDefault="00173C0C" w:rsidP="001B7807">
      <w:pPr>
        <w:spacing w:after="0" w:line="360" w:lineRule="auto"/>
        <w:rPr>
          <w:rFonts w:ascii="Bookman Old Style" w:hAnsi="Bookman Old Style" w:cs="Tahoma"/>
          <w:sz w:val="24"/>
          <w:szCs w:val="24"/>
        </w:rPr>
      </w:pPr>
    </w:p>
    <w:p w:rsidR="00173C0C" w:rsidRDefault="00173C0C" w:rsidP="001B7807">
      <w:pPr>
        <w:spacing w:after="0" w:line="360" w:lineRule="auto"/>
        <w:rPr>
          <w:rFonts w:ascii="Bookman Old Style" w:hAnsi="Bookman Old Style" w:cs="Tahoma"/>
          <w:sz w:val="24"/>
          <w:szCs w:val="24"/>
        </w:rPr>
      </w:pPr>
      <w:r>
        <w:rPr>
          <w:rFonts w:ascii="Bookman Old Style" w:hAnsi="Bookman Old Style" w:cs="Tahoma"/>
          <w:sz w:val="24"/>
          <w:szCs w:val="24"/>
        </w:rPr>
        <w:t>The Petition came up for hearing on the 13</w:t>
      </w:r>
      <w:r w:rsidRPr="00173C0C">
        <w:rPr>
          <w:rFonts w:ascii="Bookman Old Style" w:hAnsi="Bookman Old Style" w:cs="Tahoma"/>
          <w:sz w:val="24"/>
          <w:szCs w:val="24"/>
          <w:vertAlign w:val="superscript"/>
        </w:rPr>
        <w:t>th</w:t>
      </w:r>
      <w:r>
        <w:rPr>
          <w:rFonts w:ascii="Bookman Old Style" w:hAnsi="Bookman Old Style" w:cs="Tahoma"/>
          <w:sz w:val="24"/>
          <w:szCs w:val="24"/>
        </w:rPr>
        <w:t xml:space="preserve"> and 14</w:t>
      </w:r>
      <w:r w:rsidRPr="00173C0C">
        <w:rPr>
          <w:rFonts w:ascii="Bookman Old Style" w:hAnsi="Bookman Old Style" w:cs="Tahoma"/>
          <w:sz w:val="24"/>
          <w:szCs w:val="24"/>
          <w:vertAlign w:val="superscript"/>
        </w:rPr>
        <w:t>th</w:t>
      </w:r>
      <w:r>
        <w:rPr>
          <w:rFonts w:ascii="Bookman Old Style" w:hAnsi="Bookman Old Style" w:cs="Tahoma"/>
          <w:sz w:val="24"/>
          <w:szCs w:val="24"/>
        </w:rPr>
        <w:t xml:space="preserve"> </w:t>
      </w:r>
      <w:r w:rsidR="00F31182">
        <w:rPr>
          <w:rFonts w:ascii="Bookman Old Style" w:hAnsi="Bookman Old Style" w:cs="Tahoma"/>
          <w:sz w:val="24"/>
          <w:szCs w:val="24"/>
        </w:rPr>
        <w:t xml:space="preserve">September, 2011.  The parties </w:t>
      </w:r>
      <w:r w:rsidR="00C75534">
        <w:rPr>
          <w:rFonts w:ascii="Bookman Old Style" w:hAnsi="Bookman Old Style" w:cs="Tahoma"/>
          <w:sz w:val="24"/>
          <w:szCs w:val="24"/>
        </w:rPr>
        <w:t xml:space="preserve">presented </w:t>
      </w:r>
      <w:r w:rsidR="00F31182">
        <w:rPr>
          <w:rFonts w:ascii="Bookman Old Style" w:hAnsi="Bookman Old Style" w:cs="Tahoma"/>
          <w:sz w:val="24"/>
          <w:szCs w:val="24"/>
        </w:rPr>
        <w:t>a</w:t>
      </w:r>
      <w:r>
        <w:rPr>
          <w:rFonts w:ascii="Bookman Old Style" w:hAnsi="Bookman Old Style" w:cs="Tahoma"/>
          <w:sz w:val="24"/>
          <w:szCs w:val="24"/>
        </w:rPr>
        <w:t xml:space="preserve"> witness, </w:t>
      </w:r>
      <w:r w:rsidR="00C75534">
        <w:rPr>
          <w:rFonts w:ascii="Bookman Old Style" w:hAnsi="Bookman Old Style" w:cs="Tahoma"/>
          <w:sz w:val="24"/>
          <w:szCs w:val="24"/>
        </w:rPr>
        <w:t>each, that is PW and DW, respectively.</w:t>
      </w:r>
    </w:p>
    <w:p w:rsidR="00F31182" w:rsidRDefault="00F31182" w:rsidP="001B7807">
      <w:pPr>
        <w:spacing w:after="0" w:line="360" w:lineRule="auto"/>
        <w:rPr>
          <w:rFonts w:ascii="Bookman Old Style" w:hAnsi="Bookman Old Style" w:cs="Tahoma"/>
          <w:sz w:val="24"/>
          <w:szCs w:val="24"/>
        </w:rPr>
      </w:pPr>
    </w:p>
    <w:p w:rsidR="00173C0C" w:rsidRDefault="00F31182" w:rsidP="001B7807">
      <w:pPr>
        <w:spacing w:after="0" w:line="360" w:lineRule="auto"/>
        <w:rPr>
          <w:rFonts w:ascii="Bookman Old Style" w:hAnsi="Bookman Old Style" w:cs="Tahoma"/>
          <w:sz w:val="24"/>
          <w:szCs w:val="24"/>
        </w:rPr>
      </w:pPr>
      <w:r>
        <w:rPr>
          <w:rFonts w:ascii="Bookman Old Style" w:hAnsi="Bookman Old Style" w:cs="Tahoma"/>
          <w:sz w:val="24"/>
          <w:szCs w:val="24"/>
        </w:rPr>
        <w:lastRenderedPageBreak/>
        <w:t>PW was Wamundila</w:t>
      </w:r>
      <w:r w:rsidR="00173C0C">
        <w:rPr>
          <w:rFonts w:ascii="Bookman Old Style" w:hAnsi="Bookman Old Style" w:cs="Tahoma"/>
          <w:sz w:val="24"/>
          <w:szCs w:val="24"/>
        </w:rPr>
        <w:t xml:space="preserve"> Waliu</w:t>
      </w:r>
      <w:r>
        <w:rPr>
          <w:rFonts w:ascii="Bookman Old Style" w:hAnsi="Bookman Old Style" w:cs="Tahoma"/>
          <w:sz w:val="24"/>
          <w:szCs w:val="24"/>
        </w:rPr>
        <w:t>bu</w:t>
      </w:r>
      <w:r w:rsidR="00173C0C">
        <w:rPr>
          <w:rFonts w:ascii="Bookman Old Style" w:hAnsi="Bookman Old Style" w:cs="Tahoma"/>
          <w:sz w:val="24"/>
          <w:szCs w:val="24"/>
        </w:rPr>
        <w:t>ya, the Human R</w:t>
      </w:r>
      <w:r>
        <w:rPr>
          <w:rFonts w:ascii="Bookman Old Style" w:hAnsi="Bookman Old Style" w:cs="Tahoma"/>
          <w:sz w:val="24"/>
          <w:szCs w:val="24"/>
        </w:rPr>
        <w:t>ights Manager for the orgainsation</w:t>
      </w:r>
      <w:r w:rsidR="00173C0C">
        <w:rPr>
          <w:rFonts w:ascii="Bookman Old Style" w:hAnsi="Bookman Old Style" w:cs="Tahoma"/>
          <w:sz w:val="24"/>
          <w:szCs w:val="24"/>
        </w:rPr>
        <w:t>.  His evidence</w:t>
      </w:r>
      <w:r w:rsidR="00C75534">
        <w:rPr>
          <w:rFonts w:ascii="Bookman Old Style" w:hAnsi="Bookman Old Style" w:cs="Tahoma"/>
          <w:sz w:val="24"/>
          <w:szCs w:val="24"/>
        </w:rPr>
        <w:t>-in-chief</w:t>
      </w:r>
      <w:r w:rsidR="00173C0C">
        <w:rPr>
          <w:rFonts w:ascii="Bookman Old Style" w:hAnsi="Bookman Old Style" w:cs="Tahoma"/>
          <w:sz w:val="24"/>
          <w:szCs w:val="24"/>
        </w:rPr>
        <w:t xml:space="preserve"> began by highlighting</w:t>
      </w:r>
      <w:r>
        <w:rPr>
          <w:rFonts w:ascii="Bookman Old Style" w:hAnsi="Bookman Old Style" w:cs="Tahoma"/>
          <w:sz w:val="24"/>
          <w:szCs w:val="24"/>
        </w:rPr>
        <w:t xml:space="preserve"> his functions in the orgainsation</w:t>
      </w:r>
      <w:r w:rsidR="00173C0C">
        <w:rPr>
          <w:rFonts w:ascii="Bookman Old Style" w:hAnsi="Bookman Old Style" w:cs="Tahoma"/>
          <w:sz w:val="24"/>
          <w:szCs w:val="24"/>
        </w:rPr>
        <w:t>.  These he stated included; planning human rights activities for the d</w:t>
      </w:r>
      <w:r w:rsidR="00C75534">
        <w:rPr>
          <w:rFonts w:ascii="Bookman Old Style" w:hAnsi="Bookman Old Style" w:cs="Tahoma"/>
          <w:sz w:val="24"/>
          <w:szCs w:val="24"/>
        </w:rPr>
        <w:t>isabled; receiving complaints on</w:t>
      </w:r>
      <w:r w:rsidR="00173C0C">
        <w:rPr>
          <w:rFonts w:ascii="Bookman Old Style" w:hAnsi="Bookman Old Style" w:cs="Tahoma"/>
          <w:sz w:val="24"/>
          <w:szCs w:val="24"/>
        </w:rPr>
        <w:t xml:space="preserve"> human rights violations </w:t>
      </w:r>
      <w:r>
        <w:rPr>
          <w:rFonts w:ascii="Bookman Old Style" w:hAnsi="Bookman Old Style" w:cs="Tahoma"/>
          <w:sz w:val="24"/>
          <w:szCs w:val="24"/>
        </w:rPr>
        <w:t>against the disabled and resolving disputes conn</w:t>
      </w:r>
      <w:r w:rsidR="00173C0C">
        <w:rPr>
          <w:rFonts w:ascii="Bookman Old Style" w:hAnsi="Bookman Old Style" w:cs="Tahoma"/>
          <w:sz w:val="24"/>
          <w:szCs w:val="24"/>
        </w:rPr>
        <w:t>ected thereto; defend</w:t>
      </w:r>
      <w:r>
        <w:rPr>
          <w:rFonts w:ascii="Bookman Old Style" w:hAnsi="Bookman Old Style" w:cs="Tahoma"/>
          <w:sz w:val="24"/>
          <w:szCs w:val="24"/>
        </w:rPr>
        <w:t>ing</w:t>
      </w:r>
      <w:r w:rsidR="00173C0C">
        <w:rPr>
          <w:rFonts w:ascii="Bookman Old Style" w:hAnsi="Bookman Old Style" w:cs="Tahoma"/>
          <w:sz w:val="24"/>
          <w:szCs w:val="24"/>
        </w:rPr>
        <w:t xml:space="preserve"> rights of perso</w:t>
      </w:r>
      <w:r>
        <w:rPr>
          <w:rFonts w:ascii="Bookman Old Style" w:hAnsi="Bookman Old Style" w:cs="Tahoma"/>
          <w:sz w:val="24"/>
          <w:szCs w:val="24"/>
        </w:rPr>
        <w:t>n with disabilities; and managing</w:t>
      </w:r>
      <w:r w:rsidR="00173C0C">
        <w:rPr>
          <w:rFonts w:ascii="Bookman Old Style" w:hAnsi="Bookman Old Style" w:cs="Tahoma"/>
          <w:sz w:val="24"/>
          <w:szCs w:val="24"/>
        </w:rPr>
        <w:t xml:space="preserve"> financial and other resources on behalf of the disabled.</w:t>
      </w:r>
    </w:p>
    <w:p w:rsidR="00173C0C" w:rsidRDefault="00173C0C" w:rsidP="001B7807">
      <w:pPr>
        <w:spacing w:after="0" w:line="360" w:lineRule="auto"/>
        <w:rPr>
          <w:rFonts w:ascii="Bookman Old Style" w:hAnsi="Bookman Old Style" w:cs="Tahoma"/>
          <w:sz w:val="24"/>
          <w:szCs w:val="24"/>
        </w:rPr>
      </w:pPr>
    </w:p>
    <w:p w:rsidR="00F00663" w:rsidRDefault="00173C0C" w:rsidP="001B7807">
      <w:pPr>
        <w:spacing w:after="0" w:line="360" w:lineRule="auto"/>
        <w:rPr>
          <w:rFonts w:ascii="Bookman Old Style" w:hAnsi="Bookman Old Style" w:cs="Tahoma"/>
          <w:sz w:val="24"/>
          <w:szCs w:val="24"/>
        </w:rPr>
      </w:pPr>
      <w:r>
        <w:rPr>
          <w:rFonts w:ascii="Bookman Old Style" w:hAnsi="Bookman Old Style" w:cs="Tahoma"/>
          <w:sz w:val="24"/>
          <w:szCs w:val="24"/>
        </w:rPr>
        <w:t>The witness proceeded to state w</w:t>
      </w:r>
      <w:r w:rsidR="00F31182">
        <w:rPr>
          <w:rFonts w:ascii="Bookman Old Style" w:hAnsi="Bookman Old Style" w:cs="Tahoma"/>
          <w:sz w:val="24"/>
          <w:szCs w:val="24"/>
        </w:rPr>
        <w:t>hat entity the organisation</w:t>
      </w:r>
      <w:r>
        <w:rPr>
          <w:rFonts w:ascii="Bookman Old Style" w:hAnsi="Bookman Old Style" w:cs="Tahoma"/>
          <w:sz w:val="24"/>
          <w:szCs w:val="24"/>
        </w:rPr>
        <w:t xml:space="preserve"> is</w:t>
      </w:r>
      <w:r w:rsidR="00F31182">
        <w:rPr>
          <w:rFonts w:ascii="Bookman Old Style" w:hAnsi="Bookman Old Style" w:cs="Tahoma"/>
          <w:sz w:val="24"/>
          <w:szCs w:val="24"/>
        </w:rPr>
        <w:t>,</w:t>
      </w:r>
      <w:r>
        <w:rPr>
          <w:rFonts w:ascii="Bookman Old Style" w:hAnsi="Bookman Old Style" w:cs="Tahoma"/>
          <w:sz w:val="24"/>
          <w:szCs w:val="24"/>
        </w:rPr>
        <w:t xml:space="preserve"> its functions and who </w:t>
      </w:r>
      <w:r w:rsidR="00BF71F6">
        <w:rPr>
          <w:rFonts w:ascii="Bookman Old Style" w:hAnsi="Bookman Old Style" w:cs="Tahoma"/>
          <w:sz w:val="24"/>
          <w:szCs w:val="24"/>
        </w:rPr>
        <w:t>its members are.  He went on</w:t>
      </w:r>
      <w:r w:rsidR="00F31182">
        <w:rPr>
          <w:rFonts w:ascii="Bookman Old Style" w:hAnsi="Bookman Old Style" w:cs="Tahoma"/>
          <w:sz w:val="24"/>
          <w:szCs w:val="24"/>
        </w:rPr>
        <w:t xml:space="preserve"> to highlight how the orgainsation</w:t>
      </w:r>
      <w:r w:rsidR="00BF71F6">
        <w:rPr>
          <w:rFonts w:ascii="Bookman Old Style" w:hAnsi="Bookman Old Style" w:cs="Tahoma"/>
          <w:sz w:val="24"/>
          <w:szCs w:val="24"/>
        </w:rPr>
        <w:t xml:space="preserve"> had engaged the Respondent for purposes of conducting audits at </w:t>
      </w:r>
      <w:r w:rsidR="00F31182">
        <w:rPr>
          <w:rFonts w:ascii="Bookman Old Style" w:hAnsi="Bookman Old Style" w:cs="Tahoma"/>
          <w:sz w:val="24"/>
          <w:szCs w:val="24"/>
        </w:rPr>
        <w:t xml:space="preserve">various </w:t>
      </w:r>
      <w:r w:rsidR="00BF71F6">
        <w:rPr>
          <w:rFonts w:ascii="Bookman Old Style" w:hAnsi="Bookman Old Style" w:cs="Tahoma"/>
          <w:sz w:val="24"/>
          <w:szCs w:val="24"/>
        </w:rPr>
        <w:t xml:space="preserve">stations.  Following </w:t>
      </w:r>
      <w:r w:rsidR="00F31182">
        <w:rPr>
          <w:rFonts w:ascii="Bookman Old Style" w:hAnsi="Bookman Old Style" w:cs="Tahoma"/>
          <w:sz w:val="24"/>
          <w:szCs w:val="24"/>
        </w:rPr>
        <w:t xml:space="preserve">receipt of </w:t>
      </w:r>
      <w:r w:rsidR="00BF71F6">
        <w:rPr>
          <w:rFonts w:ascii="Bookman Old Style" w:hAnsi="Bookman Old Style" w:cs="Tahoma"/>
          <w:sz w:val="24"/>
          <w:szCs w:val="24"/>
        </w:rPr>
        <w:t>the Respondent’s consent</w:t>
      </w:r>
      <w:r w:rsidR="00F31182">
        <w:rPr>
          <w:rFonts w:ascii="Bookman Old Style" w:hAnsi="Bookman Old Style" w:cs="Tahoma"/>
          <w:sz w:val="24"/>
          <w:szCs w:val="24"/>
        </w:rPr>
        <w:t>,</w:t>
      </w:r>
      <w:r w:rsidR="00BF71F6">
        <w:rPr>
          <w:rFonts w:ascii="Bookman Old Style" w:hAnsi="Bookman Old Style" w:cs="Tahoma"/>
          <w:sz w:val="24"/>
          <w:szCs w:val="24"/>
        </w:rPr>
        <w:t xml:space="preserve"> audits were conducted at various </w:t>
      </w:r>
      <w:r w:rsidR="00F31182">
        <w:rPr>
          <w:rFonts w:ascii="Bookman Old Style" w:hAnsi="Bookman Old Style" w:cs="Tahoma"/>
          <w:sz w:val="24"/>
          <w:szCs w:val="24"/>
        </w:rPr>
        <w:t xml:space="preserve">stations </w:t>
      </w:r>
      <w:r w:rsidR="00BF71F6">
        <w:rPr>
          <w:rFonts w:ascii="Bookman Old Style" w:hAnsi="Bookman Old Style" w:cs="Tahoma"/>
          <w:sz w:val="24"/>
          <w:szCs w:val="24"/>
        </w:rPr>
        <w:t>and a report compiled and forwarded to the Respondent</w:t>
      </w:r>
      <w:r w:rsidR="00F31182">
        <w:rPr>
          <w:rFonts w:ascii="Bookman Old Style" w:hAnsi="Bookman Old Style" w:cs="Tahoma"/>
          <w:sz w:val="24"/>
          <w:szCs w:val="24"/>
        </w:rPr>
        <w:t xml:space="preserve">.  The report </w:t>
      </w:r>
      <w:r w:rsidR="00C75534">
        <w:rPr>
          <w:rFonts w:ascii="Bookman Old Style" w:hAnsi="Bookman Old Style" w:cs="Tahoma"/>
          <w:sz w:val="24"/>
          <w:szCs w:val="24"/>
        </w:rPr>
        <w:t xml:space="preserve">he stated, </w:t>
      </w:r>
      <w:r w:rsidR="00F31182">
        <w:rPr>
          <w:rFonts w:ascii="Bookman Old Style" w:hAnsi="Bookman Old Style" w:cs="Tahoma"/>
          <w:sz w:val="24"/>
          <w:szCs w:val="24"/>
        </w:rPr>
        <w:t>highlighted flaws</w:t>
      </w:r>
      <w:r w:rsidR="00BF71F6">
        <w:rPr>
          <w:rFonts w:ascii="Bookman Old Style" w:hAnsi="Bookman Old Style" w:cs="Tahoma"/>
          <w:sz w:val="24"/>
          <w:szCs w:val="24"/>
        </w:rPr>
        <w:t xml:space="preserve"> in the f</w:t>
      </w:r>
      <w:r w:rsidR="00F31182">
        <w:rPr>
          <w:rFonts w:ascii="Bookman Old Style" w:hAnsi="Bookman Old Style" w:cs="Tahoma"/>
          <w:sz w:val="24"/>
          <w:szCs w:val="24"/>
        </w:rPr>
        <w:t>acilities offered at the stations</w:t>
      </w:r>
      <w:r w:rsidR="00BF71F6">
        <w:rPr>
          <w:rFonts w:ascii="Bookman Old Style" w:hAnsi="Bookman Old Style" w:cs="Tahoma"/>
          <w:sz w:val="24"/>
          <w:szCs w:val="24"/>
        </w:rPr>
        <w:t xml:space="preserve"> which formed the basis of the Petitioner’s claim.  These he stated were as follows; the tables used by the registration officers were high so t</w:t>
      </w:r>
      <w:r w:rsidR="001A37AA">
        <w:rPr>
          <w:rFonts w:ascii="Bookman Old Style" w:hAnsi="Bookman Old Style" w:cs="Tahoma"/>
          <w:sz w:val="24"/>
          <w:szCs w:val="24"/>
        </w:rPr>
        <w:t xml:space="preserve">hey </w:t>
      </w:r>
      <w:r w:rsidR="00B7393C">
        <w:rPr>
          <w:rFonts w:ascii="Bookman Old Style" w:hAnsi="Bookman Old Style" w:cs="Tahoma"/>
          <w:sz w:val="24"/>
          <w:szCs w:val="24"/>
        </w:rPr>
        <w:t xml:space="preserve">were not </w:t>
      </w:r>
      <w:r w:rsidR="001A37AA">
        <w:rPr>
          <w:rFonts w:ascii="Bookman Old Style" w:hAnsi="Bookman Old Style" w:cs="Tahoma"/>
          <w:sz w:val="24"/>
          <w:szCs w:val="24"/>
        </w:rPr>
        <w:t>accessible by</w:t>
      </w:r>
      <w:r w:rsidR="00BF71F6">
        <w:rPr>
          <w:rFonts w:ascii="Bookman Old Style" w:hAnsi="Bookman Old Style" w:cs="Tahoma"/>
          <w:sz w:val="24"/>
          <w:szCs w:val="24"/>
        </w:rPr>
        <w:t xml:space="preserve"> person</w:t>
      </w:r>
      <w:r w:rsidR="001A37AA">
        <w:rPr>
          <w:rFonts w:ascii="Bookman Old Style" w:hAnsi="Bookman Old Style" w:cs="Tahoma"/>
          <w:sz w:val="24"/>
          <w:szCs w:val="24"/>
        </w:rPr>
        <w:t>s with disabilities</w:t>
      </w:r>
      <w:r w:rsidR="00C75534">
        <w:rPr>
          <w:rFonts w:ascii="Bookman Old Style" w:hAnsi="Bookman Old Style" w:cs="Tahoma"/>
          <w:sz w:val="24"/>
          <w:szCs w:val="24"/>
        </w:rPr>
        <w:t>;</w:t>
      </w:r>
      <w:r w:rsidR="00BF71F6">
        <w:rPr>
          <w:rFonts w:ascii="Bookman Old Style" w:hAnsi="Bookman Old Style" w:cs="Tahoma"/>
          <w:sz w:val="24"/>
          <w:szCs w:val="24"/>
        </w:rPr>
        <w:t xml:space="preserve"> registration tables were placed in positions which were inaccessible as they we</w:t>
      </w:r>
      <w:r w:rsidR="001A37AA">
        <w:rPr>
          <w:rFonts w:ascii="Bookman Old Style" w:hAnsi="Bookman Old Style" w:cs="Tahoma"/>
          <w:sz w:val="24"/>
          <w:szCs w:val="24"/>
        </w:rPr>
        <w:t>r</w:t>
      </w:r>
      <w:r w:rsidR="00BF71F6">
        <w:rPr>
          <w:rFonts w:ascii="Bookman Old Style" w:hAnsi="Bookman Old Style" w:cs="Tahoma"/>
          <w:sz w:val="24"/>
          <w:szCs w:val="24"/>
        </w:rPr>
        <w:t xml:space="preserve">e either on stages, platforms or the first floor of </w:t>
      </w:r>
      <w:r w:rsidR="001A37AA">
        <w:rPr>
          <w:rFonts w:ascii="Bookman Old Style" w:hAnsi="Bookman Old Style" w:cs="Tahoma"/>
          <w:sz w:val="24"/>
          <w:szCs w:val="24"/>
        </w:rPr>
        <w:t>the buildings used; some stations</w:t>
      </w:r>
      <w:r w:rsidR="00BF71F6">
        <w:rPr>
          <w:rFonts w:ascii="Bookman Old Style" w:hAnsi="Bookman Old Style" w:cs="Tahoma"/>
          <w:sz w:val="24"/>
          <w:szCs w:val="24"/>
        </w:rPr>
        <w:t xml:space="preserve"> were located in class</w:t>
      </w:r>
      <w:r w:rsidR="001A37AA">
        <w:rPr>
          <w:rFonts w:ascii="Bookman Old Style" w:hAnsi="Bookman Old Style" w:cs="Tahoma"/>
          <w:sz w:val="24"/>
          <w:szCs w:val="24"/>
        </w:rPr>
        <w:t xml:space="preserve"> rooms, churches, and rooms which had</w:t>
      </w:r>
      <w:r w:rsidR="00C75534">
        <w:rPr>
          <w:rFonts w:ascii="Bookman Old Style" w:hAnsi="Bookman Old Style" w:cs="Tahoma"/>
          <w:sz w:val="24"/>
          <w:szCs w:val="24"/>
        </w:rPr>
        <w:t xml:space="preserve"> very narrow door ways </w:t>
      </w:r>
      <w:r w:rsidR="00BF71F6">
        <w:rPr>
          <w:rFonts w:ascii="Bookman Old Style" w:hAnsi="Bookman Old Style" w:cs="Tahoma"/>
          <w:sz w:val="24"/>
          <w:szCs w:val="24"/>
        </w:rPr>
        <w:t xml:space="preserve">which </w:t>
      </w:r>
      <w:r w:rsidR="001A37AA">
        <w:rPr>
          <w:rFonts w:ascii="Bookman Old Style" w:hAnsi="Bookman Old Style" w:cs="Tahoma"/>
          <w:sz w:val="24"/>
          <w:szCs w:val="24"/>
        </w:rPr>
        <w:t>are not acces</w:t>
      </w:r>
      <w:r w:rsidR="00C75534">
        <w:rPr>
          <w:rFonts w:ascii="Bookman Old Style" w:hAnsi="Bookman Old Style" w:cs="Tahoma"/>
          <w:sz w:val="24"/>
          <w:szCs w:val="24"/>
        </w:rPr>
        <w:t>sible by persons on wheelchairs;</w:t>
      </w:r>
      <w:r w:rsidR="001A37AA">
        <w:rPr>
          <w:rFonts w:ascii="Bookman Old Style" w:hAnsi="Bookman Old Style" w:cs="Tahoma"/>
          <w:sz w:val="24"/>
          <w:szCs w:val="24"/>
        </w:rPr>
        <w:t xml:space="preserve"> </w:t>
      </w:r>
      <w:r w:rsidR="00BF71F6">
        <w:rPr>
          <w:rFonts w:ascii="Bookman Old Style" w:hAnsi="Bookman Old Style" w:cs="Tahoma"/>
          <w:sz w:val="24"/>
          <w:szCs w:val="24"/>
        </w:rPr>
        <w:t>the toilets in the buildings were</w:t>
      </w:r>
      <w:r w:rsidR="001A37AA">
        <w:rPr>
          <w:rFonts w:ascii="Bookman Old Style" w:hAnsi="Bookman Old Style" w:cs="Tahoma"/>
          <w:sz w:val="24"/>
          <w:szCs w:val="24"/>
        </w:rPr>
        <w:t xml:space="preserve"> not appropriate because of</w:t>
      </w:r>
      <w:r w:rsidR="00C75534">
        <w:rPr>
          <w:rFonts w:ascii="Bookman Old Style" w:hAnsi="Bookman Old Style" w:cs="Tahoma"/>
          <w:sz w:val="24"/>
          <w:szCs w:val="24"/>
        </w:rPr>
        <w:t xml:space="preserve"> the size of the entrance.  I</w:t>
      </w:r>
      <w:r w:rsidR="00BF71F6">
        <w:rPr>
          <w:rFonts w:ascii="Bookman Old Style" w:hAnsi="Bookman Old Style" w:cs="Tahoma"/>
          <w:sz w:val="24"/>
          <w:szCs w:val="24"/>
        </w:rPr>
        <w:t>n certain instances there were stairs leading to the toilet</w:t>
      </w:r>
      <w:r w:rsidR="00B7393C">
        <w:rPr>
          <w:rFonts w:ascii="Bookman Old Style" w:hAnsi="Bookman Old Style" w:cs="Tahoma"/>
          <w:sz w:val="24"/>
          <w:szCs w:val="24"/>
        </w:rPr>
        <w:t>s</w:t>
      </w:r>
      <w:r w:rsidR="00BF71F6">
        <w:rPr>
          <w:rFonts w:ascii="Bookman Old Style" w:hAnsi="Bookman Old Style" w:cs="Tahoma"/>
          <w:sz w:val="24"/>
          <w:szCs w:val="24"/>
        </w:rPr>
        <w:t xml:space="preserve">, </w:t>
      </w:r>
      <w:r w:rsidR="00C75534">
        <w:rPr>
          <w:rFonts w:ascii="Bookman Old Style" w:hAnsi="Bookman Old Style" w:cs="Tahoma"/>
          <w:sz w:val="24"/>
          <w:szCs w:val="24"/>
        </w:rPr>
        <w:t xml:space="preserve">while in others, </w:t>
      </w:r>
      <w:r w:rsidR="00BF71F6">
        <w:rPr>
          <w:rFonts w:ascii="Bookman Old Style" w:hAnsi="Bookman Old Style" w:cs="Tahoma"/>
          <w:sz w:val="24"/>
          <w:szCs w:val="24"/>
        </w:rPr>
        <w:t>toilet</w:t>
      </w:r>
      <w:r w:rsidR="00C75534">
        <w:rPr>
          <w:rFonts w:ascii="Bookman Old Style" w:hAnsi="Bookman Old Style" w:cs="Tahoma"/>
          <w:sz w:val="24"/>
          <w:szCs w:val="24"/>
        </w:rPr>
        <w:t xml:space="preserve"> pans were not accessible, and in other instances the</w:t>
      </w:r>
      <w:r w:rsidR="00BF71F6">
        <w:rPr>
          <w:rFonts w:ascii="Bookman Old Style" w:hAnsi="Bookman Old Style" w:cs="Tahoma"/>
          <w:sz w:val="24"/>
          <w:szCs w:val="24"/>
        </w:rPr>
        <w:t xml:space="preserve"> toilets were pit latrines</w:t>
      </w:r>
      <w:r w:rsidR="00B7393C">
        <w:rPr>
          <w:rFonts w:ascii="Bookman Old Style" w:hAnsi="Bookman Old Style" w:cs="Tahoma"/>
          <w:sz w:val="24"/>
          <w:szCs w:val="24"/>
        </w:rPr>
        <w:t>;</w:t>
      </w:r>
      <w:r w:rsidR="00BF71F6">
        <w:rPr>
          <w:rFonts w:ascii="Bookman Old Style" w:hAnsi="Bookman Old Style" w:cs="Tahoma"/>
          <w:sz w:val="24"/>
          <w:szCs w:val="24"/>
        </w:rPr>
        <w:t xml:space="preserve"> </w:t>
      </w:r>
      <w:r w:rsidR="00641B7F">
        <w:rPr>
          <w:rFonts w:ascii="Bookman Old Style" w:hAnsi="Bookman Old Style" w:cs="Tahoma"/>
          <w:sz w:val="24"/>
          <w:szCs w:val="24"/>
        </w:rPr>
        <w:t xml:space="preserve">the registration officers were not able to use sign language so there was no direct communication with </w:t>
      </w:r>
      <w:r w:rsidR="00F00663">
        <w:rPr>
          <w:rFonts w:ascii="Bookman Old Style" w:hAnsi="Bookman Old Style" w:cs="Tahoma"/>
          <w:sz w:val="24"/>
          <w:szCs w:val="24"/>
        </w:rPr>
        <w:t xml:space="preserve">persons with hearing disabilities; </w:t>
      </w:r>
      <w:r w:rsidR="00DF1192">
        <w:rPr>
          <w:rFonts w:ascii="Bookman Old Style" w:hAnsi="Bookman Old Style" w:cs="Tahoma"/>
          <w:sz w:val="24"/>
          <w:szCs w:val="24"/>
        </w:rPr>
        <w:t>so</w:t>
      </w:r>
      <w:r w:rsidR="00641B7F">
        <w:rPr>
          <w:rFonts w:ascii="Bookman Old Style" w:hAnsi="Bookman Old Style" w:cs="Tahoma"/>
          <w:sz w:val="24"/>
          <w:szCs w:val="24"/>
        </w:rPr>
        <w:t>me offices were located far from the entrance to the centre, which entailed long walks to get to the office</w:t>
      </w:r>
      <w:r w:rsidR="00F00663">
        <w:rPr>
          <w:rFonts w:ascii="Bookman Old Style" w:hAnsi="Bookman Old Style" w:cs="Tahoma"/>
          <w:sz w:val="24"/>
          <w:szCs w:val="24"/>
        </w:rPr>
        <w:t>,</w:t>
      </w:r>
      <w:r w:rsidR="00641B7F">
        <w:rPr>
          <w:rFonts w:ascii="Bookman Old Style" w:hAnsi="Bookman Old Style" w:cs="Tahoma"/>
          <w:sz w:val="24"/>
          <w:szCs w:val="24"/>
        </w:rPr>
        <w:t xml:space="preserve"> in paths that had either ditches or portholes and could therefore not be </w:t>
      </w:r>
      <w:r w:rsidR="00F00663">
        <w:rPr>
          <w:rFonts w:ascii="Bookman Old Style" w:hAnsi="Bookman Old Style" w:cs="Tahoma"/>
          <w:sz w:val="24"/>
          <w:szCs w:val="24"/>
        </w:rPr>
        <w:t>easily accessed by the disabled;</w:t>
      </w:r>
      <w:r w:rsidR="00641B7F">
        <w:rPr>
          <w:rFonts w:ascii="Bookman Old Style" w:hAnsi="Bookman Old Style" w:cs="Tahoma"/>
          <w:sz w:val="24"/>
          <w:szCs w:val="24"/>
        </w:rPr>
        <w:t xml:space="preserve"> and there were no facilities for the blind to conduct a secret ballot by use of a tactile ballot guide.  </w:t>
      </w:r>
    </w:p>
    <w:p w:rsidR="00641B7F" w:rsidRDefault="00F00663" w:rsidP="001B7807">
      <w:pPr>
        <w:spacing w:after="0" w:line="360" w:lineRule="auto"/>
        <w:rPr>
          <w:rFonts w:ascii="Bookman Old Style" w:hAnsi="Bookman Old Style" w:cs="Tahoma"/>
          <w:sz w:val="24"/>
          <w:szCs w:val="24"/>
        </w:rPr>
      </w:pPr>
      <w:r>
        <w:rPr>
          <w:rFonts w:ascii="Bookman Old Style" w:hAnsi="Bookman Old Style" w:cs="Tahoma"/>
          <w:sz w:val="24"/>
          <w:szCs w:val="24"/>
        </w:rPr>
        <w:lastRenderedPageBreak/>
        <w:t>The witness went on to testify</w:t>
      </w:r>
      <w:r w:rsidR="00641B7F">
        <w:rPr>
          <w:rFonts w:ascii="Bookman Old Style" w:hAnsi="Bookman Old Style" w:cs="Tahoma"/>
          <w:sz w:val="24"/>
          <w:szCs w:val="24"/>
        </w:rPr>
        <w:t xml:space="preserve"> that the report on these findings </w:t>
      </w:r>
      <w:r>
        <w:rPr>
          <w:rFonts w:ascii="Bookman Old Style" w:hAnsi="Bookman Old Style" w:cs="Tahoma"/>
          <w:sz w:val="24"/>
          <w:szCs w:val="24"/>
        </w:rPr>
        <w:t xml:space="preserve">was </w:t>
      </w:r>
      <w:r w:rsidR="00641B7F">
        <w:rPr>
          <w:rFonts w:ascii="Bookman Old Style" w:hAnsi="Bookman Old Style" w:cs="Tahoma"/>
          <w:sz w:val="24"/>
          <w:szCs w:val="24"/>
        </w:rPr>
        <w:t>submitted to the Respondent</w:t>
      </w:r>
      <w:r w:rsidR="001A37AA">
        <w:rPr>
          <w:rFonts w:ascii="Bookman Old Style" w:hAnsi="Bookman Old Style" w:cs="Tahoma"/>
          <w:sz w:val="24"/>
          <w:szCs w:val="24"/>
        </w:rPr>
        <w:t xml:space="preserve"> </w:t>
      </w:r>
      <w:r w:rsidR="00B7393C">
        <w:rPr>
          <w:rFonts w:ascii="Bookman Old Style" w:hAnsi="Bookman Old Style" w:cs="Tahoma"/>
          <w:sz w:val="24"/>
          <w:szCs w:val="24"/>
        </w:rPr>
        <w:t xml:space="preserve">and </w:t>
      </w:r>
      <w:r w:rsidR="001A37AA">
        <w:rPr>
          <w:rFonts w:ascii="Bookman Old Style" w:hAnsi="Bookman Old Style" w:cs="Tahoma"/>
          <w:sz w:val="24"/>
          <w:szCs w:val="24"/>
        </w:rPr>
        <w:t>it</w:t>
      </w:r>
      <w:r w:rsidR="00641B7F">
        <w:rPr>
          <w:rFonts w:ascii="Bookman Old Style" w:hAnsi="Bookman Old Style" w:cs="Tahoma"/>
          <w:sz w:val="24"/>
          <w:szCs w:val="24"/>
        </w:rPr>
        <w:t xml:space="preserve"> is produced in the</w:t>
      </w:r>
      <w:r w:rsidR="001A37AA">
        <w:rPr>
          <w:rFonts w:ascii="Bookman Old Style" w:hAnsi="Bookman Old Style" w:cs="Tahoma"/>
          <w:sz w:val="24"/>
          <w:szCs w:val="24"/>
        </w:rPr>
        <w:t xml:space="preserve"> affidavit verifying facts as exhibit SB6. </w:t>
      </w:r>
      <w:r w:rsidR="00641B7F">
        <w:rPr>
          <w:rFonts w:ascii="Bookman Old Style" w:hAnsi="Bookman Old Style" w:cs="Tahoma"/>
          <w:sz w:val="24"/>
          <w:szCs w:val="24"/>
        </w:rPr>
        <w:t xml:space="preserve"> Further that it contains recommendations on how the Respondent can remedy the situation.  These recommendations, he stated were made with the full knowledge that the Respondent does not own the buildings and premises that the registration </w:t>
      </w:r>
      <w:r>
        <w:rPr>
          <w:rFonts w:ascii="Bookman Old Style" w:hAnsi="Bookman Old Style" w:cs="Tahoma"/>
          <w:sz w:val="24"/>
          <w:szCs w:val="24"/>
        </w:rPr>
        <w:t xml:space="preserve">of voters </w:t>
      </w:r>
      <w:r w:rsidR="00641B7F">
        <w:rPr>
          <w:rFonts w:ascii="Bookman Old Style" w:hAnsi="Bookman Old Style" w:cs="Tahoma"/>
          <w:sz w:val="24"/>
          <w:szCs w:val="24"/>
        </w:rPr>
        <w:t xml:space="preserve">was </w:t>
      </w:r>
      <w:r w:rsidR="00B7393C">
        <w:rPr>
          <w:rFonts w:ascii="Bookman Old Style" w:hAnsi="Bookman Old Style" w:cs="Tahoma"/>
          <w:sz w:val="24"/>
          <w:szCs w:val="24"/>
        </w:rPr>
        <w:t xml:space="preserve">conducted </w:t>
      </w:r>
      <w:r>
        <w:rPr>
          <w:rFonts w:ascii="Bookman Old Style" w:hAnsi="Bookman Old Style" w:cs="Tahoma"/>
          <w:sz w:val="24"/>
          <w:szCs w:val="24"/>
        </w:rPr>
        <w:t>from</w:t>
      </w:r>
      <w:r w:rsidR="00641B7F">
        <w:rPr>
          <w:rFonts w:ascii="Bookman Old Style" w:hAnsi="Bookman Old Style" w:cs="Tahoma"/>
          <w:sz w:val="24"/>
          <w:szCs w:val="24"/>
        </w:rPr>
        <w:t xml:space="preserve">.  </w:t>
      </w:r>
      <w:r w:rsidR="001A37AA">
        <w:rPr>
          <w:rFonts w:ascii="Bookman Old Style" w:hAnsi="Bookman Old Style" w:cs="Tahoma"/>
          <w:sz w:val="24"/>
          <w:szCs w:val="24"/>
        </w:rPr>
        <w:t>He</w:t>
      </w:r>
      <w:r w:rsidR="00641B7F">
        <w:rPr>
          <w:rFonts w:ascii="Bookman Old Style" w:hAnsi="Bookman Old Style" w:cs="Tahoma"/>
          <w:sz w:val="24"/>
          <w:szCs w:val="24"/>
        </w:rPr>
        <w:t xml:space="preserve"> ended his testimony by stating that he is a registe</w:t>
      </w:r>
      <w:r w:rsidR="001A37AA">
        <w:rPr>
          <w:rFonts w:ascii="Bookman Old Style" w:hAnsi="Bookman Old Style" w:cs="Tahoma"/>
          <w:sz w:val="24"/>
          <w:szCs w:val="24"/>
        </w:rPr>
        <w:t>red voter, but is discouraged from voting</w:t>
      </w:r>
      <w:r w:rsidR="00641B7F">
        <w:rPr>
          <w:rFonts w:ascii="Bookman Old Style" w:hAnsi="Bookman Old Style" w:cs="Tahoma"/>
          <w:sz w:val="24"/>
          <w:szCs w:val="24"/>
        </w:rPr>
        <w:t xml:space="preserve"> as he will not be able to exercise a se</w:t>
      </w:r>
      <w:r>
        <w:rPr>
          <w:rFonts w:ascii="Bookman Old Style" w:hAnsi="Bookman Old Style" w:cs="Tahoma"/>
          <w:sz w:val="24"/>
          <w:szCs w:val="24"/>
        </w:rPr>
        <w:t>cret ballot because</w:t>
      </w:r>
      <w:r w:rsidR="001A37AA">
        <w:rPr>
          <w:rFonts w:ascii="Bookman Old Style" w:hAnsi="Bookman Old Style" w:cs="Tahoma"/>
          <w:sz w:val="24"/>
          <w:szCs w:val="24"/>
        </w:rPr>
        <w:t xml:space="preserve"> he will be assisted by another person in casting his vote.</w:t>
      </w:r>
    </w:p>
    <w:p w:rsidR="00641B7F" w:rsidRDefault="00641B7F" w:rsidP="001B7807">
      <w:pPr>
        <w:spacing w:after="0" w:line="360" w:lineRule="auto"/>
        <w:rPr>
          <w:rFonts w:ascii="Bookman Old Style" w:hAnsi="Bookman Old Style" w:cs="Tahoma"/>
          <w:sz w:val="24"/>
          <w:szCs w:val="24"/>
        </w:rPr>
      </w:pPr>
    </w:p>
    <w:p w:rsidR="00086DAF" w:rsidRDefault="00641B7F"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Under cross examination, PW stated that the premises used as </w:t>
      </w:r>
      <w:r w:rsidR="001A37AA">
        <w:rPr>
          <w:rFonts w:ascii="Bookman Old Style" w:hAnsi="Bookman Old Style" w:cs="Tahoma"/>
          <w:sz w:val="24"/>
          <w:szCs w:val="24"/>
        </w:rPr>
        <w:t>stations a</w:t>
      </w:r>
      <w:r>
        <w:rPr>
          <w:rFonts w:ascii="Bookman Old Style" w:hAnsi="Bookman Old Style" w:cs="Tahoma"/>
          <w:sz w:val="24"/>
          <w:szCs w:val="24"/>
        </w:rPr>
        <w:t xml:space="preserve">re not owned by the Respondent but various entities such as churches, government and private schools.  He </w:t>
      </w:r>
      <w:r w:rsidR="00B7393C">
        <w:rPr>
          <w:rFonts w:ascii="Bookman Old Style" w:hAnsi="Bookman Old Style" w:cs="Tahoma"/>
          <w:sz w:val="24"/>
          <w:szCs w:val="24"/>
        </w:rPr>
        <w:t xml:space="preserve">went on to state </w:t>
      </w:r>
      <w:r>
        <w:rPr>
          <w:rFonts w:ascii="Bookman Old Style" w:hAnsi="Bookman Old Style" w:cs="Tahoma"/>
          <w:sz w:val="24"/>
          <w:szCs w:val="24"/>
        </w:rPr>
        <w:t>that the said premises were constructed as such</w:t>
      </w:r>
      <w:r w:rsidR="001A37AA">
        <w:rPr>
          <w:rFonts w:ascii="Bookman Old Style" w:hAnsi="Bookman Old Style" w:cs="Tahoma"/>
          <w:sz w:val="24"/>
          <w:szCs w:val="24"/>
        </w:rPr>
        <w:t>,</w:t>
      </w:r>
      <w:r>
        <w:rPr>
          <w:rFonts w:ascii="Bookman Old Style" w:hAnsi="Bookman Old Style" w:cs="Tahoma"/>
          <w:sz w:val="24"/>
          <w:szCs w:val="24"/>
        </w:rPr>
        <w:t xml:space="preserve"> without facilities for the disable</w:t>
      </w:r>
      <w:r w:rsidR="001A37AA">
        <w:rPr>
          <w:rFonts w:ascii="Bookman Old Style" w:hAnsi="Bookman Old Style" w:cs="Tahoma"/>
          <w:sz w:val="24"/>
          <w:szCs w:val="24"/>
        </w:rPr>
        <w:t xml:space="preserve">d, but </w:t>
      </w:r>
      <w:r>
        <w:rPr>
          <w:rFonts w:ascii="Bookman Old Style" w:hAnsi="Bookman Old Style" w:cs="Tahoma"/>
          <w:sz w:val="24"/>
          <w:szCs w:val="24"/>
        </w:rPr>
        <w:t>that the Respondent had an obligation to select and gazette premises that were accessible to the</w:t>
      </w:r>
      <w:r w:rsidR="00086DAF">
        <w:rPr>
          <w:rFonts w:ascii="Bookman Old Style" w:hAnsi="Bookman Old Style" w:cs="Tahoma"/>
          <w:sz w:val="24"/>
          <w:szCs w:val="24"/>
        </w:rPr>
        <w:t xml:space="preserve"> disabled.  He stated further</w:t>
      </w:r>
      <w:r w:rsidR="00B7393C">
        <w:rPr>
          <w:rFonts w:ascii="Bookman Old Style" w:hAnsi="Bookman Old Style" w:cs="Tahoma"/>
          <w:sz w:val="24"/>
          <w:szCs w:val="24"/>
        </w:rPr>
        <w:t>,</w:t>
      </w:r>
      <w:r w:rsidR="00086DAF">
        <w:rPr>
          <w:rFonts w:ascii="Bookman Old Style" w:hAnsi="Bookman Old Style" w:cs="Tahoma"/>
          <w:sz w:val="24"/>
          <w:szCs w:val="24"/>
        </w:rPr>
        <w:t xml:space="preserve"> in this respect</w:t>
      </w:r>
      <w:r w:rsidR="00B7393C">
        <w:rPr>
          <w:rFonts w:ascii="Bookman Old Style" w:hAnsi="Bookman Old Style" w:cs="Tahoma"/>
          <w:sz w:val="24"/>
          <w:szCs w:val="24"/>
        </w:rPr>
        <w:t>,</w:t>
      </w:r>
      <w:r w:rsidR="00086DAF">
        <w:rPr>
          <w:rFonts w:ascii="Bookman Old Style" w:hAnsi="Bookman Old Style" w:cs="Tahoma"/>
          <w:sz w:val="24"/>
          <w:szCs w:val="24"/>
        </w:rPr>
        <w:t xml:space="preserve"> that all school</w:t>
      </w:r>
      <w:r w:rsidR="00F936DE">
        <w:rPr>
          <w:rFonts w:ascii="Bookman Old Style" w:hAnsi="Bookman Old Style" w:cs="Tahoma"/>
          <w:sz w:val="24"/>
          <w:szCs w:val="24"/>
        </w:rPr>
        <w:t>s</w:t>
      </w:r>
      <w:r w:rsidR="00086DAF">
        <w:rPr>
          <w:rFonts w:ascii="Bookman Old Style" w:hAnsi="Bookman Old Style" w:cs="Tahoma"/>
          <w:sz w:val="24"/>
          <w:szCs w:val="24"/>
        </w:rPr>
        <w:t xml:space="preserve"> constructed in </w:t>
      </w:r>
      <w:r w:rsidR="00F00663">
        <w:rPr>
          <w:rFonts w:ascii="Bookman Old Style" w:hAnsi="Bookman Old Style" w:cs="Tahoma"/>
          <w:sz w:val="24"/>
          <w:szCs w:val="24"/>
        </w:rPr>
        <w:t xml:space="preserve">and after </w:t>
      </w:r>
      <w:r w:rsidR="00086DAF">
        <w:rPr>
          <w:rFonts w:ascii="Bookman Old Style" w:hAnsi="Bookman Old Style" w:cs="Tahoma"/>
          <w:sz w:val="24"/>
          <w:szCs w:val="24"/>
        </w:rPr>
        <w:t>the year 20</w:t>
      </w:r>
      <w:r w:rsidR="001A37AA">
        <w:rPr>
          <w:rFonts w:ascii="Bookman Old Style" w:hAnsi="Bookman Old Style" w:cs="Tahoma"/>
          <w:sz w:val="24"/>
          <w:szCs w:val="24"/>
        </w:rPr>
        <w:t>0</w:t>
      </w:r>
      <w:r w:rsidR="00086DAF">
        <w:rPr>
          <w:rFonts w:ascii="Bookman Old Style" w:hAnsi="Bookman Old Style" w:cs="Tahoma"/>
          <w:sz w:val="24"/>
          <w:szCs w:val="24"/>
        </w:rPr>
        <w:t>8</w:t>
      </w:r>
      <w:r w:rsidR="00B7393C">
        <w:rPr>
          <w:rFonts w:ascii="Bookman Old Style" w:hAnsi="Bookman Old Style" w:cs="Tahoma"/>
          <w:sz w:val="24"/>
          <w:szCs w:val="24"/>
        </w:rPr>
        <w:t>,</w:t>
      </w:r>
      <w:r w:rsidR="00086DAF">
        <w:rPr>
          <w:rFonts w:ascii="Bookman Old Style" w:hAnsi="Bookman Old Style" w:cs="Tahoma"/>
          <w:sz w:val="24"/>
          <w:szCs w:val="24"/>
        </w:rPr>
        <w:t xml:space="preserve"> had </w:t>
      </w:r>
      <w:r w:rsidR="00B7393C">
        <w:rPr>
          <w:rFonts w:ascii="Bookman Old Style" w:hAnsi="Bookman Old Style" w:cs="Tahoma"/>
          <w:sz w:val="24"/>
          <w:szCs w:val="24"/>
        </w:rPr>
        <w:t xml:space="preserve">facilities which catered for persons with disabilities. </w:t>
      </w:r>
    </w:p>
    <w:p w:rsidR="00086DAF" w:rsidRDefault="00086DAF" w:rsidP="001B7807">
      <w:pPr>
        <w:spacing w:after="0" w:line="360" w:lineRule="auto"/>
        <w:rPr>
          <w:rFonts w:ascii="Bookman Old Style" w:hAnsi="Bookman Old Style" w:cs="Tahoma"/>
          <w:sz w:val="24"/>
          <w:szCs w:val="24"/>
        </w:rPr>
      </w:pPr>
    </w:p>
    <w:p w:rsidR="00086DAF" w:rsidRDefault="00086DAF" w:rsidP="001B7807">
      <w:pPr>
        <w:spacing w:after="0" w:line="360" w:lineRule="auto"/>
        <w:rPr>
          <w:rFonts w:ascii="Bookman Old Style" w:hAnsi="Bookman Old Style" w:cs="Tahoma"/>
          <w:sz w:val="24"/>
          <w:szCs w:val="24"/>
        </w:rPr>
      </w:pPr>
      <w:r>
        <w:rPr>
          <w:rFonts w:ascii="Bookman Old Style" w:hAnsi="Bookman Old Style" w:cs="Tahoma"/>
          <w:sz w:val="24"/>
          <w:szCs w:val="24"/>
        </w:rPr>
        <w:t>PW went on to testify that he and</w:t>
      </w:r>
      <w:r w:rsidR="001A37AA">
        <w:rPr>
          <w:rFonts w:ascii="Bookman Old Style" w:hAnsi="Bookman Old Style" w:cs="Tahoma"/>
          <w:sz w:val="24"/>
          <w:szCs w:val="24"/>
        </w:rPr>
        <w:t xml:space="preserve"> other members of the organisation</w:t>
      </w:r>
      <w:r>
        <w:rPr>
          <w:rFonts w:ascii="Bookman Old Style" w:hAnsi="Bookman Old Style" w:cs="Tahoma"/>
          <w:sz w:val="24"/>
          <w:szCs w:val="24"/>
        </w:rPr>
        <w:t xml:space="preserve"> who went to register as voters were not turned away </w:t>
      </w:r>
      <w:r w:rsidR="001A37AA">
        <w:rPr>
          <w:rFonts w:ascii="Bookman Old Style" w:hAnsi="Bookman Old Style" w:cs="Tahoma"/>
          <w:sz w:val="24"/>
          <w:szCs w:val="24"/>
        </w:rPr>
        <w:t xml:space="preserve">by the Respondent’s offices </w:t>
      </w:r>
      <w:r>
        <w:rPr>
          <w:rFonts w:ascii="Bookman Old Style" w:hAnsi="Bookman Old Style" w:cs="Tahoma"/>
          <w:sz w:val="24"/>
          <w:szCs w:val="24"/>
        </w:rPr>
        <w:t>but they were all assisted in registering as voters.  He st</w:t>
      </w:r>
      <w:r w:rsidR="001A37AA">
        <w:rPr>
          <w:rFonts w:ascii="Bookman Old Style" w:hAnsi="Bookman Old Style" w:cs="Tahoma"/>
          <w:sz w:val="24"/>
          <w:szCs w:val="24"/>
        </w:rPr>
        <w:t>at</w:t>
      </w:r>
      <w:r w:rsidR="00F00663">
        <w:rPr>
          <w:rFonts w:ascii="Bookman Old Style" w:hAnsi="Bookman Old Style" w:cs="Tahoma"/>
          <w:sz w:val="24"/>
          <w:szCs w:val="24"/>
        </w:rPr>
        <w:t>ed further that the Petitioner</w:t>
      </w:r>
      <w:r>
        <w:rPr>
          <w:rFonts w:ascii="Bookman Old Style" w:hAnsi="Bookman Old Style" w:cs="Tahoma"/>
          <w:sz w:val="24"/>
          <w:szCs w:val="24"/>
        </w:rPr>
        <w:t xml:space="preserve"> had not a</w:t>
      </w:r>
      <w:r w:rsidR="00F00663">
        <w:rPr>
          <w:rFonts w:ascii="Bookman Old Style" w:hAnsi="Bookman Old Style" w:cs="Tahoma"/>
          <w:sz w:val="24"/>
          <w:szCs w:val="24"/>
        </w:rPr>
        <w:t>lleged any infringement of the</w:t>
      </w:r>
      <w:r>
        <w:rPr>
          <w:rFonts w:ascii="Bookman Old Style" w:hAnsi="Bookman Old Style" w:cs="Tahoma"/>
          <w:sz w:val="24"/>
          <w:szCs w:val="24"/>
        </w:rPr>
        <w:t xml:space="preserve"> r</w:t>
      </w:r>
      <w:r w:rsidR="001A37AA">
        <w:rPr>
          <w:rFonts w:ascii="Bookman Old Style" w:hAnsi="Bookman Old Style" w:cs="Tahoma"/>
          <w:sz w:val="24"/>
          <w:szCs w:val="24"/>
        </w:rPr>
        <w:t xml:space="preserve">ights </w:t>
      </w:r>
      <w:r w:rsidR="00F00663">
        <w:rPr>
          <w:rFonts w:ascii="Bookman Old Style" w:hAnsi="Bookman Old Style" w:cs="Tahoma"/>
          <w:sz w:val="24"/>
          <w:szCs w:val="24"/>
        </w:rPr>
        <w:t xml:space="preserve">of the disabled </w:t>
      </w:r>
      <w:r w:rsidR="001A37AA">
        <w:rPr>
          <w:rFonts w:ascii="Bookman Old Style" w:hAnsi="Bookman Old Style" w:cs="Tahoma"/>
          <w:sz w:val="24"/>
          <w:szCs w:val="24"/>
        </w:rPr>
        <w:t>by the Respondent</w:t>
      </w:r>
      <w:r w:rsidR="00F00663">
        <w:rPr>
          <w:rFonts w:ascii="Bookman Old Style" w:hAnsi="Bookman Old Style" w:cs="Tahoma"/>
          <w:sz w:val="24"/>
          <w:szCs w:val="24"/>
        </w:rPr>
        <w:t>,</w:t>
      </w:r>
      <w:r w:rsidR="001A37AA">
        <w:rPr>
          <w:rFonts w:ascii="Bookman Old Style" w:hAnsi="Bookman Old Style" w:cs="Tahoma"/>
          <w:sz w:val="24"/>
          <w:szCs w:val="24"/>
        </w:rPr>
        <w:t xml:space="preserve"> but merely demanded that it</w:t>
      </w:r>
      <w:r>
        <w:rPr>
          <w:rFonts w:ascii="Bookman Old Style" w:hAnsi="Bookman Old Style" w:cs="Tahoma"/>
          <w:sz w:val="24"/>
          <w:szCs w:val="24"/>
        </w:rPr>
        <w:t xml:space="preserve"> make provision for a secret ballot and dignified manner of voting </w:t>
      </w:r>
      <w:r w:rsidR="00B7393C">
        <w:rPr>
          <w:rFonts w:ascii="Bookman Old Style" w:hAnsi="Bookman Old Style" w:cs="Tahoma"/>
          <w:sz w:val="24"/>
          <w:szCs w:val="24"/>
        </w:rPr>
        <w:t>for persons with disabilities</w:t>
      </w:r>
      <w:r w:rsidR="001A37AA">
        <w:rPr>
          <w:rFonts w:ascii="Bookman Old Style" w:hAnsi="Bookman Old Style" w:cs="Tahoma"/>
          <w:sz w:val="24"/>
          <w:szCs w:val="24"/>
        </w:rPr>
        <w:t>.</w:t>
      </w:r>
    </w:p>
    <w:p w:rsidR="00086DAF" w:rsidRDefault="00086DAF" w:rsidP="001B7807">
      <w:pPr>
        <w:spacing w:after="0" w:line="360" w:lineRule="auto"/>
        <w:rPr>
          <w:rFonts w:ascii="Bookman Old Style" w:hAnsi="Bookman Old Style" w:cs="Tahoma"/>
          <w:sz w:val="24"/>
          <w:szCs w:val="24"/>
        </w:rPr>
      </w:pPr>
    </w:p>
    <w:p w:rsidR="004B667E" w:rsidRDefault="00086DAF" w:rsidP="001B7807">
      <w:pPr>
        <w:spacing w:after="0" w:line="360" w:lineRule="auto"/>
        <w:rPr>
          <w:rFonts w:ascii="Bookman Old Style" w:hAnsi="Bookman Old Style" w:cs="Tahoma"/>
          <w:sz w:val="24"/>
          <w:szCs w:val="24"/>
        </w:rPr>
      </w:pPr>
      <w:r>
        <w:rPr>
          <w:rFonts w:ascii="Bookman Old Style" w:hAnsi="Bookman Old Style" w:cs="Tahoma"/>
          <w:sz w:val="24"/>
          <w:szCs w:val="24"/>
        </w:rPr>
        <w:t>As regard the Respondent</w:t>
      </w:r>
      <w:r w:rsidR="00B7393C">
        <w:rPr>
          <w:rFonts w:ascii="Bookman Old Style" w:hAnsi="Bookman Old Style" w:cs="Tahoma"/>
          <w:sz w:val="24"/>
          <w:szCs w:val="24"/>
        </w:rPr>
        <w:t>’s</w:t>
      </w:r>
      <w:r>
        <w:rPr>
          <w:rFonts w:ascii="Bookman Old Style" w:hAnsi="Bookman Old Style" w:cs="Tahoma"/>
          <w:sz w:val="24"/>
          <w:szCs w:val="24"/>
        </w:rPr>
        <w:t xml:space="preserve"> alleged introductio</w:t>
      </w:r>
      <w:r w:rsidR="000E76DA">
        <w:rPr>
          <w:rFonts w:ascii="Bookman Old Style" w:hAnsi="Bookman Old Style" w:cs="Tahoma"/>
          <w:sz w:val="24"/>
          <w:szCs w:val="24"/>
        </w:rPr>
        <w:t xml:space="preserve">n of a tactile ballot guide, PW </w:t>
      </w:r>
      <w:r>
        <w:rPr>
          <w:rFonts w:ascii="Bookman Old Style" w:hAnsi="Bookman Old Style" w:cs="Tahoma"/>
          <w:sz w:val="24"/>
          <w:szCs w:val="24"/>
        </w:rPr>
        <w:t xml:space="preserve">stated that this was only provided for </w:t>
      </w:r>
      <w:r w:rsidR="009B5F4F">
        <w:rPr>
          <w:rFonts w:ascii="Bookman Old Style" w:hAnsi="Bookman Old Style" w:cs="Tahoma"/>
          <w:sz w:val="24"/>
          <w:szCs w:val="24"/>
        </w:rPr>
        <w:t xml:space="preserve">in respect of </w:t>
      </w:r>
      <w:r>
        <w:rPr>
          <w:rFonts w:ascii="Bookman Old Style" w:hAnsi="Bookman Old Style" w:cs="Tahoma"/>
          <w:sz w:val="24"/>
          <w:szCs w:val="24"/>
        </w:rPr>
        <w:t xml:space="preserve">the </w:t>
      </w:r>
      <w:r w:rsidR="009B5F4F">
        <w:rPr>
          <w:rFonts w:ascii="Bookman Old Style" w:hAnsi="Bookman Old Style" w:cs="Tahoma"/>
          <w:sz w:val="24"/>
          <w:szCs w:val="24"/>
        </w:rPr>
        <w:t>Presidentia</w:t>
      </w:r>
      <w:r>
        <w:rPr>
          <w:rFonts w:ascii="Bookman Old Style" w:hAnsi="Bookman Old Style" w:cs="Tahoma"/>
          <w:sz w:val="24"/>
          <w:szCs w:val="24"/>
        </w:rPr>
        <w:t>l elections.  The Petitio</w:t>
      </w:r>
      <w:r w:rsidR="000E76DA">
        <w:rPr>
          <w:rFonts w:ascii="Bookman Old Style" w:hAnsi="Bookman Old Style" w:cs="Tahoma"/>
          <w:sz w:val="24"/>
          <w:szCs w:val="24"/>
        </w:rPr>
        <w:t>ner therefore demanded that the tactile ballot guide</w:t>
      </w:r>
      <w:r>
        <w:rPr>
          <w:rFonts w:ascii="Bookman Old Style" w:hAnsi="Bookman Old Style" w:cs="Tahoma"/>
          <w:sz w:val="24"/>
          <w:szCs w:val="24"/>
        </w:rPr>
        <w:t xml:space="preserve"> be provide for elections in respect of </w:t>
      </w:r>
      <w:r w:rsidR="009B5F4F">
        <w:rPr>
          <w:rFonts w:ascii="Bookman Old Style" w:hAnsi="Bookman Old Style" w:cs="Tahoma"/>
          <w:sz w:val="24"/>
          <w:szCs w:val="24"/>
        </w:rPr>
        <w:t>Parliam</w:t>
      </w:r>
      <w:r>
        <w:rPr>
          <w:rFonts w:ascii="Bookman Old Style" w:hAnsi="Bookman Old Style" w:cs="Tahoma"/>
          <w:sz w:val="24"/>
          <w:szCs w:val="24"/>
        </w:rPr>
        <w:t xml:space="preserve">entary and </w:t>
      </w:r>
      <w:r w:rsidR="009B5F4F">
        <w:rPr>
          <w:rFonts w:ascii="Bookman Old Style" w:hAnsi="Bookman Old Style" w:cs="Tahoma"/>
          <w:sz w:val="24"/>
          <w:szCs w:val="24"/>
        </w:rPr>
        <w:t xml:space="preserve">Local Government </w:t>
      </w:r>
      <w:r w:rsidR="000E4D45">
        <w:rPr>
          <w:rFonts w:ascii="Bookman Old Style" w:hAnsi="Bookman Old Style" w:cs="Tahoma"/>
          <w:sz w:val="24"/>
          <w:szCs w:val="24"/>
        </w:rPr>
        <w:t xml:space="preserve">seats as well.  </w:t>
      </w:r>
      <w:r w:rsidR="005A4E3E">
        <w:rPr>
          <w:rFonts w:ascii="Bookman Old Style" w:hAnsi="Bookman Old Style" w:cs="Tahoma"/>
          <w:sz w:val="24"/>
          <w:szCs w:val="24"/>
        </w:rPr>
        <w:t>The failure by the Respondent to provide tactile ballot guide</w:t>
      </w:r>
      <w:r w:rsidR="009B5F4F">
        <w:rPr>
          <w:rFonts w:ascii="Bookman Old Style" w:hAnsi="Bookman Old Style" w:cs="Tahoma"/>
          <w:sz w:val="24"/>
          <w:szCs w:val="24"/>
        </w:rPr>
        <w:t>s</w:t>
      </w:r>
      <w:r w:rsidR="005A4E3E">
        <w:rPr>
          <w:rFonts w:ascii="Bookman Old Style" w:hAnsi="Bookman Old Style" w:cs="Tahoma"/>
          <w:sz w:val="24"/>
          <w:szCs w:val="24"/>
        </w:rPr>
        <w:t xml:space="preserve"> for </w:t>
      </w:r>
      <w:r w:rsidR="009B5F4F">
        <w:rPr>
          <w:rFonts w:ascii="Bookman Old Style" w:hAnsi="Bookman Old Style" w:cs="Tahoma"/>
          <w:sz w:val="24"/>
          <w:szCs w:val="24"/>
        </w:rPr>
        <w:t>Parliame</w:t>
      </w:r>
      <w:r w:rsidR="005A4E3E">
        <w:rPr>
          <w:rFonts w:ascii="Bookman Old Style" w:hAnsi="Bookman Old Style" w:cs="Tahoma"/>
          <w:sz w:val="24"/>
          <w:szCs w:val="24"/>
        </w:rPr>
        <w:t xml:space="preserve">ntary and </w:t>
      </w:r>
      <w:r w:rsidR="009B5F4F">
        <w:rPr>
          <w:rFonts w:ascii="Bookman Old Style" w:hAnsi="Bookman Old Style" w:cs="Tahoma"/>
          <w:sz w:val="24"/>
          <w:szCs w:val="24"/>
        </w:rPr>
        <w:lastRenderedPageBreak/>
        <w:t xml:space="preserve">Local Government </w:t>
      </w:r>
      <w:r w:rsidR="005A4E3E">
        <w:rPr>
          <w:rFonts w:ascii="Bookman Old Style" w:hAnsi="Bookman Old Style" w:cs="Tahoma"/>
          <w:sz w:val="24"/>
          <w:szCs w:val="24"/>
        </w:rPr>
        <w:t xml:space="preserve">elections amounts to discrimination resulting in the denial of the members of the organisation of their right to a secret ballot. </w:t>
      </w:r>
      <w:r w:rsidR="000E4D45">
        <w:rPr>
          <w:rFonts w:ascii="Bookman Old Style" w:hAnsi="Bookman Old Style" w:cs="Tahoma"/>
          <w:sz w:val="24"/>
          <w:szCs w:val="24"/>
        </w:rPr>
        <w:t>Further that</w:t>
      </w:r>
      <w:r w:rsidR="00646862">
        <w:rPr>
          <w:rFonts w:ascii="Bookman Old Style" w:hAnsi="Bookman Old Style" w:cs="Tahoma"/>
          <w:sz w:val="24"/>
          <w:szCs w:val="24"/>
        </w:rPr>
        <w:t>,</w:t>
      </w:r>
      <w:r w:rsidR="000E4D45">
        <w:rPr>
          <w:rFonts w:ascii="Bookman Old Style" w:hAnsi="Bookman Old Style" w:cs="Tahoma"/>
          <w:sz w:val="24"/>
          <w:szCs w:val="24"/>
        </w:rPr>
        <w:t xml:space="preserve"> the</w:t>
      </w:r>
      <w:r w:rsidR="009B5F4F">
        <w:rPr>
          <w:rFonts w:ascii="Bookman Old Style" w:hAnsi="Bookman Old Style" w:cs="Tahoma"/>
          <w:sz w:val="24"/>
          <w:szCs w:val="24"/>
        </w:rPr>
        <w:t>re is need for the Respondent to</w:t>
      </w:r>
      <w:r w:rsidR="000E4D45">
        <w:rPr>
          <w:rFonts w:ascii="Bookman Old Style" w:hAnsi="Bookman Old Style" w:cs="Tahoma"/>
          <w:sz w:val="24"/>
          <w:szCs w:val="24"/>
        </w:rPr>
        <w:t xml:space="preserve"> mount a public awareness campaign on the use of the tactile ballot guide.  </w:t>
      </w:r>
      <w:r w:rsidR="004B667E">
        <w:rPr>
          <w:rFonts w:ascii="Bookman Old Style" w:hAnsi="Bookman Old Style" w:cs="Tahoma"/>
          <w:sz w:val="24"/>
          <w:szCs w:val="24"/>
        </w:rPr>
        <w:t>He ended by stating that the Respondent should have progressively implemented the demands by the Petitioner from 2006</w:t>
      </w:r>
      <w:r w:rsidR="009B5F4F">
        <w:rPr>
          <w:rFonts w:ascii="Bookman Old Style" w:hAnsi="Bookman Old Style" w:cs="Tahoma"/>
          <w:sz w:val="24"/>
          <w:szCs w:val="24"/>
        </w:rPr>
        <w:t>,</w:t>
      </w:r>
      <w:r w:rsidR="00775E5C">
        <w:rPr>
          <w:rFonts w:ascii="Bookman Old Style" w:hAnsi="Bookman Old Style" w:cs="Tahoma"/>
          <w:sz w:val="24"/>
          <w:szCs w:val="24"/>
        </w:rPr>
        <w:t xml:space="preserve"> when the organisation</w:t>
      </w:r>
      <w:r w:rsidR="004B667E">
        <w:rPr>
          <w:rFonts w:ascii="Bookman Old Style" w:hAnsi="Bookman Old Style" w:cs="Tahoma"/>
          <w:sz w:val="24"/>
          <w:szCs w:val="24"/>
        </w:rPr>
        <w:t xml:space="preserve"> first engaged the Respondent.</w:t>
      </w:r>
    </w:p>
    <w:p w:rsidR="004B667E" w:rsidRDefault="004B667E" w:rsidP="001B7807">
      <w:pPr>
        <w:spacing w:after="0" w:line="360" w:lineRule="auto"/>
        <w:rPr>
          <w:rFonts w:ascii="Bookman Old Style" w:hAnsi="Bookman Old Style" w:cs="Tahoma"/>
          <w:sz w:val="24"/>
          <w:szCs w:val="24"/>
        </w:rPr>
      </w:pPr>
    </w:p>
    <w:p w:rsidR="00D42FFB" w:rsidRDefault="004B667E"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In re-examination, PW stated that when the Petitioner engaged the Respondent on the issue of the tactile ballot guide, the Respondent confirmed that it had information on the SADC tactile guide which it obtained from Malawi but that </w:t>
      </w:r>
      <w:r w:rsidR="009B5F4F">
        <w:rPr>
          <w:rFonts w:ascii="Bookman Old Style" w:hAnsi="Bookman Old Style" w:cs="Tahoma"/>
          <w:sz w:val="24"/>
          <w:szCs w:val="24"/>
        </w:rPr>
        <w:t>it would not implement that system of voting</w:t>
      </w:r>
      <w:r w:rsidR="00F26E3F">
        <w:rPr>
          <w:rFonts w:ascii="Bookman Old Style" w:hAnsi="Bookman Old Style" w:cs="Tahoma"/>
          <w:sz w:val="24"/>
          <w:szCs w:val="24"/>
        </w:rPr>
        <w:t xml:space="preserve"> in the fo</w:t>
      </w:r>
      <w:r>
        <w:rPr>
          <w:rFonts w:ascii="Bookman Old Style" w:hAnsi="Bookman Old Style" w:cs="Tahoma"/>
          <w:sz w:val="24"/>
          <w:szCs w:val="24"/>
        </w:rPr>
        <w:t>rth coming elections.  As regards the fact that the Respondent does not own the polling station, he stated that the Respond</w:t>
      </w:r>
      <w:r w:rsidR="009B5F4F">
        <w:rPr>
          <w:rFonts w:ascii="Bookman Old Style" w:hAnsi="Bookman Old Style" w:cs="Tahoma"/>
          <w:sz w:val="24"/>
          <w:szCs w:val="24"/>
        </w:rPr>
        <w:t>ent</w:t>
      </w:r>
      <w:r>
        <w:rPr>
          <w:rFonts w:ascii="Bookman Old Style" w:hAnsi="Bookman Old Style" w:cs="Tahoma"/>
          <w:sz w:val="24"/>
          <w:szCs w:val="24"/>
        </w:rPr>
        <w:t xml:space="preserve"> could remedy the lack of amenities by prov</w:t>
      </w:r>
      <w:r w:rsidR="00775E5C">
        <w:rPr>
          <w:rFonts w:ascii="Bookman Old Style" w:hAnsi="Bookman Old Style" w:cs="Tahoma"/>
          <w:sz w:val="24"/>
          <w:szCs w:val="24"/>
        </w:rPr>
        <w:t>iding temporary ramps and choosing</w:t>
      </w:r>
      <w:r>
        <w:rPr>
          <w:rFonts w:ascii="Bookman Old Style" w:hAnsi="Bookman Old Style" w:cs="Tahoma"/>
          <w:sz w:val="24"/>
          <w:szCs w:val="24"/>
        </w:rPr>
        <w:t xml:space="preserve"> positions within the buildings which </w:t>
      </w:r>
      <w:r w:rsidR="00F26E3F">
        <w:rPr>
          <w:rFonts w:ascii="Bookman Old Style" w:hAnsi="Bookman Old Style" w:cs="Tahoma"/>
          <w:sz w:val="24"/>
          <w:szCs w:val="24"/>
        </w:rPr>
        <w:t xml:space="preserve">are on the ground floor and are not </w:t>
      </w:r>
      <w:r>
        <w:rPr>
          <w:rFonts w:ascii="Bookman Old Style" w:hAnsi="Bookman Old Style" w:cs="Tahoma"/>
          <w:sz w:val="24"/>
          <w:szCs w:val="24"/>
        </w:rPr>
        <w:t xml:space="preserve">on plat forms, or whose entrance is via a very narrow door way.  </w:t>
      </w:r>
      <w:r w:rsidR="00D42FFB">
        <w:rPr>
          <w:rFonts w:ascii="Bookman Old Style" w:hAnsi="Bookman Old Style" w:cs="Tahoma"/>
          <w:sz w:val="24"/>
          <w:szCs w:val="24"/>
        </w:rPr>
        <w:t>With respect to temporary ramps, he stated that they were movable and as such had no physical effect on the buildings.  He also stated that the stations that are not accessible could be re</w:t>
      </w:r>
      <w:r w:rsidR="00F26E3F">
        <w:rPr>
          <w:rFonts w:ascii="Bookman Old Style" w:hAnsi="Bookman Old Style" w:cs="Tahoma"/>
          <w:sz w:val="24"/>
          <w:szCs w:val="24"/>
        </w:rPr>
        <w:t xml:space="preserve">located </w:t>
      </w:r>
      <w:r w:rsidR="00775E5C">
        <w:rPr>
          <w:rFonts w:ascii="Bookman Old Style" w:hAnsi="Bookman Old Style" w:cs="Tahoma"/>
          <w:sz w:val="24"/>
          <w:szCs w:val="24"/>
        </w:rPr>
        <w:t xml:space="preserve">to other premises </w:t>
      </w:r>
      <w:r w:rsidR="00F26E3F">
        <w:rPr>
          <w:rFonts w:ascii="Bookman Old Style" w:hAnsi="Bookman Old Style" w:cs="Tahoma"/>
          <w:sz w:val="24"/>
          <w:szCs w:val="24"/>
        </w:rPr>
        <w:t>and in doing so regazetted</w:t>
      </w:r>
      <w:r w:rsidR="006C2042">
        <w:rPr>
          <w:rFonts w:ascii="Bookman Old Style" w:hAnsi="Bookman Old Style" w:cs="Tahoma"/>
          <w:sz w:val="24"/>
          <w:szCs w:val="24"/>
        </w:rPr>
        <w:t>,</w:t>
      </w:r>
      <w:r w:rsidR="00D42FFB">
        <w:rPr>
          <w:rFonts w:ascii="Bookman Old Style" w:hAnsi="Bookman Old Style" w:cs="Tahoma"/>
          <w:sz w:val="24"/>
          <w:szCs w:val="24"/>
        </w:rPr>
        <w:t xml:space="preserve"> as it is the Respondent’s responsibility to gazette the locations of the stations.</w:t>
      </w:r>
    </w:p>
    <w:p w:rsidR="00D42FFB" w:rsidRDefault="00D42FFB" w:rsidP="001B7807">
      <w:pPr>
        <w:spacing w:after="0" w:line="360" w:lineRule="auto"/>
        <w:rPr>
          <w:rFonts w:ascii="Bookman Old Style" w:hAnsi="Bookman Old Style" w:cs="Tahoma"/>
          <w:sz w:val="24"/>
          <w:szCs w:val="24"/>
        </w:rPr>
      </w:pPr>
    </w:p>
    <w:p w:rsidR="00D42FFB" w:rsidRDefault="00D42FFB"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The </w:t>
      </w:r>
      <w:r w:rsidR="00F26E3F">
        <w:rPr>
          <w:rFonts w:ascii="Bookman Old Style" w:hAnsi="Bookman Old Style" w:cs="Tahoma"/>
          <w:sz w:val="24"/>
          <w:szCs w:val="24"/>
        </w:rPr>
        <w:t>Respondent’s witness, RW, was Jo</w:t>
      </w:r>
      <w:r>
        <w:rPr>
          <w:rFonts w:ascii="Bookman Old Style" w:hAnsi="Bookman Old Style" w:cs="Tahoma"/>
          <w:sz w:val="24"/>
          <w:szCs w:val="24"/>
        </w:rPr>
        <w:t xml:space="preserve">celyn Mubita, the Deputy Director Voter Education.  Prior to </w:t>
      </w:r>
      <w:r w:rsidR="00F26E3F">
        <w:rPr>
          <w:rFonts w:ascii="Bookman Old Style" w:hAnsi="Bookman Old Style" w:cs="Tahoma"/>
          <w:sz w:val="24"/>
          <w:szCs w:val="24"/>
        </w:rPr>
        <w:t>assuming that position she was M</w:t>
      </w:r>
      <w:r>
        <w:rPr>
          <w:rFonts w:ascii="Bookman Old Style" w:hAnsi="Bookman Old Style" w:cs="Tahoma"/>
          <w:sz w:val="24"/>
          <w:szCs w:val="24"/>
        </w:rPr>
        <w:t>anager Elections and Voter Education.</w:t>
      </w:r>
    </w:p>
    <w:p w:rsidR="00D42FFB" w:rsidRDefault="00D42FFB" w:rsidP="001B7807">
      <w:pPr>
        <w:spacing w:after="0" w:line="360" w:lineRule="auto"/>
        <w:rPr>
          <w:rFonts w:ascii="Bookman Old Style" w:hAnsi="Bookman Old Style" w:cs="Tahoma"/>
          <w:sz w:val="24"/>
          <w:szCs w:val="24"/>
        </w:rPr>
      </w:pPr>
    </w:p>
    <w:p w:rsidR="0010580D" w:rsidRDefault="00D42FFB" w:rsidP="001B7807">
      <w:pPr>
        <w:spacing w:after="0" w:line="360" w:lineRule="auto"/>
        <w:rPr>
          <w:rFonts w:ascii="Bookman Old Style" w:hAnsi="Bookman Old Style" w:cs="Tahoma"/>
          <w:sz w:val="24"/>
          <w:szCs w:val="24"/>
        </w:rPr>
      </w:pPr>
      <w:r>
        <w:rPr>
          <w:rFonts w:ascii="Bookman Old Style" w:hAnsi="Bookman Old Style" w:cs="Tahoma"/>
          <w:sz w:val="24"/>
          <w:szCs w:val="24"/>
        </w:rPr>
        <w:t>In her evidence-in-chief, RW began by highlight her role as Deputy Director Voter Educat</w:t>
      </w:r>
      <w:r w:rsidR="00F26E3F">
        <w:rPr>
          <w:rFonts w:ascii="Bookman Old Style" w:hAnsi="Bookman Old Style" w:cs="Tahoma"/>
          <w:sz w:val="24"/>
          <w:szCs w:val="24"/>
        </w:rPr>
        <w:t>ion.  She went on to testify thu</w:t>
      </w:r>
      <w:r>
        <w:rPr>
          <w:rFonts w:ascii="Bookman Old Style" w:hAnsi="Bookman Old Style" w:cs="Tahoma"/>
          <w:sz w:val="24"/>
          <w:szCs w:val="24"/>
        </w:rPr>
        <w:t xml:space="preserve">s in relation to issues raised in the </w:t>
      </w:r>
      <w:r w:rsidR="00F26E3F">
        <w:rPr>
          <w:rFonts w:ascii="Bookman Old Style" w:hAnsi="Bookman Old Style" w:cs="Tahoma"/>
          <w:sz w:val="24"/>
          <w:szCs w:val="24"/>
        </w:rPr>
        <w:t>Petition;</w:t>
      </w:r>
      <w:r>
        <w:rPr>
          <w:rFonts w:ascii="Bookman Old Style" w:hAnsi="Bookman Old Style" w:cs="Tahoma"/>
          <w:sz w:val="24"/>
          <w:szCs w:val="24"/>
        </w:rPr>
        <w:t xml:space="preserve"> the Respondent has regulations which guide it in the conduct of elections which do not discriminate ag</w:t>
      </w:r>
      <w:r w:rsidR="00F26E3F">
        <w:rPr>
          <w:rFonts w:ascii="Bookman Old Style" w:hAnsi="Bookman Old Style" w:cs="Tahoma"/>
          <w:sz w:val="24"/>
          <w:szCs w:val="24"/>
        </w:rPr>
        <w:t>ainst persons with disabilities;</w:t>
      </w:r>
      <w:r>
        <w:rPr>
          <w:rFonts w:ascii="Bookman Old Style" w:hAnsi="Bookman Old Style" w:cs="Tahoma"/>
          <w:sz w:val="24"/>
          <w:szCs w:val="24"/>
        </w:rPr>
        <w:t xml:space="preserve"> issues regarding allegation of discrimination in relation to the exercise of ones right to vote can only be addressed by the laws of the country if provisio</w:t>
      </w:r>
      <w:r w:rsidR="00A218D9">
        <w:rPr>
          <w:rFonts w:ascii="Bookman Old Style" w:hAnsi="Bookman Old Style" w:cs="Tahoma"/>
          <w:sz w:val="24"/>
          <w:szCs w:val="24"/>
        </w:rPr>
        <w:t xml:space="preserve">n is made for </w:t>
      </w:r>
      <w:r w:rsidR="00A218D9">
        <w:rPr>
          <w:rFonts w:ascii="Bookman Old Style" w:hAnsi="Bookman Old Style" w:cs="Tahoma"/>
          <w:sz w:val="24"/>
          <w:szCs w:val="24"/>
        </w:rPr>
        <w:lastRenderedPageBreak/>
        <w:t>them in such laws;</w:t>
      </w:r>
      <w:r>
        <w:rPr>
          <w:rFonts w:ascii="Bookman Old Style" w:hAnsi="Bookman Old Style" w:cs="Tahoma"/>
          <w:sz w:val="24"/>
          <w:szCs w:val="24"/>
        </w:rPr>
        <w:t xml:space="preserve"> measures have been put in place by the Respon</w:t>
      </w:r>
      <w:r w:rsidR="00775E5C">
        <w:rPr>
          <w:rFonts w:ascii="Bookman Old Style" w:hAnsi="Bookman Old Style" w:cs="Tahoma"/>
          <w:sz w:val="24"/>
          <w:szCs w:val="24"/>
        </w:rPr>
        <w:t>dent to ensure that persons with disabilities</w:t>
      </w:r>
      <w:r>
        <w:rPr>
          <w:rFonts w:ascii="Bookman Old Style" w:hAnsi="Bookman Old Style" w:cs="Tahoma"/>
          <w:sz w:val="24"/>
          <w:szCs w:val="24"/>
        </w:rPr>
        <w:t xml:space="preserve"> can exercise their right to vote which include,</w:t>
      </w:r>
      <w:r w:rsidR="00864B00">
        <w:rPr>
          <w:rFonts w:ascii="Bookman Old Style" w:hAnsi="Bookman Old Style" w:cs="Tahoma"/>
          <w:sz w:val="24"/>
          <w:szCs w:val="24"/>
        </w:rPr>
        <w:t xml:space="preserve"> the following.  Firstly,</w:t>
      </w:r>
      <w:r>
        <w:rPr>
          <w:rFonts w:ascii="Bookman Old Style" w:hAnsi="Bookman Old Style" w:cs="Tahoma"/>
          <w:sz w:val="24"/>
          <w:szCs w:val="24"/>
        </w:rPr>
        <w:t xml:space="preserve"> </w:t>
      </w:r>
      <w:r w:rsidR="00A218D9">
        <w:rPr>
          <w:rFonts w:ascii="Bookman Old Style" w:hAnsi="Bookman Old Style" w:cs="Tahoma"/>
          <w:sz w:val="24"/>
          <w:szCs w:val="24"/>
        </w:rPr>
        <w:t xml:space="preserve">provisions for </w:t>
      </w:r>
      <w:r w:rsidR="00D506E3">
        <w:rPr>
          <w:rFonts w:ascii="Bookman Old Style" w:hAnsi="Bookman Old Style" w:cs="Tahoma"/>
          <w:sz w:val="24"/>
          <w:szCs w:val="24"/>
        </w:rPr>
        <w:t>assistance to be rendered by election agents at the station</w:t>
      </w:r>
      <w:r w:rsidR="007310AE">
        <w:rPr>
          <w:rFonts w:ascii="Bookman Old Style" w:hAnsi="Bookman Old Style" w:cs="Tahoma"/>
          <w:sz w:val="24"/>
          <w:szCs w:val="24"/>
        </w:rPr>
        <w:t>s</w:t>
      </w:r>
      <w:r w:rsidR="00864B00">
        <w:rPr>
          <w:rFonts w:ascii="Bookman Old Style" w:hAnsi="Bookman Old Style" w:cs="Tahoma"/>
          <w:sz w:val="24"/>
          <w:szCs w:val="24"/>
        </w:rPr>
        <w:t>.  Secondly,</w:t>
      </w:r>
      <w:r w:rsidR="00D506E3">
        <w:rPr>
          <w:rFonts w:ascii="Bookman Old Style" w:hAnsi="Bookman Old Style" w:cs="Tahoma"/>
          <w:sz w:val="24"/>
          <w:szCs w:val="24"/>
        </w:rPr>
        <w:t xml:space="preserve"> introduction of a blind termplete to ena</w:t>
      </w:r>
      <w:r w:rsidR="00864B00">
        <w:rPr>
          <w:rFonts w:ascii="Bookman Old Style" w:hAnsi="Bookman Old Style" w:cs="Tahoma"/>
          <w:sz w:val="24"/>
          <w:szCs w:val="24"/>
        </w:rPr>
        <w:t>ble the blind vote on their own.  Thirdly,</w:t>
      </w:r>
      <w:r w:rsidR="00D506E3">
        <w:rPr>
          <w:rFonts w:ascii="Bookman Old Style" w:hAnsi="Bookman Old Style" w:cs="Tahoma"/>
          <w:sz w:val="24"/>
          <w:szCs w:val="24"/>
        </w:rPr>
        <w:t xml:space="preserve"> provision for assistance to be rendered by relatives and friend</w:t>
      </w:r>
      <w:r w:rsidR="00775E5C">
        <w:rPr>
          <w:rFonts w:ascii="Bookman Old Style" w:hAnsi="Bookman Old Style" w:cs="Tahoma"/>
          <w:sz w:val="24"/>
          <w:szCs w:val="24"/>
        </w:rPr>
        <w:t>s</w:t>
      </w:r>
      <w:r w:rsidR="00D506E3">
        <w:rPr>
          <w:rFonts w:ascii="Bookman Old Style" w:hAnsi="Bookman Old Style" w:cs="Tahoma"/>
          <w:sz w:val="24"/>
          <w:szCs w:val="24"/>
        </w:rPr>
        <w:t xml:space="preserve"> to </w:t>
      </w:r>
      <w:r w:rsidR="00864B00">
        <w:rPr>
          <w:rFonts w:ascii="Bookman Old Style" w:hAnsi="Bookman Old Style" w:cs="Tahoma"/>
          <w:sz w:val="24"/>
          <w:szCs w:val="24"/>
        </w:rPr>
        <w:t xml:space="preserve">persons with disabilities </w:t>
      </w:r>
      <w:r w:rsidR="00D506E3">
        <w:rPr>
          <w:rFonts w:ascii="Bookman Old Style" w:hAnsi="Bookman Old Style" w:cs="Tahoma"/>
          <w:sz w:val="24"/>
          <w:szCs w:val="24"/>
        </w:rPr>
        <w:t>in casting their vote</w:t>
      </w:r>
      <w:r w:rsidR="00864B00">
        <w:rPr>
          <w:rFonts w:ascii="Bookman Old Style" w:hAnsi="Bookman Old Style" w:cs="Tahoma"/>
          <w:sz w:val="24"/>
          <w:szCs w:val="24"/>
        </w:rPr>
        <w:t xml:space="preserve">. Fourthly, </w:t>
      </w:r>
      <w:r w:rsidR="00D506E3">
        <w:rPr>
          <w:rFonts w:ascii="Bookman Old Style" w:hAnsi="Bookman Old Style" w:cs="Tahoma"/>
          <w:sz w:val="24"/>
          <w:szCs w:val="24"/>
        </w:rPr>
        <w:t>provision for communication with the deaf by election agents d</w:t>
      </w:r>
      <w:r w:rsidR="00775E5C">
        <w:rPr>
          <w:rFonts w:ascii="Bookman Old Style" w:hAnsi="Bookman Old Style" w:cs="Tahoma"/>
          <w:sz w:val="24"/>
          <w:szCs w:val="24"/>
        </w:rPr>
        <w:t>uring registration exercise.  Lastly,</w:t>
      </w:r>
      <w:r w:rsidR="00D506E3">
        <w:rPr>
          <w:rFonts w:ascii="Bookman Old Style" w:hAnsi="Bookman Old Style" w:cs="Tahoma"/>
          <w:sz w:val="24"/>
          <w:szCs w:val="24"/>
        </w:rPr>
        <w:t xml:space="preserve"> provision for buildings used as stations to be accessible to all citizens.  </w:t>
      </w:r>
      <w:r w:rsidR="00656322">
        <w:rPr>
          <w:rFonts w:ascii="Bookman Old Style" w:hAnsi="Bookman Old Style" w:cs="Tahoma"/>
          <w:sz w:val="24"/>
          <w:szCs w:val="24"/>
        </w:rPr>
        <w:t>She stated in this respect that the</w:t>
      </w:r>
      <w:r w:rsidR="00D506E3">
        <w:rPr>
          <w:rFonts w:ascii="Bookman Old Style" w:hAnsi="Bookman Old Style" w:cs="Tahoma"/>
          <w:sz w:val="24"/>
          <w:szCs w:val="24"/>
        </w:rPr>
        <w:t xml:space="preserve"> buildings </w:t>
      </w:r>
      <w:r w:rsidR="00864B00">
        <w:rPr>
          <w:rFonts w:ascii="Bookman Old Style" w:hAnsi="Bookman Old Style" w:cs="Tahoma"/>
          <w:sz w:val="24"/>
          <w:szCs w:val="24"/>
        </w:rPr>
        <w:t>used as stations were identified</w:t>
      </w:r>
      <w:r w:rsidR="00D506E3">
        <w:rPr>
          <w:rFonts w:ascii="Bookman Old Style" w:hAnsi="Bookman Old Style" w:cs="Tahoma"/>
          <w:sz w:val="24"/>
          <w:szCs w:val="24"/>
        </w:rPr>
        <w:t xml:space="preserve"> by </w:t>
      </w:r>
      <w:r w:rsidR="00656322">
        <w:rPr>
          <w:rFonts w:ascii="Bookman Old Style" w:hAnsi="Bookman Old Style" w:cs="Tahoma"/>
          <w:sz w:val="24"/>
          <w:szCs w:val="24"/>
        </w:rPr>
        <w:t xml:space="preserve">Town Clerks </w:t>
      </w:r>
      <w:r w:rsidR="00D506E3">
        <w:rPr>
          <w:rFonts w:ascii="Bookman Old Style" w:hAnsi="Bookman Old Style" w:cs="Tahoma"/>
          <w:sz w:val="24"/>
          <w:szCs w:val="24"/>
        </w:rPr>
        <w:t xml:space="preserve">and other </w:t>
      </w:r>
      <w:r w:rsidR="00864B00">
        <w:rPr>
          <w:rFonts w:ascii="Bookman Old Style" w:hAnsi="Bookman Old Style" w:cs="Tahoma"/>
          <w:sz w:val="24"/>
          <w:szCs w:val="24"/>
        </w:rPr>
        <w:t xml:space="preserve">Local Authority </w:t>
      </w:r>
      <w:r w:rsidR="00D506E3">
        <w:rPr>
          <w:rFonts w:ascii="Bookman Old Style" w:hAnsi="Bookman Old Style" w:cs="Tahoma"/>
          <w:sz w:val="24"/>
          <w:szCs w:val="24"/>
        </w:rPr>
        <w:t xml:space="preserve">officials </w:t>
      </w:r>
      <w:r w:rsidR="00924483">
        <w:rPr>
          <w:rFonts w:ascii="Bookman Old Style" w:hAnsi="Bookman Old Style" w:cs="Tahoma"/>
          <w:sz w:val="24"/>
          <w:szCs w:val="24"/>
        </w:rPr>
        <w:t xml:space="preserve">on behalf of the Respondent, because it was not decentralized </w:t>
      </w:r>
      <w:r w:rsidR="00864B00">
        <w:rPr>
          <w:rFonts w:ascii="Bookman Old Style" w:hAnsi="Bookman Old Style" w:cs="Tahoma"/>
          <w:sz w:val="24"/>
          <w:szCs w:val="24"/>
        </w:rPr>
        <w:t>and therefore it could not undertake the task itself. Further</w:t>
      </w:r>
      <w:r w:rsidR="00924483">
        <w:rPr>
          <w:rFonts w:ascii="Bookman Old Style" w:hAnsi="Bookman Old Style" w:cs="Tahoma"/>
          <w:sz w:val="24"/>
          <w:szCs w:val="24"/>
        </w:rPr>
        <w:t xml:space="preserve"> that the building</w:t>
      </w:r>
      <w:r w:rsidR="00D506E3">
        <w:rPr>
          <w:rFonts w:ascii="Bookman Old Style" w:hAnsi="Bookman Old Style" w:cs="Tahoma"/>
          <w:sz w:val="24"/>
          <w:szCs w:val="24"/>
        </w:rPr>
        <w:t xml:space="preserve"> were mainly government schools and other buildings an</w:t>
      </w:r>
      <w:r w:rsidR="00924483">
        <w:rPr>
          <w:rFonts w:ascii="Bookman Old Style" w:hAnsi="Bookman Old Style" w:cs="Tahoma"/>
          <w:sz w:val="24"/>
          <w:szCs w:val="24"/>
        </w:rPr>
        <w:t xml:space="preserve">d churches.  </w:t>
      </w:r>
    </w:p>
    <w:p w:rsidR="0010580D" w:rsidRDefault="0010580D" w:rsidP="001B7807">
      <w:pPr>
        <w:spacing w:after="0" w:line="360" w:lineRule="auto"/>
        <w:rPr>
          <w:rFonts w:ascii="Bookman Old Style" w:hAnsi="Bookman Old Style" w:cs="Tahoma"/>
          <w:sz w:val="24"/>
          <w:szCs w:val="24"/>
        </w:rPr>
      </w:pPr>
    </w:p>
    <w:p w:rsidR="000668A7" w:rsidRDefault="00924483" w:rsidP="001B7807">
      <w:pPr>
        <w:spacing w:after="0" w:line="360" w:lineRule="auto"/>
        <w:rPr>
          <w:rFonts w:ascii="Bookman Old Style" w:hAnsi="Bookman Old Style" w:cs="Tahoma"/>
          <w:sz w:val="24"/>
          <w:szCs w:val="24"/>
        </w:rPr>
      </w:pPr>
      <w:r>
        <w:rPr>
          <w:rFonts w:ascii="Bookman Old Style" w:hAnsi="Bookman Old Style" w:cs="Tahoma"/>
          <w:sz w:val="24"/>
          <w:szCs w:val="24"/>
        </w:rPr>
        <w:t>The directive to t</w:t>
      </w:r>
      <w:r w:rsidR="00D506E3">
        <w:rPr>
          <w:rFonts w:ascii="Bookman Old Style" w:hAnsi="Bookman Old Style" w:cs="Tahoma"/>
          <w:sz w:val="24"/>
          <w:szCs w:val="24"/>
        </w:rPr>
        <w:t>h</w:t>
      </w:r>
      <w:r>
        <w:rPr>
          <w:rFonts w:ascii="Bookman Old Style" w:hAnsi="Bookman Old Style" w:cs="Tahoma"/>
          <w:sz w:val="24"/>
          <w:szCs w:val="24"/>
        </w:rPr>
        <w:t>e</w:t>
      </w:r>
      <w:r w:rsidR="00D506E3">
        <w:rPr>
          <w:rFonts w:ascii="Bookman Old Style" w:hAnsi="Bookman Old Style" w:cs="Tahoma"/>
          <w:sz w:val="24"/>
          <w:szCs w:val="24"/>
        </w:rPr>
        <w:t xml:space="preserve"> </w:t>
      </w:r>
      <w:r>
        <w:rPr>
          <w:rFonts w:ascii="Bookman Old Style" w:hAnsi="Bookman Old Style" w:cs="Tahoma"/>
          <w:sz w:val="24"/>
          <w:szCs w:val="24"/>
        </w:rPr>
        <w:t xml:space="preserve">Town Clerks </w:t>
      </w:r>
      <w:r w:rsidR="00D506E3">
        <w:rPr>
          <w:rFonts w:ascii="Bookman Old Style" w:hAnsi="Bookman Old Style" w:cs="Tahoma"/>
          <w:sz w:val="24"/>
          <w:szCs w:val="24"/>
        </w:rPr>
        <w:t>and local authority officers</w:t>
      </w:r>
      <w:r w:rsidR="0010580D">
        <w:rPr>
          <w:rFonts w:ascii="Bookman Old Style" w:hAnsi="Bookman Old Style" w:cs="Tahoma"/>
          <w:sz w:val="24"/>
          <w:szCs w:val="24"/>
        </w:rPr>
        <w:t>, RW</w:t>
      </w:r>
      <w:r>
        <w:rPr>
          <w:rFonts w:ascii="Bookman Old Style" w:hAnsi="Bookman Old Style" w:cs="Tahoma"/>
          <w:sz w:val="24"/>
          <w:szCs w:val="24"/>
        </w:rPr>
        <w:t xml:space="preserve"> testified further,</w:t>
      </w:r>
      <w:r w:rsidR="00D506E3">
        <w:rPr>
          <w:rFonts w:ascii="Bookman Old Style" w:hAnsi="Bookman Old Style" w:cs="Tahoma"/>
          <w:sz w:val="24"/>
          <w:szCs w:val="24"/>
        </w:rPr>
        <w:t xml:space="preserve"> was that the buildings should be accessible to all.  RW </w:t>
      </w:r>
      <w:r>
        <w:rPr>
          <w:rFonts w:ascii="Bookman Old Style" w:hAnsi="Bookman Old Style" w:cs="Tahoma"/>
          <w:sz w:val="24"/>
          <w:szCs w:val="24"/>
        </w:rPr>
        <w:t xml:space="preserve">also </w:t>
      </w:r>
      <w:r w:rsidR="00D506E3">
        <w:rPr>
          <w:rFonts w:ascii="Bookman Old Style" w:hAnsi="Bookman Old Style" w:cs="Tahoma"/>
          <w:sz w:val="24"/>
          <w:szCs w:val="24"/>
        </w:rPr>
        <w:t xml:space="preserve">clarified that no </w:t>
      </w:r>
      <w:r>
        <w:rPr>
          <w:rFonts w:ascii="Bookman Old Style" w:hAnsi="Bookman Old Style" w:cs="Tahoma"/>
          <w:sz w:val="24"/>
          <w:szCs w:val="24"/>
        </w:rPr>
        <w:t>one had complained that they could</w:t>
      </w:r>
      <w:r w:rsidR="00D506E3">
        <w:rPr>
          <w:rFonts w:ascii="Bookman Old Style" w:hAnsi="Bookman Old Style" w:cs="Tahoma"/>
          <w:sz w:val="24"/>
          <w:szCs w:val="24"/>
        </w:rPr>
        <w:t xml:space="preserve"> not properly access </w:t>
      </w:r>
      <w:r w:rsidR="00373A4D">
        <w:rPr>
          <w:rFonts w:ascii="Bookman Old Style" w:hAnsi="Bookman Old Style" w:cs="Tahoma"/>
          <w:sz w:val="24"/>
          <w:szCs w:val="24"/>
        </w:rPr>
        <w:t xml:space="preserve">facilities at </w:t>
      </w:r>
      <w:r>
        <w:rPr>
          <w:rFonts w:ascii="Bookman Old Style" w:hAnsi="Bookman Old Style" w:cs="Tahoma"/>
          <w:sz w:val="24"/>
          <w:szCs w:val="24"/>
        </w:rPr>
        <w:t xml:space="preserve">the </w:t>
      </w:r>
      <w:r w:rsidR="00373A4D">
        <w:rPr>
          <w:rFonts w:ascii="Bookman Old Style" w:hAnsi="Bookman Old Style" w:cs="Tahoma"/>
          <w:sz w:val="24"/>
          <w:szCs w:val="24"/>
        </w:rPr>
        <w:t>stations and that no one had been turned away.</w:t>
      </w:r>
    </w:p>
    <w:p w:rsidR="000668A7" w:rsidRDefault="000668A7" w:rsidP="001B7807">
      <w:pPr>
        <w:spacing w:after="0" w:line="360" w:lineRule="auto"/>
        <w:rPr>
          <w:rFonts w:ascii="Bookman Old Style" w:hAnsi="Bookman Old Style" w:cs="Tahoma"/>
          <w:sz w:val="24"/>
          <w:szCs w:val="24"/>
        </w:rPr>
      </w:pPr>
    </w:p>
    <w:p w:rsidR="000668A7" w:rsidRDefault="0010580D" w:rsidP="001B7807">
      <w:pPr>
        <w:spacing w:after="0" w:line="360" w:lineRule="auto"/>
        <w:rPr>
          <w:rFonts w:ascii="Bookman Old Style" w:hAnsi="Bookman Old Style" w:cs="Tahoma"/>
          <w:sz w:val="24"/>
          <w:szCs w:val="24"/>
        </w:rPr>
      </w:pPr>
      <w:r>
        <w:rPr>
          <w:rFonts w:ascii="Bookman Old Style" w:hAnsi="Bookman Old Style" w:cs="Tahoma"/>
          <w:sz w:val="24"/>
          <w:szCs w:val="24"/>
        </w:rPr>
        <w:t>As regards the furniture</w:t>
      </w:r>
      <w:r w:rsidR="000668A7">
        <w:rPr>
          <w:rFonts w:ascii="Bookman Old Style" w:hAnsi="Bookman Old Style" w:cs="Tahoma"/>
          <w:sz w:val="24"/>
          <w:szCs w:val="24"/>
        </w:rPr>
        <w:t xml:space="preserve"> used in the sta</w:t>
      </w:r>
      <w:r w:rsidR="00924483">
        <w:rPr>
          <w:rFonts w:ascii="Bookman Old Style" w:hAnsi="Bookman Old Style" w:cs="Tahoma"/>
          <w:sz w:val="24"/>
          <w:szCs w:val="24"/>
        </w:rPr>
        <w:t>tions, R</w:t>
      </w:r>
      <w:r w:rsidR="000668A7">
        <w:rPr>
          <w:rFonts w:ascii="Bookman Old Style" w:hAnsi="Bookman Old Style" w:cs="Tahoma"/>
          <w:sz w:val="24"/>
          <w:szCs w:val="24"/>
        </w:rPr>
        <w:t>W testified that the Respondent used the desks and chairs found in the school</w:t>
      </w:r>
      <w:r w:rsidR="00924483">
        <w:rPr>
          <w:rFonts w:ascii="Bookman Old Style" w:hAnsi="Bookman Old Style" w:cs="Tahoma"/>
          <w:sz w:val="24"/>
          <w:szCs w:val="24"/>
        </w:rPr>
        <w:t xml:space="preserve">s and </w:t>
      </w:r>
      <w:r>
        <w:rPr>
          <w:rFonts w:ascii="Bookman Old Style" w:hAnsi="Bookman Old Style" w:cs="Tahoma"/>
          <w:sz w:val="24"/>
          <w:szCs w:val="24"/>
        </w:rPr>
        <w:t xml:space="preserve">the </w:t>
      </w:r>
      <w:r w:rsidR="00924483">
        <w:rPr>
          <w:rFonts w:ascii="Bookman Old Style" w:hAnsi="Bookman Old Style" w:cs="Tahoma"/>
          <w:sz w:val="24"/>
          <w:szCs w:val="24"/>
        </w:rPr>
        <w:t>other buildings used</w:t>
      </w:r>
      <w:r w:rsidR="00775E5C">
        <w:rPr>
          <w:rFonts w:ascii="Bookman Old Style" w:hAnsi="Bookman Old Style" w:cs="Tahoma"/>
          <w:sz w:val="24"/>
          <w:szCs w:val="24"/>
        </w:rPr>
        <w:t xml:space="preserve"> as stations</w:t>
      </w:r>
      <w:r w:rsidR="000668A7">
        <w:rPr>
          <w:rFonts w:ascii="Bookman Old Style" w:hAnsi="Bookman Old Style" w:cs="Tahoma"/>
          <w:sz w:val="24"/>
          <w:szCs w:val="24"/>
        </w:rPr>
        <w:t>.</w:t>
      </w:r>
      <w:r>
        <w:rPr>
          <w:rFonts w:ascii="Bookman Old Style" w:hAnsi="Bookman Old Style" w:cs="Tahoma"/>
          <w:sz w:val="24"/>
          <w:szCs w:val="24"/>
        </w:rPr>
        <w:t xml:space="preserve">  She</w:t>
      </w:r>
      <w:r w:rsidR="000668A7">
        <w:rPr>
          <w:rFonts w:ascii="Bookman Old Style" w:hAnsi="Bookman Old Style" w:cs="Tahoma"/>
          <w:sz w:val="24"/>
          <w:szCs w:val="24"/>
        </w:rPr>
        <w:t xml:space="preserve"> </w:t>
      </w:r>
      <w:r>
        <w:rPr>
          <w:rFonts w:ascii="Bookman Old Style" w:hAnsi="Bookman Old Style" w:cs="Tahoma"/>
          <w:sz w:val="24"/>
          <w:szCs w:val="24"/>
        </w:rPr>
        <w:t xml:space="preserve">also stated that, </w:t>
      </w:r>
      <w:r w:rsidR="000668A7">
        <w:rPr>
          <w:rFonts w:ascii="Bookman Old Style" w:hAnsi="Bookman Old Style" w:cs="Tahoma"/>
          <w:sz w:val="24"/>
          <w:szCs w:val="24"/>
        </w:rPr>
        <w:t xml:space="preserve"> where temporary shelters ha</w:t>
      </w:r>
      <w:r w:rsidR="00924483">
        <w:rPr>
          <w:rFonts w:ascii="Bookman Old Style" w:hAnsi="Bookman Old Style" w:cs="Tahoma"/>
          <w:sz w:val="24"/>
          <w:szCs w:val="24"/>
        </w:rPr>
        <w:t>d been used as stations, the Respondent</w:t>
      </w:r>
      <w:r w:rsidR="000668A7">
        <w:rPr>
          <w:rFonts w:ascii="Bookman Old Style" w:hAnsi="Bookman Old Style" w:cs="Tahoma"/>
          <w:sz w:val="24"/>
          <w:szCs w:val="24"/>
        </w:rPr>
        <w:t xml:space="preserve"> </w:t>
      </w:r>
      <w:r>
        <w:rPr>
          <w:rFonts w:ascii="Bookman Old Style" w:hAnsi="Bookman Old Style" w:cs="Tahoma"/>
          <w:sz w:val="24"/>
          <w:szCs w:val="24"/>
        </w:rPr>
        <w:t xml:space="preserve">used </w:t>
      </w:r>
      <w:r w:rsidR="000668A7">
        <w:rPr>
          <w:rFonts w:ascii="Bookman Old Style" w:hAnsi="Bookman Old Style" w:cs="Tahoma"/>
          <w:sz w:val="24"/>
          <w:szCs w:val="24"/>
        </w:rPr>
        <w:t>card board tables and chairs.</w:t>
      </w:r>
    </w:p>
    <w:p w:rsidR="000668A7" w:rsidRDefault="000668A7" w:rsidP="001B7807">
      <w:pPr>
        <w:spacing w:after="0" w:line="360" w:lineRule="auto"/>
        <w:rPr>
          <w:rFonts w:ascii="Bookman Old Style" w:hAnsi="Bookman Old Style" w:cs="Tahoma"/>
          <w:sz w:val="24"/>
          <w:szCs w:val="24"/>
        </w:rPr>
      </w:pPr>
    </w:p>
    <w:p w:rsidR="00826D80" w:rsidRDefault="000668A7" w:rsidP="001B7807">
      <w:pPr>
        <w:spacing w:after="0" w:line="360" w:lineRule="auto"/>
        <w:rPr>
          <w:rFonts w:ascii="Bookman Old Style" w:hAnsi="Bookman Old Style" w:cs="Tahoma"/>
          <w:sz w:val="24"/>
          <w:szCs w:val="24"/>
        </w:rPr>
      </w:pPr>
      <w:r>
        <w:rPr>
          <w:rFonts w:ascii="Bookman Old Style" w:hAnsi="Bookman Old Style" w:cs="Tahoma"/>
          <w:sz w:val="24"/>
          <w:szCs w:val="24"/>
        </w:rPr>
        <w:t>Under cross examination</w:t>
      </w:r>
      <w:r w:rsidR="00924483">
        <w:rPr>
          <w:rFonts w:ascii="Bookman Old Style" w:hAnsi="Bookman Old Style" w:cs="Tahoma"/>
          <w:sz w:val="24"/>
          <w:szCs w:val="24"/>
        </w:rPr>
        <w:t>,</w:t>
      </w:r>
      <w:r>
        <w:rPr>
          <w:rFonts w:ascii="Bookman Old Style" w:hAnsi="Bookman Old Style" w:cs="Tahoma"/>
          <w:sz w:val="24"/>
          <w:szCs w:val="24"/>
        </w:rPr>
        <w:t xml:space="preserve"> RW conceded that there were </w:t>
      </w:r>
      <w:r w:rsidR="00CB0464">
        <w:rPr>
          <w:rFonts w:ascii="Bookman Old Style" w:hAnsi="Bookman Old Style" w:cs="Tahoma"/>
          <w:sz w:val="24"/>
          <w:szCs w:val="24"/>
        </w:rPr>
        <w:t>no special desks used in the station</w:t>
      </w:r>
      <w:r w:rsidR="00924483">
        <w:rPr>
          <w:rFonts w:ascii="Bookman Old Style" w:hAnsi="Bookman Old Style" w:cs="Tahoma"/>
          <w:sz w:val="24"/>
          <w:szCs w:val="24"/>
        </w:rPr>
        <w:t>s</w:t>
      </w:r>
      <w:r w:rsidR="00CB0464">
        <w:rPr>
          <w:rFonts w:ascii="Bookman Old Style" w:hAnsi="Bookman Old Style" w:cs="Tahoma"/>
          <w:sz w:val="24"/>
          <w:szCs w:val="24"/>
        </w:rPr>
        <w:t xml:space="preserve"> designed for the disabled.  She also conceded that no ramps have been put in place in buildings with steps as there was no budget allocation</w:t>
      </w:r>
      <w:r w:rsidR="00924483">
        <w:rPr>
          <w:rFonts w:ascii="Bookman Old Style" w:hAnsi="Bookman Old Style" w:cs="Tahoma"/>
          <w:sz w:val="24"/>
          <w:szCs w:val="24"/>
        </w:rPr>
        <w:t xml:space="preserve"> for the same</w:t>
      </w:r>
      <w:r w:rsidR="00CB0464">
        <w:rPr>
          <w:rFonts w:ascii="Bookman Old Style" w:hAnsi="Bookman Old Style" w:cs="Tahoma"/>
          <w:sz w:val="24"/>
          <w:szCs w:val="24"/>
        </w:rPr>
        <w:t>.  To this extent she stated the Respondent had discriminated against person</w:t>
      </w:r>
      <w:r w:rsidR="00775E5C">
        <w:rPr>
          <w:rFonts w:ascii="Bookman Old Style" w:hAnsi="Bookman Old Style" w:cs="Tahoma"/>
          <w:sz w:val="24"/>
          <w:szCs w:val="24"/>
        </w:rPr>
        <w:t>s with disabilities</w:t>
      </w:r>
      <w:r w:rsidR="00CB0464">
        <w:rPr>
          <w:rFonts w:ascii="Bookman Old Style" w:hAnsi="Bookman Old Style" w:cs="Tahoma"/>
          <w:sz w:val="24"/>
          <w:szCs w:val="24"/>
        </w:rPr>
        <w:t xml:space="preserve"> although it had</w:t>
      </w:r>
      <w:r w:rsidR="00924483">
        <w:rPr>
          <w:rFonts w:ascii="Bookman Old Style" w:hAnsi="Bookman Old Style" w:cs="Tahoma"/>
          <w:sz w:val="24"/>
          <w:szCs w:val="24"/>
        </w:rPr>
        <w:t xml:space="preserve"> not done so intentionally.  She testified </w:t>
      </w:r>
      <w:r w:rsidR="0010580D">
        <w:rPr>
          <w:rFonts w:ascii="Bookman Old Style" w:hAnsi="Bookman Old Style" w:cs="Tahoma"/>
          <w:sz w:val="24"/>
          <w:szCs w:val="24"/>
        </w:rPr>
        <w:t xml:space="preserve">further </w:t>
      </w:r>
      <w:r w:rsidR="00924483">
        <w:rPr>
          <w:rFonts w:ascii="Bookman Old Style" w:hAnsi="Bookman Old Style" w:cs="Tahoma"/>
          <w:sz w:val="24"/>
          <w:szCs w:val="24"/>
        </w:rPr>
        <w:t xml:space="preserve">that </w:t>
      </w:r>
      <w:r w:rsidR="00CB0464">
        <w:rPr>
          <w:rFonts w:ascii="Bookman Old Style" w:hAnsi="Bookman Old Style" w:cs="Tahoma"/>
          <w:sz w:val="24"/>
          <w:szCs w:val="24"/>
        </w:rPr>
        <w:t xml:space="preserve">most of buildings </w:t>
      </w:r>
      <w:r w:rsidR="0010580D">
        <w:rPr>
          <w:rFonts w:ascii="Bookman Old Style" w:hAnsi="Bookman Old Style" w:cs="Tahoma"/>
          <w:sz w:val="24"/>
          <w:szCs w:val="24"/>
        </w:rPr>
        <w:t xml:space="preserve">used as stations </w:t>
      </w:r>
      <w:r w:rsidR="00CB0464">
        <w:rPr>
          <w:rFonts w:ascii="Bookman Old Style" w:hAnsi="Bookman Old Style" w:cs="Tahoma"/>
          <w:sz w:val="24"/>
          <w:szCs w:val="24"/>
        </w:rPr>
        <w:t>belong</w:t>
      </w:r>
      <w:r w:rsidR="00924483">
        <w:rPr>
          <w:rFonts w:ascii="Bookman Old Style" w:hAnsi="Bookman Old Style" w:cs="Tahoma"/>
          <w:sz w:val="24"/>
          <w:szCs w:val="24"/>
        </w:rPr>
        <w:t>ed</w:t>
      </w:r>
      <w:r w:rsidR="00CB0464">
        <w:rPr>
          <w:rFonts w:ascii="Bookman Old Style" w:hAnsi="Bookman Old Style" w:cs="Tahoma"/>
          <w:sz w:val="24"/>
          <w:szCs w:val="24"/>
        </w:rPr>
        <w:t xml:space="preserve"> to government</w:t>
      </w:r>
      <w:r w:rsidR="00924483">
        <w:rPr>
          <w:rFonts w:ascii="Bookman Old Style" w:hAnsi="Bookman Old Style" w:cs="Tahoma"/>
          <w:sz w:val="24"/>
          <w:szCs w:val="24"/>
        </w:rPr>
        <w:t>s</w:t>
      </w:r>
      <w:r w:rsidR="00CB0464">
        <w:rPr>
          <w:rFonts w:ascii="Bookman Old Style" w:hAnsi="Bookman Old Style" w:cs="Tahoma"/>
          <w:sz w:val="24"/>
          <w:szCs w:val="24"/>
        </w:rPr>
        <w:t xml:space="preserve"> </w:t>
      </w:r>
      <w:r w:rsidR="0010580D">
        <w:rPr>
          <w:rFonts w:ascii="Bookman Old Style" w:hAnsi="Bookman Old Style" w:cs="Tahoma"/>
          <w:sz w:val="24"/>
          <w:szCs w:val="24"/>
        </w:rPr>
        <w:t>school and churches as such the</w:t>
      </w:r>
      <w:r w:rsidR="00CB0464">
        <w:rPr>
          <w:rFonts w:ascii="Bookman Old Style" w:hAnsi="Bookman Old Style" w:cs="Tahoma"/>
          <w:sz w:val="24"/>
          <w:szCs w:val="24"/>
        </w:rPr>
        <w:t xml:space="preserve"> </w:t>
      </w:r>
      <w:r w:rsidR="0010580D">
        <w:rPr>
          <w:rFonts w:ascii="Bookman Old Style" w:hAnsi="Bookman Old Style" w:cs="Tahoma"/>
          <w:sz w:val="24"/>
          <w:szCs w:val="24"/>
        </w:rPr>
        <w:t xml:space="preserve">Respondent could </w:t>
      </w:r>
      <w:r w:rsidR="0010580D">
        <w:rPr>
          <w:rFonts w:ascii="Bookman Old Style" w:hAnsi="Bookman Old Style" w:cs="Tahoma"/>
          <w:sz w:val="24"/>
          <w:szCs w:val="24"/>
        </w:rPr>
        <w:lastRenderedPageBreak/>
        <w:t>only use</w:t>
      </w:r>
      <w:r w:rsidR="00924483">
        <w:rPr>
          <w:rFonts w:ascii="Bookman Old Style" w:hAnsi="Bookman Old Style" w:cs="Tahoma"/>
          <w:sz w:val="24"/>
          <w:szCs w:val="24"/>
        </w:rPr>
        <w:t xml:space="preserve"> them in their existing state.  She reiterated that t</w:t>
      </w:r>
      <w:r w:rsidR="00CB0464">
        <w:rPr>
          <w:rFonts w:ascii="Bookman Old Style" w:hAnsi="Bookman Old Style" w:cs="Tahoma"/>
          <w:sz w:val="24"/>
          <w:szCs w:val="24"/>
        </w:rPr>
        <w:t>he agents whom</w:t>
      </w:r>
      <w:r w:rsidR="0010580D">
        <w:rPr>
          <w:rFonts w:ascii="Bookman Old Style" w:hAnsi="Bookman Old Style" w:cs="Tahoma"/>
          <w:sz w:val="24"/>
          <w:szCs w:val="24"/>
        </w:rPr>
        <w:t xml:space="preserve"> the Respondent had engaged to identify</w:t>
      </w:r>
      <w:r w:rsidR="00826D80">
        <w:rPr>
          <w:rFonts w:ascii="Bookman Old Style" w:hAnsi="Bookman Old Style" w:cs="Tahoma"/>
          <w:sz w:val="24"/>
          <w:szCs w:val="24"/>
        </w:rPr>
        <w:t xml:space="preserve"> these buildings had been instructed to find accessible buildings but </w:t>
      </w:r>
      <w:r w:rsidR="005E7B47">
        <w:rPr>
          <w:rFonts w:ascii="Bookman Old Style" w:hAnsi="Bookman Old Style" w:cs="Tahoma"/>
          <w:sz w:val="24"/>
          <w:szCs w:val="24"/>
        </w:rPr>
        <w:t xml:space="preserve">that </w:t>
      </w:r>
      <w:r w:rsidR="00826D80">
        <w:rPr>
          <w:rFonts w:ascii="Bookman Old Style" w:hAnsi="Bookman Old Style" w:cs="Tahoma"/>
          <w:sz w:val="24"/>
          <w:szCs w:val="24"/>
        </w:rPr>
        <w:t>no instructions were given that only ground</w:t>
      </w:r>
      <w:r w:rsidR="0010580D">
        <w:rPr>
          <w:rFonts w:ascii="Bookman Old Style" w:hAnsi="Bookman Old Style" w:cs="Tahoma"/>
          <w:sz w:val="24"/>
          <w:szCs w:val="24"/>
        </w:rPr>
        <w:t xml:space="preserve"> floor buildings should be</w:t>
      </w:r>
      <w:r w:rsidR="005E7B47">
        <w:rPr>
          <w:rFonts w:ascii="Bookman Old Style" w:hAnsi="Bookman Old Style" w:cs="Tahoma"/>
          <w:sz w:val="24"/>
          <w:szCs w:val="24"/>
        </w:rPr>
        <w:t xml:space="preserve"> identified for this purpose</w:t>
      </w:r>
      <w:r w:rsidR="00826D80">
        <w:rPr>
          <w:rFonts w:ascii="Bookman Old Style" w:hAnsi="Bookman Old Style" w:cs="Tahoma"/>
          <w:sz w:val="24"/>
          <w:szCs w:val="24"/>
        </w:rPr>
        <w:t>.  The Respondent, she stated to this extent overlooked the n</w:t>
      </w:r>
      <w:r w:rsidR="005E7B47">
        <w:rPr>
          <w:rFonts w:ascii="Bookman Old Style" w:hAnsi="Bookman Old Style" w:cs="Tahoma"/>
          <w:sz w:val="24"/>
          <w:szCs w:val="24"/>
        </w:rPr>
        <w:t>eeds of persons with disabilities</w:t>
      </w:r>
      <w:r w:rsidR="00826D80">
        <w:rPr>
          <w:rFonts w:ascii="Bookman Old Style" w:hAnsi="Bookman Old Style" w:cs="Tahoma"/>
          <w:sz w:val="24"/>
          <w:szCs w:val="24"/>
        </w:rPr>
        <w:t xml:space="preserve">.  </w:t>
      </w:r>
      <w:r w:rsidR="00924483">
        <w:rPr>
          <w:rFonts w:ascii="Bookman Old Style" w:hAnsi="Bookman Old Style" w:cs="Tahoma"/>
          <w:sz w:val="24"/>
          <w:szCs w:val="24"/>
        </w:rPr>
        <w:t>This fact notwithstanding she testified</w:t>
      </w:r>
      <w:r w:rsidR="005E7B47">
        <w:rPr>
          <w:rFonts w:ascii="Bookman Old Style" w:hAnsi="Bookman Old Style" w:cs="Tahoma"/>
          <w:sz w:val="24"/>
          <w:szCs w:val="24"/>
        </w:rPr>
        <w:t>,</w:t>
      </w:r>
      <w:r w:rsidR="00924483">
        <w:rPr>
          <w:rFonts w:ascii="Bookman Old Style" w:hAnsi="Bookman Old Style" w:cs="Tahoma"/>
          <w:sz w:val="24"/>
          <w:szCs w:val="24"/>
        </w:rPr>
        <w:t xml:space="preserve"> </w:t>
      </w:r>
      <w:r w:rsidR="005E7B47">
        <w:rPr>
          <w:rFonts w:ascii="Bookman Old Style" w:hAnsi="Bookman Old Style" w:cs="Tahoma"/>
          <w:sz w:val="24"/>
          <w:szCs w:val="24"/>
        </w:rPr>
        <w:t xml:space="preserve">persons with disabilities </w:t>
      </w:r>
      <w:r w:rsidR="00924483">
        <w:rPr>
          <w:rFonts w:ascii="Bookman Old Style" w:hAnsi="Bookman Old Style" w:cs="Tahoma"/>
          <w:sz w:val="24"/>
          <w:szCs w:val="24"/>
        </w:rPr>
        <w:t xml:space="preserve">would </w:t>
      </w:r>
      <w:r w:rsidR="00826D80">
        <w:rPr>
          <w:rFonts w:ascii="Bookman Old Style" w:hAnsi="Bookman Old Style" w:cs="Tahoma"/>
          <w:sz w:val="24"/>
          <w:szCs w:val="24"/>
        </w:rPr>
        <w:t>be assisted</w:t>
      </w:r>
      <w:r w:rsidR="00924483">
        <w:rPr>
          <w:rFonts w:ascii="Bookman Old Style" w:hAnsi="Bookman Old Style" w:cs="Tahoma"/>
          <w:sz w:val="24"/>
          <w:szCs w:val="24"/>
        </w:rPr>
        <w:t xml:space="preserve"> to get to any </w:t>
      </w:r>
      <w:r w:rsidR="005E7B47">
        <w:rPr>
          <w:rFonts w:ascii="Bookman Old Style" w:hAnsi="Bookman Old Style" w:cs="Tahoma"/>
          <w:sz w:val="24"/>
          <w:szCs w:val="24"/>
        </w:rPr>
        <w:t xml:space="preserve">levels of the buildings above ground floor </w:t>
      </w:r>
      <w:r w:rsidR="00924483">
        <w:rPr>
          <w:rFonts w:ascii="Bookman Old Style" w:hAnsi="Bookman Old Style" w:cs="Tahoma"/>
          <w:sz w:val="24"/>
          <w:szCs w:val="24"/>
        </w:rPr>
        <w:t>where the need arose</w:t>
      </w:r>
      <w:r w:rsidR="006A074E">
        <w:rPr>
          <w:rFonts w:ascii="Bookman Old Style" w:hAnsi="Bookman Old Style" w:cs="Tahoma"/>
          <w:sz w:val="24"/>
          <w:szCs w:val="24"/>
        </w:rPr>
        <w:t>.  R</w:t>
      </w:r>
      <w:r w:rsidR="00826D80">
        <w:rPr>
          <w:rFonts w:ascii="Bookman Old Style" w:hAnsi="Bookman Old Style" w:cs="Tahoma"/>
          <w:sz w:val="24"/>
          <w:szCs w:val="24"/>
        </w:rPr>
        <w:t xml:space="preserve">W also </w:t>
      </w:r>
      <w:r w:rsidR="00924483">
        <w:rPr>
          <w:rFonts w:ascii="Bookman Old Style" w:hAnsi="Bookman Old Style" w:cs="Tahoma"/>
          <w:sz w:val="24"/>
          <w:szCs w:val="24"/>
        </w:rPr>
        <w:t>confirmed</w:t>
      </w:r>
      <w:r w:rsidR="00826D80">
        <w:rPr>
          <w:rFonts w:ascii="Bookman Old Style" w:hAnsi="Bookman Old Style" w:cs="Tahoma"/>
          <w:sz w:val="24"/>
          <w:szCs w:val="24"/>
        </w:rPr>
        <w:t xml:space="preserve"> that the report o</w:t>
      </w:r>
      <w:r w:rsidR="0010580D">
        <w:rPr>
          <w:rFonts w:ascii="Bookman Old Style" w:hAnsi="Bookman Old Style" w:cs="Tahoma"/>
          <w:sz w:val="24"/>
          <w:szCs w:val="24"/>
        </w:rPr>
        <w:t>n the findings by the organisation</w:t>
      </w:r>
      <w:r w:rsidR="00826D80">
        <w:rPr>
          <w:rFonts w:ascii="Bookman Old Style" w:hAnsi="Bookman Old Style" w:cs="Tahoma"/>
          <w:sz w:val="24"/>
          <w:szCs w:val="24"/>
        </w:rPr>
        <w:t xml:space="preserve">, </w:t>
      </w:r>
      <w:r w:rsidR="005E7B47">
        <w:rPr>
          <w:rFonts w:ascii="Bookman Old Style" w:hAnsi="Bookman Old Style" w:cs="Tahoma"/>
          <w:sz w:val="24"/>
          <w:szCs w:val="24"/>
        </w:rPr>
        <w:t>“</w:t>
      </w:r>
      <w:r w:rsidR="00826D80">
        <w:rPr>
          <w:rFonts w:ascii="Bookman Old Style" w:hAnsi="Bookman Old Style" w:cs="Tahoma"/>
          <w:sz w:val="24"/>
          <w:szCs w:val="24"/>
        </w:rPr>
        <w:t>SB6</w:t>
      </w:r>
      <w:r w:rsidR="005E7B47">
        <w:rPr>
          <w:rFonts w:ascii="Bookman Old Style" w:hAnsi="Bookman Old Style" w:cs="Tahoma"/>
          <w:sz w:val="24"/>
          <w:szCs w:val="24"/>
        </w:rPr>
        <w:t>”</w:t>
      </w:r>
      <w:r w:rsidR="00826D80">
        <w:rPr>
          <w:rFonts w:ascii="Bookman Old Style" w:hAnsi="Bookman Old Style" w:cs="Tahoma"/>
          <w:sz w:val="24"/>
          <w:szCs w:val="24"/>
        </w:rPr>
        <w:t xml:space="preserve"> to the affidavit in support</w:t>
      </w:r>
      <w:r w:rsidR="00924483">
        <w:rPr>
          <w:rFonts w:ascii="Bookman Old Style" w:hAnsi="Bookman Old Style" w:cs="Tahoma"/>
          <w:sz w:val="24"/>
          <w:szCs w:val="24"/>
        </w:rPr>
        <w:t>,</w:t>
      </w:r>
      <w:r w:rsidR="00826D80">
        <w:rPr>
          <w:rFonts w:ascii="Bookman Old Style" w:hAnsi="Bookman Old Style" w:cs="Tahoma"/>
          <w:sz w:val="24"/>
          <w:szCs w:val="24"/>
        </w:rPr>
        <w:t xml:space="preserve"> had been given to the Respondent but that the </w:t>
      </w:r>
      <w:r w:rsidR="000E1A74">
        <w:rPr>
          <w:rFonts w:ascii="Bookman Old Style" w:hAnsi="Bookman Old Style" w:cs="Tahoma"/>
          <w:sz w:val="24"/>
          <w:szCs w:val="24"/>
        </w:rPr>
        <w:t xml:space="preserve">recommendations </w:t>
      </w:r>
      <w:r w:rsidR="00826D80">
        <w:rPr>
          <w:rFonts w:ascii="Bookman Old Style" w:hAnsi="Bookman Old Style" w:cs="Tahoma"/>
          <w:sz w:val="24"/>
          <w:szCs w:val="24"/>
        </w:rPr>
        <w:t xml:space="preserve">could not be implemented because the </w:t>
      </w:r>
      <w:r w:rsidR="00924483">
        <w:rPr>
          <w:rFonts w:ascii="Bookman Old Style" w:hAnsi="Bookman Old Style" w:cs="Tahoma"/>
          <w:sz w:val="24"/>
          <w:szCs w:val="24"/>
        </w:rPr>
        <w:t>election</w:t>
      </w:r>
      <w:r w:rsidR="000E3E51">
        <w:rPr>
          <w:rFonts w:ascii="Bookman Old Style" w:hAnsi="Bookman Old Style" w:cs="Tahoma"/>
          <w:sz w:val="24"/>
          <w:szCs w:val="24"/>
        </w:rPr>
        <w:t>s</w:t>
      </w:r>
      <w:r w:rsidR="00924483">
        <w:rPr>
          <w:rFonts w:ascii="Bookman Old Style" w:hAnsi="Bookman Old Style" w:cs="Tahoma"/>
          <w:sz w:val="24"/>
          <w:szCs w:val="24"/>
        </w:rPr>
        <w:t xml:space="preserve"> budget had already been prepared</w:t>
      </w:r>
      <w:r w:rsidR="00826D80">
        <w:rPr>
          <w:rFonts w:ascii="Bookman Old Style" w:hAnsi="Bookman Old Style" w:cs="Tahoma"/>
          <w:sz w:val="24"/>
          <w:szCs w:val="24"/>
        </w:rPr>
        <w:t>.</w:t>
      </w:r>
    </w:p>
    <w:p w:rsidR="00826D80" w:rsidRDefault="00826D80" w:rsidP="001B7807">
      <w:pPr>
        <w:spacing w:after="0" w:line="360" w:lineRule="auto"/>
        <w:rPr>
          <w:rFonts w:ascii="Bookman Old Style" w:hAnsi="Bookman Old Style" w:cs="Tahoma"/>
          <w:sz w:val="24"/>
          <w:szCs w:val="24"/>
        </w:rPr>
      </w:pPr>
    </w:p>
    <w:p w:rsidR="003108C4" w:rsidRDefault="00826D80"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As regards, the concerns raised in respect of </w:t>
      </w:r>
      <w:r w:rsidR="00924483">
        <w:rPr>
          <w:rFonts w:ascii="Bookman Old Style" w:hAnsi="Bookman Old Style" w:cs="Tahoma"/>
          <w:sz w:val="24"/>
          <w:szCs w:val="24"/>
        </w:rPr>
        <w:t>the blind, RW stated that a Braille</w:t>
      </w:r>
      <w:r>
        <w:rPr>
          <w:rFonts w:ascii="Bookman Old Style" w:hAnsi="Bookman Old Style" w:cs="Tahoma"/>
          <w:sz w:val="24"/>
          <w:szCs w:val="24"/>
        </w:rPr>
        <w:t xml:space="preserve"> template </w:t>
      </w:r>
      <w:r w:rsidR="004B1FF0">
        <w:rPr>
          <w:rFonts w:ascii="Bookman Old Style" w:hAnsi="Bookman Old Style" w:cs="Tahoma"/>
          <w:sz w:val="24"/>
          <w:szCs w:val="24"/>
        </w:rPr>
        <w:t xml:space="preserve">had been acquired which </w:t>
      </w:r>
      <w:r w:rsidR="003108C4">
        <w:rPr>
          <w:rFonts w:ascii="Bookman Old Style" w:hAnsi="Bookman Old Style" w:cs="Tahoma"/>
          <w:sz w:val="24"/>
          <w:szCs w:val="24"/>
        </w:rPr>
        <w:t xml:space="preserve">would be used to facilitate the blind voting in the </w:t>
      </w:r>
      <w:r w:rsidR="00451991">
        <w:rPr>
          <w:rFonts w:ascii="Bookman Old Style" w:hAnsi="Bookman Old Style" w:cs="Tahoma"/>
          <w:sz w:val="24"/>
          <w:szCs w:val="24"/>
        </w:rPr>
        <w:t>Presiden</w:t>
      </w:r>
      <w:r w:rsidR="003108C4">
        <w:rPr>
          <w:rFonts w:ascii="Bookman Old Style" w:hAnsi="Bookman Old Style" w:cs="Tahoma"/>
          <w:sz w:val="24"/>
          <w:szCs w:val="24"/>
        </w:rPr>
        <w:t>tial elections</w:t>
      </w:r>
      <w:r w:rsidR="000E1A74">
        <w:rPr>
          <w:rFonts w:ascii="Bookman Old Style" w:hAnsi="Bookman Old Style" w:cs="Tahoma"/>
          <w:sz w:val="24"/>
          <w:szCs w:val="24"/>
        </w:rPr>
        <w:t>,</w:t>
      </w:r>
      <w:r w:rsidR="003108C4">
        <w:rPr>
          <w:rFonts w:ascii="Bookman Old Style" w:hAnsi="Bookman Old Style" w:cs="Tahoma"/>
          <w:sz w:val="24"/>
          <w:szCs w:val="24"/>
        </w:rPr>
        <w:t xml:space="preserve"> unaided.  However, there had been no voter sensitizat</w:t>
      </w:r>
      <w:r w:rsidR="000E1A74">
        <w:rPr>
          <w:rFonts w:ascii="Bookman Old Style" w:hAnsi="Bookman Old Style" w:cs="Tahoma"/>
          <w:sz w:val="24"/>
          <w:szCs w:val="24"/>
        </w:rPr>
        <w:t>ion on same and neither would the templete</w:t>
      </w:r>
      <w:r w:rsidR="003108C4">
        <w:rPr>
          <w:rFonts w:ascii="Bookman Old Style" w:hAnsi="Bookman Old Style" w:cs="Tahoma"/>
          <w:sz w:val="24"/>
          <w:szCs w:val="24"/>
        </w:rPr>
        <w:t xml:space="preserve"> be used in the </w:t>
      </w:r>
      <w:r w:rsidR="00451991">
        <w:rPr>
          <w:rFonts w:ascii="Bookman Old Style" w:hAnsi="Bookman Old Style" w:cs="Tahoma"/>
          <w:sz w:val="24"/>
          <w:szCs w:val="24"/>
        </w:rPr>
        <w:t>Parliam</w:t>
      </w:r>
      <w:r w:rsidR="003108C4">
        <w:rPr>
          <w:rFonts w:ascii="Bookman Old Style" w:hAnsi="Bookman Old Style" w:cs="Tahoma"/>
          <w:sz w:val="24"/>
          <w:szCs w:val="24"/>
        </w:rPr>
        <w:t xml:space="preserve">entary and </w:t>
      </w:r>
      <w:r w:rsidR="00451991">
        <w:rPr>
          <w:rFonts w:ascii="Bookman Old Style" w:hAnsi="Bookman Old Style" w:cs="Tahoma"/>
          <w:sz w:val="24"/>
          <w:szCs w:val="24"/>
        </w:rPr>
        <w:t xml:space="preserve">Local Government </w:t>
      </w:r>
      <w:r w:rsidR="00924483">
        <w:rPr>
          <w:rFonts w:ascii="Bookman Old Style" w:hAnsi="Bookman Old Style" w:cs="Tahoma"/>
          <w:sz w:val="24"/>
          <w:szCs w:val="24"/>
        </w:rPr>
        <w:t>elections.  The template</w:t>
      </w:r>
      <w:r w:rsidR="003108C4">
        <w:rPr>
          <w:rFonts w:ascii="Bookman Old Style" w:hAnsi="Bookman Old Style" w:cs="Tahoma"/>
          <w:sz w:val="24"/>
          <w:szCs w:val="24"/>
        </w:rPr>
        <w:t xml:space="preserve"> she stated </w:t>
      </w:r>
      <w:r w:rsidR="000E1A74">
        <w:rPr>
          <w:rFonts w:ascii="Bookman Old Style" w:hAnsi="Bookman Old Style" w:cs="Tahoma"/>
          <w:sz w:val="24"/>
          <w:szCs w:val="24"/>
        </w:rPr>
        <w:t xml:space="preserve">further, </w:t>
      </w:r>
      <w:r w:rsidR="003108C4">
        <w:rPr>
          <w:rFonts w:ascii="Bookman Old Style" w:hAnsi="Bookman Old Style" w:cs="Tahoma"/>
          <w:sz w:val="24"/>
          <w:szCs w:val="24"/>
        </w:rPr>
        <w:t>was acquir</w:t>
      </w:r>
      <w:r w:rsidR="00924483">
        <w:rPr>
          <w:rFonts w:ascii="Bookman Old Style" w:hAnsi="Bookman Old Style" w:cs="Tahoma"/>
          <w:sz w:val="24"/>
          <w:szCs w:val="24"/>
        </w:rPr>
        <w:t xml:space="preserve">ed after the </w:t>
      </w:r>
      <w:r w:rsidR="00451991">
        <w:rPr>
          <w:rFonts w:ascii="Bookman Old Style" w:hAnsi="Bookman Old Style" w:cs="Tahoma"/>
          <w:sz w:val="24"/>
          <w:szCs w:val="24"/>
        </w:rPr>
        <w:t>election</w:t>
      </w:r>
      <w:r w:rsidR="000E3E51">
        <w:rPr>
          <w:rFonts w:ascii="Bookman Old Style" w:hAnsi="Bookman Old Style" w:cs="Tahoma"/>
          <w:sz w:val="24"/>
          <w:szCs w:val="24"/>
        </w:rPr>
        <w:t>s</w:t>
      </w:r>
      <w:r w:rsidR="00451991">
        <w:rPr>
          <w:rFonts w:ascii="Bookman Old Style" w:hAnsi="Bookman Old Style" w:cs="Tahoma"/>
          <w:sz w:val="24"/>
          <w:szCs w:val="24"/>
        </w:rPr>
        <w:t xml:space="preserve"> </w:t>
      </w:r>
      <w:r w:rsidR="00924483">
        <w:rPr>
          <w:rFonts w:ascii="Bookman Old Style" w:hAnsi="Bookman Old Style" w:cs="Tahoma"/>
          <w:sz w:val="24"/>
          <w:szCs w:val="24"/>
        </w:rPr>
        <w:t>budget was prepared</w:t>
      </w:r>
      <w:r w:rsidR="003108C4">
        <w:rPr>
          <w:rFonts w:ascii="Bookman Old Style" w:hAnsi="Bookman Old Style" w:cs="Tahoma"/>
          <w:sz w:val="24"/>
          <w:szCs w:val="24"/>
        </w:rPr>
        <w:t>.</w:t>
      </w:r>
    </w:p>
    <w:p w:rsidR="003108C4" w:rsidRDefault="003108C4" w:rsidP="001B7807">
      <w:pPr>
        <w:spacing w:after="0" w:line="360" w:lineRule="auto"/>
        <w:rPr>
          <w:rFonts w:ascii="Bookman Old Style" w:hAnsi="Bookman Old Style" w:cs="Tahoma"/>
          <w:sz w:val="24"/>
          <w:szCs w:val="24"/>
        </w:rPr>
      </w:pPr>
    </w:p>
    <w:p w:rsidR="003108C4" w:rsidRDefault="00924483" w:rsidP="001B7807">
      <w:pPr>
        <w:spacing w:after="0" w:line="360" w:lineRule="auto"/>
        <w:rPr>
          <w:rFonts w:ascii="Bookman Old Style" w:hAnsi="Bookman Old Style" w:cs="Tahoma"/>
          <w:sz w:val="24"/>
          <w:szCs w:val="24"/>
        </w:rPr>
      </w:pPr>
      <w:r>
        <w:rPr>
          <w:rFonts w:ascii="Bookman Old Style" w:hAnsi="Bookman Old Style" w:cs="Tahoma"/>
          <w:sz w:val="24"/>
          <w:szCs w:val="24"/>
        </w:rPr>
        <w:t>RW went on to</w:t>
      </w:r>
      <w:r w:rsidR="003108C4">
        <w:rPr>
          <w:rFonts w:ascii="Bookman Old Style" w:hAnsi="Bookman Old Style" w:cs="Tahoma"/>
          <w:sz w:val="24"/>
          <w:szCs w:val="24"/>
        </w:rPr>
        <w:t xml:space="preserve"> conceded that non of the election</w:t>
      </w:r>
      <w:r w:rsidR="000E3E51">
        <w:rPr>
          <w:rFonts w:ascii="Bookman Old Style" w:hAnsi="Bookman Old Style" w:cs="Tahoma"/>
          <w:sz w:val="24"/>
          <w:szCs w:val="24"/>
        </w:rPr>
        <w:t>s</w:t>
      </w:r>
      <w:r w:rsidR="003108C4">
        <w:rPr>
          <w:rFonts w:ascii="Bookman Old Style" w:hAnsi="Bookman Old Style" w:cs="Tahoma"/>
          <w:sz w:val="24"/>
          <w:szCs w:val="24"/>
        </w:rPr>
        <w:t xml:space="preserve"> agents were experts in sign language and as such, the Respondent overlook the aspect of</w:t>
      </w:r>
      <w:r>
        <w:rPr>
          <w:rFonts w:ascii="Bookman Old Style" w:hAnsi="Bookman Old Style" w:cs="Tahoma"/>
          <w:sz w:val="24"/>
          <w:szCs w:val="24"/>
        </w:rPr>
        <w:t xml:space="preserve"> effective communication between t</w:t>
      </w:r>
      <w:r w:rsidR="003108C4">
        <w:rPr>
          <w:rFonts w:ascii="Bookman Old Style" w:hAnsi="Bookman Old Style" w:cs="Tahoma"/>
          <w:sz w:val="24"/>
          <w:szCs w:val="24"/>
        </w:rPr>
        <w:t>h</w:t>
      </w:r>
      <w:r>
        <w:rPr>
          <w:rFonts w:ascii="Bookman Old Style" w:hAnsi="Bookman Old Style" w:cs="Tahoma"/>
          <w:sz w:val="24"/>
          <w:szCs w:val="24"/>
        </w:rPr>
        <w:t>e</w:t>
      </w:r>
      <w:r w:rsidR="003108C4">
        <w:rPr>
          <w:rFonts w:ascii="Bookman Old Style" w:hAnsi="Bookman Old Style" w:cs="Tahoma"/>
          <w:sz w:val="24"/>
          <w:szCs w:val="24"/>
        </w:rPr>
        <w:t xml:space="preserve"> agents </w:t>
      </w:r>
      <w:r>
        <w:rPr>
          <w:rFonts w:ascii="Bookman Old Style" w:hAnsi="Bookman Old Style" w:cs="Tahoma"/>
          <w:sz w:val="24"/>
          <w:szCs w:val="24"/>
        </w:rPr>
        <w:t xml:space="preserve">and </w:t>
      </w:r>
      <w:r w:rsidR="003108C4">
        <w:rPr>
          <w:rFonts w:ascii="Bookman Old Style" w:hAnsi="Bookman Old Style" w:cs="Tahoma"/>
          <w:sz w:val="24"/>
          <w:szCs w:val="24"/>
        </w:rPr>
        <w:t xml:space="preserve">the deaf.  This situation she stated would be remedied by use of assistants who would vote on behalf of the blind in the </w:t>
      </w:r>
      <w:r w:rsidR="000E1A74">
        <w:rPr>
          <w:rFonts w:ascii="Bookman Old Style" w:hAnsi="Bookman Old Style" w:cs="Tahoma"/>
          <w:sz w:val="24"/>
          <w:szCs w:val="24"/>
        </w:rPr>
        <w:t>Parlia</w:t>
      </w:r>
      <w:r w:rsidR="003108C4">
        <w:rPr>
          <w:rFonts w:ascii="Bookman Old Style" w:hAnsi="Bookman Old Style" w:cs="Tahoma"/>
          <w:sz w:val="24"/>
          <w:szCs w:val="24"/>
        </w:rPr>
        <w:t xml:space="preserve">mentary and </w:t>
      </w:r>
      <w:r w:rsidR="000E1A74">
        <w:rPr>
          <w:rFonts w:ascii="Bookman Old Style" w:hAnsi="Bookman Old Style" w:cs="Tahoma"/>
          <w:sz w:val="24"/>
          <w:szCs w:val="24"/>
        </w:rPr>
        <w:t xml:space="preserve">Local Government </w:t>
      </w:r>
      <w:r w:rsidR="003108C4">
        <w:rPr>
          <w:rFonts w:ascii="Bookman Old Style" w:hAnsi="Bookman Old Style" w:cs="Tahoma"/>
          <w:sz w:val="24"/>
          <w:szCs w:val="24"/>
        </w:rPr>
        <w:t>elections.</w:t>
      </w:r>
    </w:p>
    <w:p w:rsidR="003108C4" w:rsidRDefault="003108C4" w:rsidP="001B7807">
      <w:pPr>
        <w:spacing w:after="0" w:line="360" w:lineRule="auto"/>
        <w:rPr>
          <w:rFonts w:ascii="Bookman Old Style" w:hAnsi="Bookman Old Style" w:cs="Tahoma"/>
          <w:sz w:val="24"/>
          <w:szCs w:val="24"/>
        </w:rPr>
      </w:pPr>
    </w:p>
    <w:p w:rsidR="00924483" w:rsidRDefault="003108C4" w:rsidP="001B7807">
      <w:pPr>
        <w:spacing w:after="0" w:line="360" w:lineRule="auto"/>
        <w:rPr>
          <w:rFonts w:ascii="Bookman Old Style" w:hAnsi="Bookman Old Style" w:cs="Tahoma"/>
          <w:sz w:val="24"/>
          <w:szCs w:val="24"/>
        </w:rPr>
      </w:pPr>
      <w:r>
        <w:rPr>
          <w:rFonts w:ascii="Bookman Old Style" w:hAnsi="Bookman Old Style" w:cs="Tahoma"/>
          <w:sz w:val="24"/>
          <w:szCs w:val="24"/>
        </w:rPr>
        <w:t>As regards representation of the disabled on the Respondent</w:t>
      </w:r>
      <w:r w:rsidR="00451991">
        <w:rPr>
          <w:rFonts w:ascii="Bookman Old Style" w:hAnsi="Bookman Old Style" w:cs="Tahoma"/>
          <w:sz w:val="24"/>
          <w:szCs w:val="24"/>
        </w:rPr>
        <w:t>’s</w:t>
      </w:r>
      <w:r>
        <w:rPr>
          <w:rFonts w:ascii="Bookman Old Style" w:hAnsi="Bookman Old Style" w:cs="Tahoma"/>
          <w:sz w:val="24"/>
          <w:szCs w:val="24"/>
        </w:rPr>
        <w:t xml:space="preserve"> </w:t>
      </w:r>
      <w:r w:rsidR="00451991">
        <w:rPr>
          <w:rFonts w:ascii="Bookman Old Style" w:hAnsi="Bookman Old Style" w:cs="Tahoma"/>
          <w:sz w:val="24"/>
          <w:szCs w:val="24"/>
        </w:rPr>
        <w:t>National Voter Education Committe</w:t>
      </w:r>
      <w:r w:rsidR="006F7980">
        <w:rPr>
          <w:rFonts w:ascii="Bookman Old Style" w:hAnsi="Bookman Old Style" w:cs="Tahoma"/>
          <w:sz w:val="24"/>
          <w:szCs w:val="24"/>
        </w:rPr>
        <w:t>e, RW</w:t>
      </w:r>
      <w:r>
        <w:rPr>
          <w:rFonts w:ascii="Bookman Old Style" w:hAnsi="Bookman Old Style" w:cs="Tahoma"/>
          <w:sz w:val="24"/>
          <w:szCs w:val="24"/>
        </w:rPr>
        <w:t xml:space="preserve"> testified that, there was </w:t>
      </w:r>
      <w:r w:rsidR="00451991">
        <w:rPr>
          <w:rFonts w:ascii="Bookman Old Style" w:hAnsi="Bookman Old Style" w:cs="Tahoma"/>
          <w:sz w:val="24"/>
          <w:szCs w:val="24"/>
        </w:rPr>
        <w:t xml:space="preserve">a representative from </w:t>
      </w:r>
      <w:r>
        <w:rPr>
          <w:rFonts w:ascii="Bookman Old Style" w:hAnsi="Bookman Old Style" w:cs="Tahoma"/>
          <w:sz w:val="24"/>
          <w:szCs w:val="24"/>
        </w:rPr>
        <w:t>Zambia Agency for Persons with Disabilities</w:t>
      </w:r>
      <w:r w:rsidR="006F7980">
        <w:rPr>
          <w:rFonts w:ascii="Bookman Old Style" w:hAnsi="Bookman Old Style" w:cs="Tahoma"/>
          <w:sz w:val="24"/>
          <w:szCs w:val="24"/>
        </w:rPr>
        <w:t>,</w:t>
      </w:r>
      <w:r>
        <w:rPr>
          <w:rFonts w:ascii="Bookman Old Style" w:hAnsi="Bookman Old Style" w:cs="Tahoma"/>
          <w:sz w:val="24"/>
          <w:szCs w:val="24"/>
        </w:rPr>
        <w:t xml:space="preserve"> (ZAPD).  </w:t>
      </w:r>
    </w:p>
    <w:p w:rsidR="00924483" w:rsidRDefault="00924483" w:rsidP="001B7807">
      <w:pPr>
        <w:spacing w:after="0" w:line="360" w:lineRule="auto"/>
        <w:rPr>
          <w:rFonts w:ascii="Bookman Old Style" w:hAnsi="Bookman Old Style" w:cs="Tahoma"/>
          <w:sz w:val="24"/>
          <w:szCs w:val="24"/>
        </w:rPr>
      </w:pPr>
    </w:p>
    <w:p w:rsidR="003108C4" w:rsidRDefault="00924483" w:rsidP="001B7807">
      <w:pPr>
        <w:spacing w:after="0" w:line="360" w:lineRule="auto"/>
        <w:rPr>
          <w:rFonts w:ascii="Bookman Old Style" w:hAnsi="Bookman Old Style" w:cs="Tahoma"/>
          <w:sz w:val="24"/>
          <w:szCs w:val="24"/>
        </w:rPr>
      </w:pPr>
      <w:r>
        <w:rPr>
          <w:rFonts w:ascii="Bookman Old Style" w:hAnsi="Bookman Old Style" w:cs="Tahoma"/>
          <w:sz w:val="24"/>
          <w:szCs w:val="24"/>
        </w:rPr>
        <w:t>RW</w:t>
      </w:r>
      <w:r w:rsidR="006F7980">
        <w:rPr>
          <w:rFonts w:ascii="Bookman Old Style" w:hAnsi="Bookman Old Style" w:cs="Tahoma"/>
          <w:sz w:val="24"/>
          <w:szCs w:val="24"/>
        </w:rPr>
        <w:t xml:space="preserve"> ended by stating</w:t>
      </w:r>
      <w:r w:rsidR="003108C4">
        <w:rPr>
          <w:rFonts w:ascii="Bookman Old Style" w:hAnsi="Bookman Old Style" w:cs="Tahoma"/>
          <w:sz w:val="24"/>
          <w:szCs w:val="24"/>
        </w:rPr>
        <w:t xml:space="preserve"> </w:t>
      </w:r>
      <w:r w:rsidR="00451991">
        <w:rPr>
          <w:rFonts w:ascii="Bookman Old Style" w:hAnsi="Bookman Old Style" w:cs="Tahoma"/>
          <w:sz w:val="24"/>
          <w:szCs w:val="24"/>
        </w:rPr>
        <w:t>that the Respondent can only re</w:t>
      </w:r>
      <w:r w:rsidR="003108C4">
        <w:rPr>
          <w:rFonts w:ascii="Bookman Old Style" w:hAnsi="Bookman Old Style" w:cs="Tahoma"/>
          <w:sz w:val="24"/>
          <w:szCs w:val="24"/>
        </w:rPr>
        <w:t xml:space="preserve">locate stations prior to gazetting </w:t>
      </w:r>
      <w:r w:rsidR="002C65F2">
        <w:rPr>
          <w:rFonts w:ascii="Bookman Old Style" w:hAnsi="Bookman Old Style" w:cs="Tahoma"/>
          <w:sz w:val="24"/>
          <w:szCs w:val="24"/>
        </w:rPr>
        <w:t>them</w:t>
      </w:r>
      <w:r w:rsidR="003108C4">
        <w:rPr>
          <w:rFonts w:ascii="Bookman Old Style" w:hAnsi="Bookman Old Style" w:cs="Tahoma"/>
          <w:sz w:val="24"/>
          <w:szCs w:val="24"/>
        </w:rPr>
        <w:t xml:space="preserve"> to avoid confusing voters who had already been informed of the </w:t>
      </w:r>
      <w:r w:rsidR="002C65F2">
        <w:rPr>
          <w:rFonts w:ascii="Bookman Old Style" w:hAnsi="Bookman Old Style" w:cs="Tahoma"/>
          <w:sz w:val="24"/>
          <w:szCs w:val="24"/>
        </w:rPr>
        <w:lastRenderedPageBreak/>
        <w:t xml:space="preserve">location of the </w:t>
      </w:r>
      <w:r w:rsidR="00451991">
        <w:rPr>
          <w:rFonts w:ascii="Bookman Old Style" w:hAnsi="Bookman Old Style" w:cs="Tahoma"/>
          <w:sz w:val="24"/>
          <w:szCs w:val="24"/>
        </w:rPr>
        <w:t>stations</w:t>
      </w:r>
      <w:r w:rsidR="003108C4">
        <w:rPr>
          <w:rFonts w:ascii="Bookman Old Style" w:hAnsi="Bookman Old Style" w:cs="Tahoma"/>
          <w:sz w:val="24"/>
          <w:szCs w:val="24"/>
        </w:rPr>
        <w:t xml:space="preserve">.  </w:t>
      </w:r>
      <w:r w:rsidR="006F7980">
        <w:rPr>
          <w:rFonts w:ascii="Bookman Old Style" w:hAnsi="Bookman Old Style" w:cs="Tahoma"/>
          <w:sz w:val="24"/>
          <w:szCs w:val="24"/>
        </w:rPr>
        <w:t xml:space="preserve">She also stated that </w:t>
      </w:r>
      <w:r w:rsidR="003108C4">
        <w:rPr>
          <w:rFonts w:ascii="Bookman Old Style" w:hAnsi="Bookman Old Style" w:cs="Tahoma"/>
          <w:sz w:val="24"/>
          <w:szCs w:val="24"/>
        </w:rPr>
        <w:t>she does not know if t</w:t>
      </w:r>
      <w:r w:rsidR="006F7980">
        <w:rPr>
          <w:rFonts w:ascii="Bookman Old Style" w:hAnsi="Bookman Old Style" w:cs="Tahoma"/>
          <w:sz w:val="24"/>
          <w:szCs w:val="24"/>
        </w:rPr>
        <w:t>he Respondent has power to post</w:t>
      </w:r>
      <w:r w:rsidR="003108C4">
        <w:rPr>
          <w:rFonts w:ascii="Bookman Old Style" w:hAnsi="Bookman Old Style" w:cs="Tahoma"/>
          <w:sz w:val="24"/>
          <w:szCs w:val="24"/>
        </w:rPr>
        <w:t>pone elections.</w:t>
      </w:r>
    </w:p>
    <w:p w:rsidR="003108C4" w:rsidRDefault="003108C4" w:rsidP="001B7807">
      <w:pPr>
        <w:spacing w:after="0" w:line="360" w:lineRule="auto"/>
        <w:rPr>
          <w:rFonts w:ascii="Bookman Old Style" w:hAnsi="Bookman Old Style" w:cs="Tahoma"/>
          <w:sz w:val="24"/>
          <w:szCs w:val="24"/>
        </w:rPr>
      </w:pPr>
    </w:p>
    <w:p w:rsidR="00DE7D40" w:rsidRDefault="003108C4" w:rsidP="001B7807">
      <w:pPr>
        <w:spacing w:after="0" w:line="360" w:lineRule="auto"/>
        <w:rPr>
          <w:rFonts w:ascii="Bookman Old Style" w:hAnsi="Bookman Old Style" w:cs="Tahoma"/>
          <w:sz w:val="24"/>
          <w:szCs w:val="24"/>
        </w:rPr>
      </w:pPr>
      <w:r>
        <w:rPr>
          <w:rFonts w:ascii="Bookman Old Style" w:hAnsi="Bookman Old Style" w:cs="Tahoma"/>
          <w:sz w:val="24"/>
          <w:szCs w:val="24"/>
        </w:rPr>
        <w:t>In re-examination, RW testified thus; it is the policy of the Respondent that</w:t>
      </w:r>
      <w:r w:rsidR="00DE7D40">
        <w:rPr>
          <w:rFonts w:ascii="Bookman Old Style" w:hAnsi="Bookman Old Style" w:cs="Tahoma"/>
          <w:sz w:val="24"/>
          <w:szCs w:val="24"/>
        </w:rPr>
        <w:t xml:space="preserve"> stations should be accessible </w:t>
      </w:r>
      <w:r w:rsidR="003E7650">
        <w:rPr>
          <w:rFonts w:ascii="Bookman Old Style" w:hAnsi="Bookman Old Style" w:cs="Tahoma"/>
          <w:sz w:val="24"/>
          <w:szCs w:val="24"/>
        </w:rPr>
        <w:t xml:space="preserve">to all citizens </w:t>
      </w:r>
      <w:r w:rsidR="00DE7D40">
        <w:rPr>
          <w:rFonts w:ascii="Bookman Old Style" w:hAnsi="Bookman Old Style" w:cs="Tahoma"/>
          <w:sz w:val="24"/>
          <w:szCs w:val="24"/>
        </w:rPr>
        <w:t xml:space="preserve">although it did not </w:t>
      </w:r>
      <w:r w:rsidR="00C91A10">
        <w:rPr>
          <w:rFonts w:ascii="Bookman Old Style" w:hAnsi="Bookman Old Style" w:cs="Tahoma"/>
          <w:sz w:val="24"/>
          <w:szCs w:val="24"/>
        </w:rPr>
        <w:t xml:space="preserve">specify to the Town Clerks and </w:t>
      </w:r>
      <w:r w:rsidR="00451991">
        <w:rPr>
          <w:rFonts w:ascii="Bookman Old Style" w:hAnsi="Bookman Old Style" w:cs="Tahoma"/>
          <w:sz w:val="24"/>
          <w:szCs w:val="24"/>
        </w:rPr>
        <w:t xml:space="preserve">Local Authority </w:t>
      </w:r>
      <w:r w:rsidR="00DE7D40">
        <w:rPr>
          <w:rFonts w:ascii="Bookman Old Style" w:hAnsi="Bookman Old Style" w:cs="Tahoma"/>
          <w:sz w:val="24"/>
          <w:szCs w:val="24"/>
        </w:rPr>
        <w:t>officers that the rooms used for the station</w:t>
      </w:r>
      <w:r w:rsidR="00451991">
        <w:rPr>
          <w:rFonts w:ascii="Bookman Old Style" w:hAnsi="Bookman Old Style" w:cs="Tahoma"/>
          <w:sz w:val="24"/>
          <w:szCs w:val="24"/>
        </w:rPr>
        <w:t>s</w:t>
      </w:r>
      <w:r w:rsidR="00DE7D40">
        <w:rPr>
          <w:rFonts w:ascii="Bookman Old Style" w:hAnsi="Bookman Old Style" w:cs="Tahoma"/>
          <w:sz w:val="24"/>
          <w:szCs w:val="24"/>
        </w:rPr>
        <w:t xml:space="preserve"> should be on the ground floor</w:t>
      </w:r>
      <w:r w:rsidR="00451991">
        <w:rPr>
          <w:rFonts w:ascii="Bookman Old Style" w:hAnsi="Bookman Old Style" w:cs="Tahoma"/>
          <w:sz w:val="24"/>
          <w:szCs w:val="24"/>
        </w:rPr>
        <w:t>s</w:t>
      </w:r>
      <w:r w:rsidR="00DE7D40">
        <w:rPr>
          <w:rFonts w:ascii="Bookman Old Style" w:hAnsi="Bookman Old Style" w:cs="Tahoma"/>
          <w:sz w:val="24"/>
          <w:szCs w:val="24"/>
        </w:rPr>
        <w:t xml:space="preserve">; the Respondent was not able to implement the </w:t>
      </w:r>
      <w:r w:rsidR="003E7650">
        <w:rPr>
          <w:rFonts w:ascii="Bookman Old Style" w:hAnsi="Bookman Old Style" w:cs="Tahoma"/>
          <w:sz w:val="24"/>
          <w:szCs w:val="24"/>
        </w:rPr>
        <w:t xml:space="preserve">recommendations </w:t>
      </w:r>
      <w:r w:rsidR="00C91A10">
        <w:rPr>
          <w:rFonts w:ascii="Bookman Old Style" w:hAnsi="Bookman Old Style" w:cs="Tahoma"/>
          <w:sz w:val="24"/>
          <w:szCs w:val="24"/>
        </w:rPr>
        <w:t xml:space="preserve">contained in the report from the organization </w:t>
      </w:r>
      <w:r w:rsidR="00DE7D40">
        <w:rPr>
          <w:rFonts w:ascii="Bookman Old Style" w:hAnsi="Bookman Old Style" w:cs="Tahoma"/>
          <w:sz w:val="24"/>
          <w:szCs w:val="24"/>
        </w:rPr>
        <w:t>because the budget for elections had already been prepared; in a situation where person</w:t>
      </w:r>
      <w:r w:rsidR="00451991">
        <w:rPr>
          <w:rFonts w:ascii="Bookman Old Style" w:hAnsi="Bookman Old Style" w:cs="Tahoma"/>
          <w:sz w:val="24"/>
          <w:szCs w:val="24"/>
        </w:rPr>
        <w:t>s with disability</w:t>
      </w:r>
      <w:r w:rsidR="00DE7D40">
        <w:rPr>
          <w:rFonts w:ascii="Bookman Old Style" w:hAnsi="Bookman Old Style" w:cs="Tahoma"/>
          <w:sz w:val="24"/>
          <w:szCs w:val="24"/>
        </w:rPr>
        <w:t xml:space="preserve"> can not vote independently, the Respondent had put measures in place for the said persons to be assisted; and the tactile voting guide would only be used in the </w:t>
      </w:r>
      <w:r w:rsidR="00451991">
        <w:rPr>
          <w:rFonts w:ascii="Bookman Old Style" w:hAnsi="Bookman Old Style" w:cs="Tahoma"/>
          <w:sz w:val="24"/>
          <w:szCs w:val="24"/>
        </w:rPr>
        <w:t>Presi</w:t>
      </w:r>
      <w:r w:rsidR="00DE7D40">
        <w:rPr>
          <w:rFonts w:ascii="Bookman Old Style" w:hAnsi="Bookman Old Style" w:cs="Tahoma"/>
          <w:sz w:val="24"/>
          <w:szCs w:val="24"/>
        </w:rPr>
        <w:t>dential election</w:t>
      </w:r>
      <w:r w:rsidR="00FE55B4">
        <w:rPr>
          <w:rFonts w:ascii="Bookman Old Style" w:hAnsi="Bookman Old Style" w:cs="Tahoma"/>
          <w:sz w:val="24"/>
          <w:szCs w:val="24"/>
        </w:rPr>
        <w:t>s</w:t>
      </w:r>
      <w:r w:rsidR="00DE7D40">
        <w:rPr>
          <w:rFonts w:ascii="Bookman Old Style" w:hAnsi="Bookman Old Style" w:cs="Tahoma"/>
          <w:sz w:val="24"/>
          <w:szCs w:val="24"/>
        </w:rPr>
        <w:t xml:space="preserve"> because the </w:t>
      </w:r>
      <w:r w:rsidR="00451991">
        <w:rPr>
          <w:rFonts w:ascii="Bookman Old Style" w:hAnsi="Bookman Old Style" w:cs="Tahoma"/>
          <w:sz w:val="24"/>
          <w:szCs w:val="24"/>
        </w:rPr>
        <w:t>election</w:t>
      </w:r>
      <w:r w:rsidR="00FE55B4">
        <w:rPr>
          <w:rFonts w:ascii="Bookman Old Style" w:hAnsi="Bookman Old Style" w:cs="Tahoma"/>
          <w:sz w:val="24"/>
          <w:szCs w:val="24"/>
        </w:rPr>
        <w:t>s</w:t>
      </w:r>
      <w:r w:rsidR="00451991">
        <w:rPr>
          <w:rFonts w:ascii="Bookman Old Style" w:hAnsi="Bookman Old Style" w:cs="Tahoma"/>
          <w:sz w:val="24"/>
          <w:szCs w:val="24"/>
        </w:rPr>
        <w:t xml:space="preserve"> </w:t>
      </w:r>
      <w:r w:rsidR="00DE7D40">
        <w:rPr>
          <w:rFonts w:ascii="Bookman Old Style" w:hAnsi="Bookman Old Style" w:cs="Tahoma"/>
          <w:sz w:val="24"/>
          <w:szCs w:val="24"/>
        </w:rPr>
        <w:t xml:space="preserve">budget </w:t>
      </w:r>
      <w:r w:rsidR="00451991">
        <w:rPr>
          <w:rFonts w:ascii="Bookman Old Style" w:hAnsi="Bookman Old Style" w:cs="Tahoma"/>
          <w:sz w:val="24"/>
          <w:szCs w:val="24"/>
        </w:rPr>
        <w:t>could not accommodate its use in the other elections.</w:t>
      </w:r>
    </w:p>
    <w:p w:rsidR="00451991" w:rsidRDefault="00451991" w:rsidP="001B7807">
      <w:pPr>
        <w:spacing w:after="0" w:line="360" w:lineRule="auto"/>
        <w:rPr>
          <w:rFonts w:ascii="Bookman Old Style" w:hAnsi="Bookman Old Style" w:cs="Tahoma"/>
          <w:sz w:val="24"/>
          <w:szCs w:val="24"/>
        </w:rPr>
      </w:pPr>
    </w:p>
    <w:p w:rsidR="00DE7D40" w:rsidRDefault="00DE7D40" w:rsidP="001B7807">
      <w:pPr>
        <w:spacing w:after="0" w:line="360" w:lineRule="auto"/>
        <w:rPr>
          <w:rFonts w:ascii="Bookman Old Style" w:hAnsi="Bookman Old Style" w:cs="Tahoma"/>
          <w:sz w:val="24"/>
          <w:szCs w:val="24"/>
        </w:rPr>
      </w:pPr>
      <w:r>
        <w:rPr>
          <w:rFonts w:ascii="Bookman Old Style" w:hAnsi="Bookman Old Style" w:cs="Tahoma"/>
          <w:sz w:val="24"/>
          <w:szCs w:val="24"/>
        </w:rPr>
        <w:t>At the close of the proceedings I directed the parties to file submissions on Thursday, the 15</w:t>
      </w:r>
      <w:r w:rsidRPr="00DE7D40">
        <w:rPr>
          <w:rFonts w:ascii="Bookman Old Style" w:hAnsi="Bookman Old Style" w:cs="Tahoma"/>
          <w:sz w:val="24"/>
          <w:szCs w:val="24"/>
          <w:vertAlign w:val="superscript"/>
        </w:rPr>
        <w:t>th</w:t>
      </w:r>
      <w:r>
        <w:rPr>
          <w:rFonts w:ascii="Bookman Old Style" w:hAnsi="Bookman Old Style" w:cs="Tahoma"/>
          <w:sz w:val="24"/>
          <w:szCs w:val="24"/>
        </w:rPr>
        <w:t xml:space="preserve"> of September, 2011</w:t>
      </w:r>
      <w:r w:rsidR="003E7650">
        <w:rPr>
          <w:rFonts w:ascii="Bookman Old Style" w:hAnsi="Bookman Old Style" w:cs="Tahoma"/>
          <w:sz w:val="24"/>
          <w:szCs w:val="24"/>
        </w:rPr>
        <w:t>, by 12:00 hours</w:t>
      </w:r>
      <w:r w:rsidR="00C467DF">
        <w:rPr>
          <w:rFonts w:ascii="Bookman Old Style" w:hAnsi="Bookman Old Style" w:cs="Tahoma"/>
          <w:sz w:val="24"/>
          <w:szCs w:val="24"/>
        </w:rPr>
        <w:t>.  They both complied with the directive.</w:t>
      </w:r>
    </w:p>
    <w:p w:rsidR="00DE7D40" w:rsidRDefault="00DE7D40" w:rsidP="001B7807">
      <w:pPr>
        <w:spacing w:after="0" w:line="360" w:lineRule="auto"/>
        <w:rPr>
          <w:rFonts w:ascii="Bookman Old Style" w:hAnsi="Bookman Old Style" w:cs="Tahoma"/>
          <w:sz w:val="24"/>
          <w:szCs w:val="24"/>
        </w:rPr>
      </w:pPr>
    </w:p>
    <w:p w:rsidR="00DF2F9A" w:rsidRDefault="00DE7D40" w:rsidP="001B7807">
      <w:pPr>
        <w:spacing w:after="0" w:line="360" w:lineRule="auto"/>
        <w:rPr>
          <w:rFonts w:ascii="Bookman Old Style" w:hAnsi="Bookman Old Style" w:cs="Tahoma"/>
          <w:sz w:val="24"/>
          <w:szCs w:val="24"/>
        </w:rPr>
      </w:pPr>
      <w:r>
        <w:rPr>
          <w:rFonts w:ascii="Bookman Old Style" w:hAnsi="Bookman Old Style" w:cs="Tahoma"/>
          <w:sz w:val="24"/>
          <w:szCs w:val="24"/>
        </w:rPr>
        <w:t>In the Petitioner’s submissions</w:t>
      </w:r>
      <w:r w:rsidR="00FE55B4">
        <w:rPr>
          <w:rFonts w:ascii="Bookman Old Style" w:hAnsi="Bookman Old Style" w:cs="Tahoma"/>
          <w:sz w:val="24"/>
          <w:szCs w:val="24"/>
        </w:rPr>
        <w:t>,</w:t>
      </w:r>
      <w:r>
        <w:rPr>
          <w:rFonts w:ascii="Bookman Old Style" w:hAnsi="Bookman Old Style" w:cs="Tahoma"/>
          <w:sz w:val="24"/>
          <w:szCs w:val="24"/>
        </w:rPr>
        <w:t xml:space="preserve"> counsel for the Petitioner </w:t>
      </w:r>
      <w:r w:rsidR="00DF2F9A">
        <w:rPr>
          <w:rFonts w:ascii="Bookman Old Style" w:hAnsi="Bookman Old Style" w:cs="Tahoma"/>
          <w:sz w:val="24"/>
          <w:szCs w:val="24"/>
        </w:rPr>
        <w:t xml:space="preserve">began by stating that Article 23 of the </w:t>
      </w:r>
      <w:r w:rsidR="00DF2F9A" w:rsidRPr="00C467DF">
        <w:rPr>
          <w:rFonts w:ascii="Bookman Old Style" w:hAnsi="Bookman Old Style" w:cs="Tahoma"/>
          <w:b/>
          <w:i/>
          <w:sz w:val="24"/>
          <w:szCs w:val="24"/>
        </w:rPr>
        <w:t>Constitution</w:t>
      </w:r>
      <w:r w:rsidR="00DF2F9A">
        <w:rPr>
          <w:rFonts w:ascii="Bookman Old Style" w:hAnsi="Bookman Old Style" w:cs="Tahoma"/>
          <w:sz w:val="24"/>
          <w:szCs w:val="24"/>
        </w:rPr>
        <w:t xml:space="preserve"> prohibits discrimination </w:t>
      </w:r>
      <w:r w:rsidR="00CC5A8C">
        <w:rPr>
          <w:rFonts w:ascii="Bookman Old Style" w:hAnsi="Bookman Old Style" w:cs="Tahoma"/>
          <w:sz w:val="24"/>
          <w:szCs w:val="24"/>
        </w:rPr>
        <w:t xml:space="preserve">against </w:t>
      </w:r>
      <w:r w:rsidR="003E7650">
        <w:rPr>
          <w:rFonts w:ascii="Bookman Old Style" w:hAnsi="Bookman Old Style" w:cs="Tahoma"/>
          <w:sz w:val="24"/>
          <w:szCs w:val="24"/>
        </w:rPr>
        <w:t>all</w:t>
      </w:r>
      <w:r w:rsidR="00DF2F9A">
        <w:rPr>
          <w:rFonts w:ascii="Bookman Old Style" w:hAnsi="Bookman Old Style" w:cs="Tahoma"/>
          <w:sz w:val="24"/>
          <w:szCs w:val="24"/>
        </w:rPr>
        <w:t xml:space="preserve"> citizens.  Further that, although the Article does not specifically mention</w:t>
      </w:r>
      <w:r w:rsidR="003E7650">
        <w:rPr>
          <w:rFonts w:ascii="Bookman Old Style" w:hAnsi="Bookman Old Style" w:cs="Tahoma"/>
          <w:sz w:val="24"/>
          <w:szCs w:val="24"/>
        </w:rPr>
        <w:t xml:space="preserve"> </w:t>
      </w:r>
      <w:r w:rsidR="00CC5A8C">
        <w:rPr>
          <w:rFonts w:ascii="Bookman Old Style" w:hAnsi="Bookman Old Style" w:cs="Tahoma"/>
          <w:sz w:val="24"/>
          <w:szCs w:val="24"/>
        </w:rPr>
        <w:t>persons wit</w:t>
      </w:r>
      <w:r w:rsidR="003E7650">
        <w:rPr>
          <w:rFonts w:ascii="Bookman Old Style" w:hAnsi="Bookman Old Style" w:cs="Tahoma"/>
          <w:sz w:val="24"/>
          <w:szCs w:val="24"/>
        </w:rPr>
        <w:t>h disabilities, when it</w:t>
      </w:r>
      <w:r w:rsidR="00DF2F9A">
        <w:rPr>
          <w:rFonts w:ascii="Bookman Old Style" w:hAnsi="Bookman Old Style" w:cs="Tahoma"/>
          <w:sz w:val="24"/>
          <w:szCs w:val="24"/>
        </w:rPr>
        <w:t xml:space="preserve"> is read with Section 19 of </w:t>
      </w:r>
      <w:r w:rsidR="00DF2F9A" w:rsidRPr="00CC5A8C">
        <w:rPr>
          <w:rFonts w:ascii="Bookman Old Style" w:hAnsi="Bookman Old Style" w:cs="Tahoma"/>
          <w:b/>
          <w:i/>
          <w:sz w:val="24"/>
          <w:szCs w:val="24"/>
        </w:rPr>
        <w:t>The Persons With Disabilities Act</w:t>
      </w:r>
      <w:r w:rsidR="00DF2F9A">
        <w:rPr>
          <w:rFonts w:ascii="Bookman Old Style" w:hAnsi="Bookman Old Style" w:cs="Tahoma"/>
          <w:sz w:val="24"/>
          <w:szCs w:val="24"/>
        </w:rPr>
        <w:t>, discrimination on grounds of d</w:t>
      </w:r>
      <w:r w:rsidR="00CC5A8C">
        <w:rPr>
          <w:rFonts w:ascii="Bookman Old Style" w:hAnsi="Bookman Old Style" w:cs="Tahoma"/>
          <w:sz w:val="24"/>
          <w:szCs w:val="24"/>
        </w:rPr>
        <w:t>isability is specifically prohibited.  He</w:t>
      </w:r>
      <w:r w:rsidR="00DF2F9A">
        <w:rPr>
          <w:rFonts w:ascii="Bookman Old Style" w:hAnsi="Bookman Old Style" w:cs="Tahoma"/>
          <w:sz w:val="24"/>
          <w:szCs w:val="24"/>
        </w:rPr>
        <w:t xml:space="preserve"> </w:t>
      </w:r>
      <w:r w:rsidR="00CC5A8C">
        <w:rPr>
          <w:rFonts w:ascii="Bookman Old Style" w:hAnsi="Bookman Old Style" w:cs="Tahoma"/>
          <w:sz w:val="24"/>
          <w:szCs w:val="24"/>
        </w:rPr>
        <w:t xml:space="preserve">also </w:t>
      </w:r>
      <w:r w:rsidR="00DF2F9A">
        <w:rPr>
          <w:rFonts w:ascii="Bookman Old Style" w:hAnsi="Bookman Old Style" w:cs="Tahoma"/>
          <w:sz w:val="24"/>
          <w:szCs w:val="24"/>
        </w:rPr>
        <w:t>drew my attention</w:t>
      </w:r>
      <w:r w:rsidR="003E7650">
        <w:rPr>
          <w:rFonts w:ascii="Bookman Old Style" w:hAnsi="Bookman Old Style" w:cs="Tahoma"/>
          <w:sz w:val="24"/>
          <w:szCs w:val="24"/>
        </w:rPr>
        <w:t>,</w:t>
      </w:r>
      <w:r w:rsidR="00DF2F9A">
        <w:rPr>
          <w:rFonts w:ascii="Bookman Old Style" w:hAnsi="Bookman Old Style" w:cs="Tahoma"/>
          <w:sz w:val="24"/>
          <w:szCs w:val="24"/>
        </w:rPr>
        <w:t xml:space="preserve"> in this respect</w:t>
      </w:r>
      <w:r w:rsidR="003E7650">
        <w:rPr>
          <w:rFonts w:ascii="Bookman Old Style" w:hAnsi="Bookman Old Style" w:cs="Tahoma"/>
          <w:sz w:val="24"/>
          <w:szCs w:val="24"/>
        </w:rPr>
        <w:t>,</w:t>
      </w:r>
      <w:r w:rsidR="00DF2F9A">
        <w:rPr>
          <w:rFonts w:ascii="Bookman Old Style" w:hAnsi="Bookman Old Style" w:cs="Tahoma"/>
          <w:sz w:val="24"/>
          <w:szCs w:val="24"/>
        </w:rPr>
        <w:t xml:space="preserve"> to the provisions of Regulation 21 (m) of the </w:t>
      </w:r>
      <w:r w:rsidR="00DF2F9A" w:rsidRPr="00CC5A8C">
        <w:rPr>
          <w:rFonts w:ascii="Bookman Old Style" w:hAnsi="Bookman Old Style" w:cs="Tahoma"/>
          <w:b/>
          <w:i/>
          <w:sz w:val="24"/>
          <w:szCs w:val="24"/>
        </w:rPr>
        <w:t>Electoral (Code of Conduct) Regulations</w:t>
      </w:r>
      <w:r w:rsidR="00DF2F9A">
        <w:rPr>
          <w:rFonts w:ascii="Bookman Old Style" w:hAnsi="Bookman Old Style" w:cs="Tahoma"/>
          <w:sz w:val="24"/>
          <w:szCs w:val="24"/>
        </w:rPr>
        <w:t>, which</w:t>
      </w:r>
      <w:r w:rsidR="00FE55B4">
        <w:rPr>
          <w:rFonts w:ascii="Bookman Old Style" w:hAnsi="Bookman Old Style" w:cs="Tahoma"/>
          <w:sz w:val="24"/>
          <w:szCs w:val="24"/>
        </w:rPr>
        <w:t>,</w:t>
      </w:r>
      <w:r w:rsidR="00DF2F9A">
        <w:rPr>
          <w:rFonts w:ascii="Bookman Old Style" w:hAnsi="Bookman Old Style" w:cs="Tahoma"/>
          <w:sz w:val="24"/>
          <w:szCs w:val="24"/>
        </w:rPr>
        <w:t xml:space="preserve"> it was argued</w:t>
      </w:r>
      <w:r w:rsidR="00FE55B4">
        <w:rPr>
          <w:rFonts w:ascii="Bookman Old Style" w:hAnsi="Bookman Old Style" w:cs="Tahoma"/>
          <w:sz w:val="24"/>
          <w:szCs w:val="24"/>
        </w:rPr>
        <w:t>,</w:t>
      </w:r>
      <w:r w:rsidR="00DF2F9A">
        <w:rPr>
          <w:rFonts w:ascii="Bookman Old Style" w:hAnsi="Bookman Old Style" w:cs="Tahoma"/>
          <w:sz w:val="24"/>
          <w:szCs w:val="24"/>
        </w:rPr>
        <w:t xml:space="preserve"> also prohibit</w:t>
      </w:r>
      <w:r w:rsidR="00CC5A8C">
        <w:rPr>
          <w:rFonts w:ascii="Bookman Old Style" w:hAnsi="Bookman Old Style" w:cs="Tahoma"/>
          <w:sz w:val="24"/>
          <w:szCs w:val="24"/>
        </w:rPr>
        <w:t>s</w:t>
      </w:r>
      <w:r w:rsidR="00DF2F9A">
        <w:rPr>
          <w:rFonts w:ascii="Bookman Old Style" w:hAnsi="Bookman Old Style" w:cs="Tahoma"/>
          <w:sz w:val="24"/>
          <w:szCs w:val="24"/>
        </w:rPr>
        <w:t xml:space="preserve"> discrimination on grounds of disability.  </w:t>
      </w:r>
    </w:p>
    <w:p w:rsidR="00DF2F9A" w:rsidRDefault="00DF2F9A" w:rsidP="001B7807">
      <w:pPr>
        <w:spacing w:after="0" w:line="360" w:lineRule="auto"/>
        <w:rPr>
          <w:rFonts w:ascii="Bookman Old Style" w:hAnsi="Bookman Old Style" w:cs="Tahoma"/>
          <w:sz w:val="24"/>
          <w:szCs w:val="24"/>
        </w:rPr>
      </w:pPr>
    </w:p>
    <w:p w:rsidR="008251D7" w:rsidRDefault="00DF2F9A"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Counsel went on to highlight the provision of the </w:t>
      </w:r>
      <w:r w:rsidRPr="003E7650">
        <w:rPr>
          <w:rFonts w:ascii="Bookman Old Style" w:hAnsi="Bookman Old Style" w:cs="Tahoma"/>
          <w:b/>
          <w:i/>
          <w:sz w:val="24"/>
          <w:szCs w:val="24"/>
        </w:rPr>
        <w:t>Constitution</w:t>
      </w:r>
      <w:r>
        <w:rPr>
          <w:rFonts w:ascii="Bookman Old Style" w:hAnsi="Bookman Old Style" w:cs="Tahoma"/>
          <w:sz w:val="24"/>
          <w:szCs w:val="24"/>
        </w:rPr>
        <w:t xml:space="preserve"> pursuant to which the Respondent is established and its functions.  He argued</w:t>
      </w:r>
      <w:r w:rsidR="00CC5A8C">
        <w:rPr>
          <w:rFonts w:ascii="Bookman Old Style" w:hAnsi="Bookman Old Style" w:cs="Tahoma"/>
          <w:sz w:val="24"/>
          <w:szCs w:val="24"/>
        </w:rPr>
        <w:t>,</w:t>
      </w:r>
      <w:r>
        <w:rPr>
          <w:rFonts w:ascii="Bookman Old Style" w:hAnsi="Bookman Old Style" w:cs="Tahoma"/>
          <w:sz w:val="24"/>
          <w:szCs w:val="24"/>
        </w:rPr>
        <w:t xml:space="preserve"> in this respect</w:t>
      </w:r>
      <w:r w:rsidR="00CC5A8C">
        <w:rPr>
          <w:rFonts w:ascii="Bookman Old Style" w:hAnsi="Bookman Old Style" w:cs="Tahoma"/>
          <w:sz w:val="24"/>
          <w:szCs w:val="24"/>
        </w:rPr>
        <w:t>,</w:t>
      </w:r>
      <w:r>
        <w:rPr>
          <w:rFonts w:ascii="Bookman Old Style" w:hAnsi="Bookman Old Style" w:cs="Tahoma"/>
          <w:sz w:val="24"/>
          <w:szCs w:val="24"/>
        </w:rPr>
        <w:t xml:space="preserve"> that it is incumbent upon the Respondent not to discriminate against person</w:t>
      </w:r>
      <w:r w:rsidR="00BC1610">
        <w:rPr>
          <w:rFonts w:ascii="Bookman Old Style" w:hAnsi="Bookman Old Style" w:cs="Tahoma"/>
          <w:sz w:val="24"/>
          <w:szCs w:val="24"/>
        </w:rPr>
        <w:t>s</w:t>
      </w:r>
      <w:r>
        <w:rPr>
          <w:rFonts w:ascii="Bookman Old Style" w:hAnsi="Bookman Old Style" w:cs="Tahoma"/>
          <w:sz w:val="24"/>
          <w:szCs w:val="24"/>
        </w:rPr>
        <w:t xml:space="preserve"> with disabilities in the exercise of its functions.  He went on to </w:t>
      </w:r>
      <w:r>
        <w:rPr>
          <w:rFonts w:ascii="Bookman Old Style" w:hAnsi="Bookman Old Style" w:cs="Tahoma"/>
          <w:sz w:val="24"/>
          <w:szCs w:val="24"/>
        </w:rPr>
        <w:lastRenderedPageBreak/>
        <w:t xml:space="preserve">highlight the provisions of the </w:t>
      </w:r>
      <w:r w:rsidRPr="00BC1610">
        <w:rPr>
          <w:rFonts w:ascii="Bookman Old Style" w:hAnsi="Bookman Old Style" w:cs="Tahoma"/>
          <w:b/>
          <w:i/>
          <w:sz w:val="24"/>
          <w:szCs w:val="24"/>
        </w:rPr>
        <w:t>Electoral Act</w:t>
      </w:r>
      <w:r w:rsidR="00EF7BBE">
        <w:rPr>
          <w:rFonts w:ascii="Bookman Old Style" w:hAnsi="Bookman Old Style" w:cs="Tahoma"/>
          <w:sz w:val="24"/>
          <w:szCs w:val="24"/>
        </w:rPr>
        <w:t xml:space="preserve"> on</w:t>
      </w:r>
      <w:r>
        <w:rPr>
          <w:rFonts w:ascii="Bookman Old Style" w:hAnsi="Bookman Old Style" w:cs="Tahoma"/>
          <w:sz w:val="24"/>
          <w:szCs w:val="24"/>
        </w:rPr>
        <w:t xml:space="preserve"> the need for a secret ballot and the rationale for same; the need for stations to be accessible to persons with disabilities and need for amenities to be put in place to enhance free elections; and the need for a special vote.  It was also </w:t>
      </w:r>
      <w:r w:rsidR="00BC1610">
        <w:rPr>
          <w:rFonts w:ascii="Bookman Old Style" w:hAnsi="Bookman Old Style" w:cs="Tahoma"/>
          <w:sz w:val="24"/>
          <w:szCs w:val="24"/>
        </w:rPr>
        <w:t xml:space="preserve">argued that where the stations </w:t>
      </w:r>
      <w:r>
        <w:rPr>
          <w:rFonts w:ascii="Bookman Old Style" w:hAnsi="Bookman Old Style" w:cs="Tahoma"/>
          <w:sz w:val="24"/>
          <w:szCs w:val="24"/>
        </w:rPr>
        <w:t>a</w:t>
      </w:r>
      <w:r w:rsidR="00BC1610">
        <w:rPr>
          <w:rFonts w:ascii="Bookman Old Style" w:hAnsi="Bookman Old Style" w:cs="Tahoma"/>
          <w:sz w:val="24"/>
          <w:szCs w:val="24"/>
        </w:rPr>
        <w:t>re</w:t>
      </w:r>
      <w:r>
        <w:rPr>
          <w:rFonts w:ascii="Bookman Old Style" w:hAnsi="Bookman Old Style" w:cs="Tahoma"/>
          <w:sz w:val="24"/>
          <w:szCs w:val="24"/>
        </w:rPr>
        <w:t xml:space="preserve"> found not to be suitable </w:t>
      </w:r>
      <w:r w:rsidR="00BC1610">
        <w:rPr>
          <w:rFonts w:ascii="Bookman Old Style" w:hAnsi="Bookman Old Style" w:cs="Tahoma"/>
          <w:sz w:val="24"/>
          <w:szCs w:val="24"/>
        </w:rPr>
        <w:t xml:space="preserve">for purposes of elections, </w:t>
      </w:r>
      <w:r>
        <w:rPr>
          <w:rFonts w:ascii="Bookman Old Style" w:hAnsi="Bookman Old Style" w:cs="Tahoma"/>
          <w:sz w:val="24"/>
          <w:szCs w:val="24"/>
        </w:rPr>
        <w:t>the Respondent had pow</w:t>
      </w:r>
      <w:r w:rsidR="006150D8">
        <w:rPr>
          <w:rFonts w:ascii="Bookman Old Style" w:hAnsi="Bookman Old Style" w:cs="Tahoma"/>
          <w:sz w:val="24"/>
          <w:szCs w:val="24"/>
        </w:rPr>
        <w:t xml:space="preserve">er to relocate the station to </w:t>
      </w:r>
      <w:r>
        <w:rPr>
          <w:rFonts w:ascii="Bookman Old Style" w:hAnsi="Bookman Old Style" w:cs="Tahoma"/>
          <w:sz w:val="24"/>
          <w:szCs w:val="24"/>
        </w:rPr>
        <w:t xml:space="preserve">other </w:t>
      </w:r>
      <w:r w:rsidR="006150D8">
        <w:rPr>
          <w:rFonts w:ascii="Bookman Old Style" w:hAnsi="Bookman Old Style" w:cs="Tahoma"/>
          <w:sz w:val="24"/>
          <w:szCs w:val="24"/>
        </w:rPr>
        <w:t>premises</w:t>
      </w:r>
      <w:r w:rsidR="008251D7">
        <w:rPr>
          <w:rFonts w:ascii="Bookman Old Style" w:hAnsi="Bookman Old Style" w:cs="Tahoma"/>
          <w:sz w:val="24"/>
          <w:szCs w:val="24"/>
        </w:rPr>
        <w:t>.</w:t>
      </w:r>
    </w:p>
    <w:p w:rsidR="008251D7" w:rsidRDefault="008251D7" w:rsidP="001B7807">
      <w:pPr>
        <w:spacing w:after="0" w:line="360" w:lineRule="auto"/>
        <w:rPr>
          <w:rFonts w:ascii="Bookman Old Style" w:hAnsi="Bookman Old Style" w:cs="Tahoma"/>
          <w:sz w:val="24"/>
          <w:szCs w:val="24"/>
        </w:rPr>
      </w:pPr>
    </w:p>
    <w:p w:rsidR="00DE7D40" w:rsidRDefault="008251D7" w:rsidP="001B7807">
      <w:pPr>
        <w:spacing w:after="0" w:line="360" w:lineRule="auto"/>
        <w:rPr>
          <w:rFonts w:ascii="Bookman Old Style" w:hAnsi="Bookman Old Style" w:cs="Tahoma"/>
          <w:sz w:val="24"/>
          <w:szCs w:val="24"/>
        </w:rPr>
      </w:pPr>
      <w:r>
        <w:rPr>
          <w:rFonts w:ascii="Bookman Old Style" w:hAnsi="Bookman Old Style" w:cs="Tahoma"/>
          <w:sz w:val="24"/>
          <w:szCs w:val="24"/>
        </w:rPr>
        <w:t>On the issue of assisted voting</w:t>
      </w:r>
      <w:r w:rsidR="006150D8">
        <w:rPr>
          <w:rFonts w:ascii="Bookman Old Style" w:hAnsi="Bookman Old Style" w:cs="Tahoma"/>
          <w:sz w:val="24"/>
          <w:szCs w:val="24"/>
        </w:rPr>
        <w:t>,</w:t>
      </w:r>
      <w:r>
        <w:rPr>
          <w:rFonts w:ascii="Bookman Old Style" w:hAnsi="Bookman Old Style" w:cs="Tahoma"/>
          <w:sz w:val="24"/>
          <w:szCs w:val="24"/>
        </w:rPr>
        <w:t xml:space="preserve"> counsel argued that in terms of </w:t>
      </w:r>
      <w:r w:rsidR="006150D8">
        <w:rPr>
          <w:rFonts w:ascii="Bookman Old Style" w:hAnsi="Bookman Old Style" w:cs="Tahoma"/>
          <w:sz w:val="24"/>
          <w:szCs w:val="24"/>
        </w:rPr>
        <w:t xml:space="preserve">Section </w:t>
      </w:r>
      <w:r>
        <w:rPr>
          <w:rFonts w:ascii="Bookman Old Style" w:hAnsi="Bookman Old Style" w:cs="Tahoma"/>
          <w:sz w:val="24"/>
          <w:szCs w:val="24"/>
        </w:rPr>
        <w:t xml:space="preserve">60 (2)(ii) of The </w:t>
      </w:r>
      <w:r w:rsidRPr="00BC1610">
        <w:rPr>
          <w:rFonts w:ascii="Bookman Old Style" w:hAnsi="Bookman Old Style" w:cs="Tahoma"/>
          <w:b/>
          <w:i/>
          <w:sz w:val="24"/>
          <w:szCs w:val="24"/>
        </w:rPr>
        <w:t>Electoral Act</w:t>
      </w:r>
      <w:r>
        <w:rPr>
          <w:rFonts w:ascii="Bookman Old Style" w:hAnsi="Bookman Old Style" w:cs="Tahoma"/>
          <w:sz w:val="24"/>
          <w:szCs w:val="24"/>
        </w:rPr>
        <w:t>, it was</w:t>
      </w:r>
      <w:r w:rsidR="00BC1610">
        <w:rPr>
          <w:rFonts w:ascii="Bookman Old Style" w:hAnsi="Bookman Old Style" w:cs="Tahoma"/>
          <w:sz w:val="24"/>
          <w:szCs w:val="24"/>
        </w:rPr>
        <w:t xml:space="preserve"> not mandatory to insist that persons with disabilities be assisted</w:t>
      </w:r>
      <w:r>
        <w:rPr>
          <w:rFonts w:ascii="Bookman Old Style" w:hAnsi="Bookman Old Style" w:cs="Tahoma"/>
          <w:sz w:val="24"/>
          <w:szCs w:val="24"/>
        </w:rPr>
        <w:t>.  The facility was only available</w:t>
      </w:r>
      <w:r w:rsidR="00BC1610">
        <w:rPr>
          <w:rFonts w:ascii="Bookman Old Style" w:hAnsi="Bookman Old Style" w:cs="Tahoma"/>
          <w:sz w:val="24"/>
          <w:szCs w:val="24"/>
        </w:rPr>
        <w:t xml:space="preserve"> where a voter so requested. It was argued that</w:t>
      </w:r>
      <w:r w:rsidR="006150D8">
        <w:rPr>
          <w:rFonts w:ascii="Bookman Old Style" w:hAnsi="Bookman Old Style" w:cs="Tahoma"/>
          <w:sz w:val="24"/>
          <w:szCs w:val="24"/>
        </w:rPr>
        <w:t xml:space="preserve">, </w:t>
      </w:r>
      <w:r w:rsidR="00637948">
        <w:rPr>
          <w:rFonts w:ascii="Bookman Old Style" w:hAnsi="Bookman Old Style" w:cs="Tahoma"/>
          <w:sz w:val="24"/>
          <w:szCs w:val="24"/>
        </w:rPr>
        <w:t xml:space="preserve">the </w:t>
      </w:r>
      <w:r w:rsidR="006150D8">
        <w:rPr>
          <w:rFonts w:ascii="Bookman Old Style" w:hAnsi="Bookman Old Style" w:cs="Tahoma"/>
          <w:sz w:val="24"/>
          <w:szCs w:val="24"/>
        </w:rPr>
        <w:t>insistence by the Respondent to provide assistance to</w:t>
      </w:r>
      <w:r>
        <w:rPr>
          <w:rFonts w:ascii="Bookman Old Style" w:hAnsi="Bookman Old Style" w:cs="Tahoma"/>
          <w:sz w:val="24"/>
          <w:szCs w:val="24"/>
        </w:rPr>
        <w:t xml:space="preserve"> persons with disabilities </w:t>
      </w:r>
      <w:r w:rsidR="006150D8">
        <w:rPr>
          <w:rFonts w:ascii="Bookman Old Style" w:hAnsi="Bookman Old Style" w:cs="Tahoma"/>
          <w:sz w:val="24"/>
          <w:szCs w:val="24"/>
        </w:rPr>
        <w:t>in the exercise of</w:t>
      </w:r>
      <w:r w:rsidR="00637948">
        <w:rPr>
          <w:rFonts w:ascii="Bookman Old Style" w:hAnsi="Bookman Old Style" w:cs="Tahoma"/>
          <w:sz w:val="24"/>
          <w:szCs w:val="24"/>
        </w:rPr>
        <w:t xml:space="preserve"> their franchise, amounts to the</w:t>
      </w:r>
      <w:r>
        <w:rPr>
          <w:rFonts w:ascii="Bookman Old Style" w:hAnsi="Bookman Old Style" w:cs="Tahoma"/>
          <w:sz w:val="24"/>
          <w:szCs w:val="24"/>
        </w:rPr>
        <w:t xml:space="preserve"> Respondent taking away their right to vote with dignity.  In his concluding arguments counsel stated that discriminatio</w:t>
      </w:r>
      <w:r w:rsidR="00BC1610">
        <w:rPr>
          <w:rFonts w:ascii="Bookman Old Style" w:hAnsi="Bookman Old Style" w:cs="Tahoma"/>
          <w:sz w:val="24"/>
          <w:szCs w:val="24"/>
        </w:rPr>
        <w:t>n had been established and</w:t>
      </w:r>
      <w:r>
        <w:rPr>
          <w:rFonts w:ascii="Bookman Old Style" w:hAnsi="Bookman Old Style" w:cs="Tahoma"/>
          <w:sz w:val="24"/>
          <w:szCs w:val="24"/>
        </w:rPr>
        <w:t xml:space="preserve"> that liability was not denied by the Respondent.  </w:t>
      </w:r>
      <w:r w:rsidR="00DF2F9A">
        <w:rPr>
          <w:rFonts w:ascii="Bookman Old Style" w:hAnsi="Bookman Old Style" w:cs="Tahoma"/>
          <w:sz w:val="24"/>
          <w:szCs w:val="24"/>
        </w:rPr>
        <w:t xml:space="preserve">  </w:t>
      </w:r>
    </w:p>
    <w:p w:rsidR="00DE7D40" w:rsidRDefault="00DE7D40" w:rsidP="001B7807">
      <w:pPr>
        <w:spacing w:after="0" w:line="360" w:lineRule="auto"/>
        <w:rPr>
          <w:rFonts w:ascii="Bookman Old Style" w:hAnsi="Bookman Old Style" w:cs="Tahoma"/>
          <w:sz w:val="24"/>
          <w:szCs w:val="24"/>
        </w:rPr>
      </w:pPr>
    </w:p>
    <w:p w:rsidR="008251D7" w:rsidRDefault="00DE7D40"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In the </w:t>
      </w:r>
      <w:r w:rsidR="008251D7">
        <w:rPr>
          <w:rFonts w:ascii="Bookman Old Style" w:hAnsi="Bookman Old Style" w:cs="Tahoma"/>
          <w:sz w:val="24"/>
          <w:szCs w:val="24"/>
        </w:rPr>
        <w:t>Respondent’s submissions, counsel for the Respondent began by restating the Petitioner</w:t>
      </w:r>
      <w:r w:rsidR="006150D8">
        <w:rPr>
          <w:rFonts w:ascii="Bookman Old Style" w:hAnsi="Bookman Old Style" w:cs="Tahoma"/>
          <w:sz w:val="24"/>
          <w:szCs w:val="24"/>
        </w:rPr>
        <w:t>’s claim as endorsed in the p</w:t>
      </w:r>
      <w:r w:rsidR="008251D7">
        <w:rPr>
          <w:rFonts w:ascii="Bookman Old Style" w:hAnsi="Bookman Old Style" w:cs="Tahoma"/>
          <w:sz w:val="24"/>
          <w:szCs w:val="24"/>
        </w:rPr>
        <w:t xml:space="preserve">etition.  She went on to argue that in terms of Article 23 of the </w:t>
      </w:r>
      <w:r w:rsidR="008251D7" w:rsidRPr="00BC1610">
        <w:rPr>
          <w:rFonts w:ascii="Bookman Old Style" w:hAnsi="Bookman Old Style" w:cs="Tahoma"/>
          <w:b/>
          <w:i/>
          <w:sz w:val="24"/>
          <w:szCs w:val="24"/>
        </w:rPr>
        <w:t>Constitution</w:t>
      </w:r>
      <w:r w:rsidR="008F195E">
        <w:rPr>
          <w:rFonts w:ascii="Bookman Old Style" w:hAnsi="Bookman Old Style" w:cs="Tahoma"/>
          <w:sz w:val="24"/>
          <w:szCs w:val="24"/>
        </w:rPr>
        <w:t>,</w:t>
      </w:r>
      <w:r w:rsidR="008251D7">
        <w:rPr>
          <w:rFonts w:ascii="Bookman Old Style" w:hAnsi="Bookman Old Style" w:cs="Tahoma"/>
          <w:sz w:val="24"/>
          <w:szCs w:val="24"/>
        </w:rPr>
        <w:t xml:space="preserve"> it is the responsibility of the State to fulfill the obligations concerning the rights of citizens.  It was argued that the Respondent had not in any way treated persons with disabilities different</w:t>
      </w:r>
      <w:r w:rsidR="006150D8">
        <w:rPr>
          <w:rFonts w:ascii="Bookman Old Style" w:hAnsi="Bookman Old Style" w:cs="Tahoma"/>
          <w:sz w:val="24"/>
          <w:szCs w:val="24"/>
        </w:rPr>
        <w:t>ly</w:t>
      </w:r>
      <w:r w:rsidR="008251D7">
        <w:rPr>
          <w:rFonts w:ascii="Bookman Old Style" w:hAnsi="Bookman Old Style" w:cs="Tahoma"/>
          <w:sz w:val="24"/>
          <w:szCs w:val="24"/>
        </w:rPr>
        <w:t xml:space="preserve"> from other persons.  The Respondent had</w:t>
      </w:r>
      <w:r w:rsidR="00BC1610">
        <w:rPr>
          <w:rFonts w:ascii="Bookman Old Style" w:hAnsi="Bookman Old Style" w:cs="Tahoma"/>
          <w:sz w:val="24"/>
          <w:szCs w:val="24"/>
        </w:rPr>
        <w:t>,</w:t>
      </w:r>
      <w:r w:rsidR="008251D7">
        <w:rPr>
          <w:rFonts w:ascii="Bookman Old Style" w:hAnsi="Bookman Old Style" w:cs="Tahoma"/>
          <w:sz w:val="24"/>
          <w:szCs w:val="24"/>
        </w:rPr>
        <w:t xml:space="preserve"> in this respect</w:t>
      </w:r>
      <w:r w:rsidR="00BC1610">
        <w:rPr>
          <w:rFonts w:ascii="Bookman Old Style" w:hAnsi="Bookman Old Style" w:cs="Tahoma"/>
          <w:sz w:val="24"/>
          <w:szCs w:val="24"/>
        </w:rPr>
        <w:t>, stretched its c</w:t>
      </w:r>
      <w:r w:rsidR="008251D7">
        <w:rPr>
          <w:rFonts w:ascii="Bookman Old Style" w:hAnsi="Bookman Old Style" w:cs="Tahoma"/>
          <w:sz w:val="24"/>
          <w:szCs w:val="24"/>
        </w:rPr>
        <w:t>onst</w:t>
      </w:r>
      <w:r w:rsidR="006150D8">
        <w:rPr>
          <w:rFonts w:ascii="Bookman Old Style" w:hAnsi="Bookman Old Style" w:cs="Tahoma"/>
          <w:sz w:val="24"/>
          <w:szCs w:val="24"/>
        </w:rPr>
        <w:t>itutional mandate by meet</w:t>
      </w:r>
      <w:r w:rsidR="00BC1610">
        <w:rPr>
          <w:rFonts w:ascii="Bookman Old Style" w:hAnsi="Bookman Old Style" w:cs="Tahoma"/>
          <w:sz w:val="24"/>
          <w:szCs w:val="24"/>
        </w:rPr>
        <w:t>ing the needs of the organization</w:t>
      </w:r>
      <w:r w:rsidR="006150D8">
        <w:rPr>
          <w:rFonts w:ascii="Bookman Old Style" w:hAnsi="Bookman Old Style" w:cs="Tahoma"/>
          <w:sz w:val="24"/>
          <w:szCs w:val="24"/>
        </w:rPr>
        <w:t xml:space="preserve">’s </w:t>
      </w:r>
      <w:r w:rsidR="00BC1610">
        <w:rPr>
          <w:rFonts w:ascii="Bookman Old Style" w:hAnsi="Bookman Old Style" w:cs="Tahoma"/>
          <w:sz w:val="24"/>
          <w:szCs w:val="24"/>
        </w:rPr>
        <w:t>members</w:t>
      </w:r>
      <w:r w:rsidR="008251D7">
        <w:rPr>
          <w:rFonts w:ascii="Bookman Old Style" w:hAnsi="Bookman Old Style" w:cs="Tahoma"/>
          <w:sz w:val="24"/>
          <w:szCs w:val="24"/>
        </w:rPr>
        <w:t xml:space="preserve">.  She went on to justify this by highlighting amendments to the law initiated by the Respondent to address the needs of the Petitioner and </w:t>
      </w:r>
      <w:r w:rsidR="00BC1610">
        <w:rPr>
          <w:rFonts w:ascii="Bookman Old Style" w:hAnsi="Bookman Old Style" w:cs="Tahoma"/>
          <w:sz w:val="24"/>
          <w:szCs w:val="24"/>
        </w:rPr>
        <w:t xml:space="preserve">the </w:t>
      </w:r>
      <w:r w:rsidR="008251D7">
        <w:rPr>
          <w:rFonts w:ascii="Bookman Old Style" w:hAnsi="Bookman Old Style" w:cs="Tahoma"/>
          <w:sz w:val="24"/>
          <w:szCs w:val="24"/>
        </w:rPr>
        <w:t>organization</w:t>
      </w:r>
      <w:r w:rsidR="00BC1610">
        <w:rPr>
          <w:rFonts w:ascii="Bookman Old Style" w:hAnsi="Bookman Old Style" w:cs="Tahoma"/>
          <w:sz w:val="24"/>
          <w:szCs w:val="24"/>
        </w:rPr>
        <w:t>’s</w:t>
      </w:r>
      <w:r w:rsidR="008251D7">
        <w:rPr>
          <w:rFonts w:ascii="Bookman Old Style" w:hAnsi="Bookman Old Style" w:cs="Tahoma"/>
          <w:sz w:val="24"/>
          <w:szCs w:val="24"/>
        </w:rPr>
        <w:t xml:space="preserve"> members.</w:t>
      </w:r>
    </w:p>
    <w:p w:rsidR="008251D7" w:rsidRDefault="008251D7" w:rsidP="001B7807">
      <w:pPr>
        <w:spacing w:after="0" w:line="360" w:lineRule="auto"/>
        <w:rPr>
          <w:rFonts w:ascii="Bookman Old Style" w:hAnsi="Bookman Old Style" w:cs="Tahoma"/>
          <w:sz w:val="24"/>
          <w:szCs w:val="24"/>
        </w:rPr>
      </w:pPr>
    </w:p>
    <w:p w:rsidR="00393655" w:rsidRDefault="008251D7"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On the </w:t>
      </w:r>
      <w:r w:rsidR="00BC1610">
        <w:rPr>
          <w:rFonts w:ascii="Bookman Old Style" w:hAnsi="Bookman Old Style" w:cs="Tahoma"/>
          <w:sz w:val="24"/>
          <w:szCs w:val="24"/>
        </w:rPr>
        <w:t xml:space="preserve">issue of inaccessibility to the </w:t>
      </w:r>
      <w:r>
        <w:rPr>
          <w:rFonts w:ascii="Bookman Old Style" w:hAnsi="Bookman Old Style" w:cs="Tahoma"/>
          <w:sz w:val="24"/>
          <w:szCs w:val="24"/>
        </w:rPr>
        <w:t>stations, counsel argued that the Respondent co</w:t>
      </w:r>
      <w:r w:rsidR="00BC1610">
        <w:rPr>
          <w:rFonts w:ascii="Bookman Old Style" w:hAnsi="Bookman Old Style" w:cs="Tahoma"/>
          <w:sz w:val="24"/>
          <w:szCs w:val="24"/>
        </w:rPr>
        <w:t>uld not make adjustments to the properties</w:t>
      </w:r>
      <w:r>
        <w:rPr>
          <w:rFonts w:ascii="Bookman Old Style" w:hAnsi="Bookman Old Style" w:cs="Tahoma"/>
          <w:sz w:val="24"/>
          <w:szCs w:val="24"/>
        </w:rPr>
        <w:t xml:space="preserve"> </w:t>
      </w:r>
      <w:r w:rsidR="00EF2952">
        <w:rPr>
          <w:rFonts w:ascii="Bookman Old Style" w:hAnsi="Bookman Old Style" w:cs="Tahoma"/>
          <w:sz w:val="24"/>
          <w:szCs w:val="24"/>
        </w:rPr>
        <w:t>to cater for ramps because they did</w:t>
      </w:r>
      <w:r>
        <w:rPr>
          <w:rFonts w:ascii="Bookman Old Style" w:hAnsi="Bookman Old Style" w:cs="Tahoma"/>
          <w:sz w:val="24"/>
          <w:szCs w:val="24"/>
        </w:rPr>
        <w:t xml:space="preserve"> </w:t>
      </w:r>
      <w:r w:rsidR="00BC1610">
        <w:rPr>
          <w:rFonts w:ascii="Bookman Old Style" w:hAnsi="Bookman Old Style" w:cs="Tahoma"/>
          <w:sz w:val="24"/>
          <w:szCs w:val="24"/>
        </w:rPr>
        <w:t>not belong to it</w:t>
      </w:r>
      <w:r w:rsidR="009A5C3C">
        <w:rPr>
          <w:rFonts w:ascii="Bookman Old Style" w:hAnsi="Bookman Old Style" w:cs="Tahoma"/>
          <w:sz w:val="24"/>
          <w:szCs w:val="24"/>
        </w:rPr>
        <w:t xml:space="preserve">.  Further, that relocating polling stations </w:t>
      </w:r>
      <w:r w:rsidR="008F195E">
        <w:rPr>
          <w:rFonts w:ascii="Bookman Old Style" w:hAnsi="Bookman Old Style" w:cs="Tahoma"/>
          <w:sz w:val="24"/>
          <w:szCs w:val="24"/>
        </w:rPr>
        <w:t>located in inaccessible premises</w:t>
      </w:r>
      <w:r w:rsidR="00BC1610">
        <w:rPr>
          <w:rFonts w:ascii="Bookman Old Style" w:hAnsi="Bookman Old Style" w:cs="Tahoma"/>
          <w:sz w:val="24"/>
          <w:szCs w:val="24"/>
        </w:rPr>
        <w:t xml:space="preserve"> </w:t>
      </w:r>
      <w:r w:rsidR="00393655">
        <w:rPr>
          <w:rFonts w:ascii="Bookman Old Style" w:hAnsi="Bookman Old Style" w:cs="Tahoma"/>
          <w:sz w:val="24"/>
          <w:szCs w:val="24"/>
        </w:rPr>
        <w:t>would lead to disenfranchising citizens.</w:t>
      </w:r>
    </w:p>
    <w:p w:rsidR="00BC1610" w:rsidRDefault="00BC1610" w:rsidP="001B7807">
      <w:pPr>
        <w:spacing w:after="0" w:line="360" w:lineRule="auto"/>
        <w:rPr>
          <w:rFonts w:ascii="Bookman Old Style" w:hAnsi="Bookman Old Style" w:cs="Tahoma"/>
          <w:sz w:val="24"/>
          <w:szCs w:val="24"/>
        </w:rPr>
      </w:pPr>
    </w:p>
    <w:p w:rsidR="00BC1610" w:rsidRDefault="00BC1610"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On the issue of provision for </w:t>
      </w:r>
      <w:r w:rsidR="00EF2952">
        <w:rPr>
          <w:rFonts w:ascii="Bookman Old Style" w:hAnsi="Bookman Old Style" w:cs="Tahoma"/>
          <w:sz w:val="24"/>
          <w:szCs w:val="24"/>
        </w:rPr>
        <w:t xml:space="preserve">a </w:t>
      </w:r>
      <w:r>
        <w:rPr>
          <w:rFonts w:ascii="Bookman Old Style" w:hAnsi="Bookman Old Style" w:cs="Tahoma"/>
          <w:sz w:val="24"/>
          <w:szCs w:val="24"/>
        </w:rPr>
        <w:t xml:space="preserve">tactile ballot guide, counsel argued </w:t>
      </w:r>
      <w:r w:rsidR="00EF2952">
        <w:rPr>
          <w:rFonts w:ascii="Bookman Old Style" w:hAnsi="Bookman Old Style" w:cs="Tahoma"/>
          <w:sz w:val="24"/>
          <w:szCs w:val="24"/>
        </w:rPr>
        <w:t xml:space="preserve">that the same had been provided and therefore, </w:t>
      </w:r>
      <w:r>
        <w:rPr>
          <w:rFonts w:ascii="Bookman Old Style" w:hAnsi="Bookman Old Style" w:cs="Tahoma"/>
          <w:sz w:val="24"/>
          <w:szCs w:val="24"/>
        </w:rPr>
        <w:t xml:space="preserve">the Respondent has met its obligations in this respect.  She went on to discredit the evidence contained in exhibit “SB6” to the affidavit in support on the ground that the </w:t>
      </w:r>
      <w:r w:rsidR="00175B86">
        <w:rPr>
          <w:rFonts w:ascii="Bookman Old Style" w:hAnsi="Bookman Old Style" w:cs="Tahoma"/>
          <w:sz w:val="24"/>
          <w:szCs w:val="24"/>
        </w:rPr>
        <w:t>audits were done only in twenty stations out of six thousand four hundred and fifty-six</w:t>
      </w:r>
      <w:r>
        <w:rPr>
          <w:rFonts w:ascii="Bookman Old Style" w:hAnsi="Bookman Old Style" w:cs="Tahoma"/>
          <w:sz w:val="24"/>
          <w:szCs w:val="24"/>
        </w:rPr>
        <w:t xml:space="preserve"> stations in the country.</w:t>
      </w:r>
    </w:p>
    <w:p w:rsidR="00BC1610" w:rsidRDefault="00BC1610" w:rsidP="001B7807">
      <w:pPr>
        <w:spacing w:after="0" w:line="360" w:lineRule="auto"/>
        <w:rPr>
          <w:rFonts w:ascii="Bookman Old Style" w:hAnsi="Bookman Old Style" w:cs="Tahoma"/>
          <w:sz w:val="24"/>
          <w:szCs w:val="24"/>
        </w:rPr>
      </w:pPr>
    </w:p>
    <w:p w:rsidR="00BC1610" w:rsidRDefault="00BC1610" w:rsidP="001B7807">
      <w:pPr>
        <w:spacing w:after="0" w:line="360" w:lineRule="auto"/>
        <w:rPr>
          <w:rFonts w:ascii="Bookman Old Style" w:hAnsi="Bookman Old Style" w:cs="Tahoma"/>
          <w:sz w:val="24"/>
          <w:szCs w:val="24"/>
        </w:rPr>
      </w:pPr>
      <w:r>
        <w:rPr>
          <w:rFonts w:ascii="Bookman Old Style" w:hAnsi="Bookman Old Style" w:cs="Tahoma"/>
          <w:sz w:val="24"/>
          <w:szCs w:val="24"/>
        </w:rPr>
        <w:t xml:space="preserve">In concluding </w:t>
      </w:r>
      <w:r w:rsidR="00637948">
        <w:rPr>
          <w:rFonts w:ascii="Bookman Old Style" w:hAnsi="Bookman Old Style" w:cs="Tahoma"/>
          <w:sz w:val="24"/>
          <w:szCs w:val="24"/>
        </w:rPr>
        <w:t>her submissions</w:t>
      </w:r>
      <w:r w:rsidR="00175B86">
        <w:rPr>
          <w:rFonts w:ascii="Bookman Old Style" w:hAnsi="Bookman Old Style" w:cs="Tahoma"/>
          <w:sz w:val="24"/>
          <w:szCs w:val="24"/>
        </w:rPr>
        <w:t>, counsel</w:t>
      </w:r>
      <w:r>
        <w:rPr>
          <w:rFonts w:ascii="Bookman Old Style" w:hAnsi="Bookman Old Style" w:cs="Tahoma"/>
          <w:sz w:val="24"/>
          <w:szCs w:val="24"/>
        </w:rPr>
        <w:t xml:space="preserve"> argued that if this Court makes an order to compel the Respondent to formulate a budget to incorpora</w:t>
      </w:r>
      <w:r w:rsidR="00175B86">
        <w:rPr>
          <w:rFonts w:ascii="Bookman Old Style" w:hAnsi="Bookman Old Style" w:cs="Tahoma"/>
          <w:sz w:val="24"/>
          <w:szCs w:val="24"/>
        </w:rPr>
        <w:t>te the needs of the Petitioner</w:t>
      </w:r>
      <w:r>
        <w:rPr>
          <w:rFonts w:ascii="Bookman Old Style" w:hAnsi="Bookman Old Style" w:cs="Tahoma"/>
          <w:sz w:val="24"/>
          <w:szCs w:val="24"/>
        </w:rPr>
        <w:t xml:space="preserve">, it would amount </w:t>
      </w:r>
      <w:r w:rsidR="00175B86">
        <w:rPr>
          <w:rFonts w:ascii="Bookman Old Style" w:hAnsi="Bookman Old Style" w:cs="Tahoma"/>
          <w:sz w:val="24"/>
          <w:szCs w:val="24"/>
        </w:rPr>
        <w:t>to the Court usurping</w:t>
      </w:r>
      <w:r>
        <w:rPr>
          <w:rFonts w:ascii="Bookman Old Style" w:hAnsi="Bookman Old Style" w:cs="Tahoma"/>
          <w:sz w:val="24"/>
          <w:szCs w:val="24"/>
        </w:rPr>
        <w:t xml:space="preserve"> the constitutional powers of the Respondent.  This </w:t>
      </w:r>
      <w:r w:rsidR="00175B86">
        <w:rPr>
          <w:rFonts w:ascii="Bookman Old Style" w:hAnsi="Bookman Old Style" w:cs="Tahoma"/>
          <w:sz w:val="24"/>
          <w:szCs w:val="24"/>
        </w:rPr>
        <w:t xml:space="preserve">she argued, </w:t>
      </w:r>
      <w:r>
        <w:rPr>
          <w:rFonts w:ascii="Bookman Old Style" w:hAnsi="Bookman Old Style" w:cs="Tahoma"/>
          <w:sz w:val="24"/>
          <w:szCs w:val="24"/>
        </w:rPr>
        <w:t>is on account of Respondent</w:t>
      </w:r>
      <w:r w:rsidR="00175B86">
        <w:rPr>
          <w:rFonts w:ascii="Bookman Old Style" w:hAnsi="Bookman Old Style" w:cs="Tahoma"/>
          <w:sz w:val="24"/>
          <w:szCs w:val="24"/>
        </w:rPr>
        <w:t>’</w:t>
      </w:r>
      <w:r>
        <w:rPr>
          <w:rFonts w:ascii="Bookman Old Style" w:hAnsi="Bookman Old Style" w:cs="Tahoma"/>
          <w:sz w:val="24"/>
          <w:szCs w:val="24"/>
        </w:rPr>
        <w:t xml:space="preserve">s autonomy as enshired in the constitution. </w:t>
      </w:r>
    </w:p>
    <w:p w:rsidR="00BC1610" w:rsidRDefault="00BC1610" w:rsidP="001B7807">
      <w:pPr>
        <w:spacing w:after="0" w:line="360" w:lineRule="auto"/>
        <w:rPr>
          <w:rFonts w:ascii="Bookman Old Style" w:hAnsi="Bookman Old Style" w:cs="Tahoma"/>
          <w:sz w:val="24"/>
          <w:szCs w:val="24"/>
        </w:rPr>
      </w:pPr>
    </w:p>
    <w:p w:rsidR="008B1F82" w:rsidRDefault="00DE7D40" w:rsidP="008B1F82">
      <w:pPr>
        <w:spacing w:after="0" w:line="360" w:lineRule="auto"/>
        <w:rPr>
          <w:rFonts w:ascii="Bookman Old Style" w:hAnsi="Bookman Old Style" w:cs="Tahoma"/>
          <w:sz w:val="24"/>
          <w:szCs w:val="24"/>
        </w:rPr>
      </w:pPr>
      <w:r>
        <w:rPr>
          <w:rFonts w:ascii="Bookman Old Style" w:hAnsi="Bookman Old Style" w:cs="Tahoma"/>
          <w:sz w:val="24"/>
          <w:szCs w:val="24"/>
        </w:rPr>
        <w:t>I have considered the Petition, affidavit evidence</w:t>
      </w:r>
      <w:r w:rsidR="008B1F82">
        <w:rPr>
          <w:rFonts w:ascii="Bookman Old Style" w:hAnsi="Bookman Old Style" w:cs="Tahoma"/>
          <w:sz w:val="24"/>
          <w:szCs w:val="24"/>
        </w:rPr>
        <w:t xml:space="preserve"> and the arguments by counsel.  It is clear from the evidence presented before this Court that it is not in dispute that the Petitioner and indeed the other members of the organization have a right to vote as stipulated by Article 75 of the </w:t>
      </w:r>
      <w:r w:rsidR="008B1F82" w:rsidRPr="008B1F82">
        <w:rPr>
          <w:rFonts w:ascii="Bookman Old Style" w:hAnsi="Bookman Old Style" w:cs="Tahoma"/>
          <w:b/>
          <w:i/>
          <w:sz w:val="24"/>
          <w:szCs w:val="24"/>
        </w:rPr>
        <w:t>Constitution</w:t>
      </w:r>
      <w:r w:rsidR="008B1F82">
        <w:rPr>
          <w:rFonts w:ascii="Bookman Old Style" w:hAnsi="Bookman Old Style" w:cs="Tahoma"/>
          <w:sz w:val="24"/>
          <w:szCs w:val="24"/>
        </w:rPr>
        <w:t xml:space="preserve">.  What is in dispute is whether or not the Petitioner and members of the organization have been discriminated </w:t>
      </w:r>
      <w:r w:rsidR="00FE79E1">
        <w:rPr>
          <w:rFonts w:ascii="Bookman Old Style" w:hAnsi="Bookman Old Style" w:cs="Tahoma"/>
          <w:sz w:val="24"/>
          <w:szCs w:val="24"/>
        </w:rPr>
        <w:t xml:space="preserve">against </w:t>
      </w:r>
      <w:r w:rsidR="008B1F82">
        <w:rPr>
          <w:rFonts w:ascii="Bookman Old Style" w:hAnsi="Bookman Old Style" w:cs="Tahoma"/>
          <w:sz w:val="24"/>
          <w:szCs w:val="24"/>
        </w:rPr>
        <w:t xml:space="preserve">by the Respondent in pursuit of </w:t>
      </w:r>
      <w:r w:rsidR="00637948">
        <w:rPr>
          <w:rFonts w:ascii="Bookman Old Style" w:hAnsi="Bookman Old Style" w:cs="Tahoma"/>
          <w:sz w:val="24"/>
          <w:szCs w:val="24"/>
        </w:rPr>
        <w:t>the</w:t>
      </w:r>
      <w:r w:rsidR="008B1F82">
        <w:rPr>
          <w:rFonts w:ascii="Bookman Old Style" w:hAnsi="Bookman Old Style" w:cs="Tahoma"/>
          <w:sz w:val="24"/>
          <w:szCs w:val="24"/>
        </w:rPr>
        <w:t xml:space="preserve"> exercise of the right to vote.  This is the issue that I have to determine in this matter.</w:t>
      </w:r>
    </w:p>
    <w:p w:rsidR="008B1F82" w:rsidRDefault="008B1F82" w:rsidP="008B1F82">
      <w:pPr>
        <w:spacing w:after="0" w:line="360" w:lineRule="auto"/>
        <w:rPr>
          <w:rFonts w:ascii="Bookman Old Style" w:hAnsi="Bookman Old Style" w:cs="Tahoma"/>
          <w:sz w:val="24"/>
          <w:szCs w:val="24"/>
        </w:rPr>
      </w:pPr>
    </w:p>
    <w:p w:rsidR="008B1F82" w:rsidRDefault="008B1F82" w:rsidP="000459F0">
      <w:pPr>
        <w:spacing w:after="0" w:line="360" w:lineRule="auto"/>
        <w:rPr>
          <w:rFonts w:ascii="Bookman Old Style" w:hAnsi="Bookman Old Style" w:cs="Tahoma"/>
          <w:sz w:val="24"/>
          <w:szCs w:val="24"/>
        </w:rPr>
      </w:pPr>
      <w:r>
        <w:rPr>
          <w:rFonts w:ascii="Bookman Old Style" w:hAnsi="Bookman Old Style" w:cs="Tahoma"/>
          <w:sz w:val="24"/>
          <w:szCs w:val="24"/>
        </w:rPr>
        <w:t xml:space="preserve">In articulating the petition the Petitioner has made a number of allegations in respect of the alleged discrimination.  </w:t>
      </w:r>
      <w:r w:rsidR="002D4314">
        <w:rPr>
          <w:rFonts w:ascii="Bookman Old Style" w:hAnsi="Bookman Old Style" w:cs="Tahoma"/>
          <w:sz w:val="24"/>
          <w:szCs w:val="24"/>
        </w:rPr>
        <w:t xml:space="preserve">Before I consider </w:t>
      </w:r>
      <w:r>
        <w:rPr>
          <w:rFonts w:ascii="Bookman Old Style" w:hAnsi="Bookman Old Style" w:cs="Tahoma"/>
          <w:sz w:val="24"/>
          <w:szCs w:val="24"/>
        </w:rPr>
        <w:t>these</w:t>
      </w:r>
      <w:r w:rsidR="002D4314">
        <w:rPr>
          <w:rFonts w:ascii="Bookman Old Style" w:hAnsi="Bookman Old Style" w:cs="Tahoma"/>
          <w:sz w:val="24"/>
          <w:szCs w:val="24"/>
        </w:rPr>
        <w:t xml:space="preserve"> allegation</w:t>
      </w:r>
      <w:r w:rsidR="00A8156F">
        <w:rPr>
          <w:rFonts w:ascii="Bookman Old Style" w:hAnsi="Bookman Old Style" w:cs="Tahoma"/>
          <w:sz w:val="24"/>
          <w:szCs w:val="24"/>
        </w:rPr>
        <w:t>s</w:t>
      </w:r>
      <w:r w:rsidR="002D4314">
        <w:rPr>
          <w:rFonts w:ascii="Bookman Old Style" w:hAnsi="Bookman Old Style" w:cs="Tahoma"/>
          <w:sz w:val="24"/>
          <w:szCs w:val="24"/>
        </w:rPr>
        <w:t xml:space="preserve"> and determin</w:t>
      </w:r>
      <w:r>
        <w:rPr>
          <w:rFonts w:ascii="Bookman Old Style" w:hAnsi="Bookman Old Style" w:cs="Tahoma"/>
          <w:sz w:val="24"/>
          <w:szCs w:val="24"/>
        </w:rPr>
        <w:t>e</w:t>
      </w:r>
      <w:r w:rsidR="002D4314">
        <w:rPr>
          <w:rFonts w:ascii="Bookman Old Style" w:hAnsi="Bookman Old Style" w:cs="Tahoma"/>
          <w:sz w:val="24"/>
          <w:szCs w:val="24"/>
        </w:rPr>
        <w:t xml:space="preserve"> whether or not they have been established </w:t>
      </w:r>
      <w:r>
        <w:rPr>
          <w:rFonts w:ascii="Bookman Old Style" w:hAnsi="Bookman Old Style" w:cs="Tahoma"/>
          <w:sz w:val="24"/>
          <w:szCs w:val="24"/>
        </w:rPr>
        <w:t xml:space="preserve">it is important that I initially </w:t>
      </w:r>
      <w:r w:rsidR="00A8156F">
        <w:rPr>
          <w:rFonts w:ascii="Bookman Old Style" w:hAnsi="Bookman Old Style" w:cs="Tahoma"/>
          <w:sz w:val="24"/>
          <w:szCs w:val="24"/>
        </w:rPr>
        <w:t>review the evidence t</w:t>
      </w:r>
      <w:r w:rsidR="002D4314">
        <w:rPr>
          <w:rFonts w:ascii="Bookman Old Style" w:hAnsi="Bookman Old Style" w:cs="Tahoma"/>
          <w:sz w:val="24"/>
          <w:szCs w:val="24"/>
        </w:rPr>
        <w:t xml:space="preserve">ender before </w:t>
      </w:r>
      <w:r w:rsidR="00A8156F">
        <w:rPr>
          <w:rFonts w:ascii="Bookman Old Style" w:hAnsi="Bookman Old Style" w:cs="Tahoma"/>
          <w:sz w:val="24"/>
          <w:szCs w:val="24"/>
        </w:rPr>
        <w:t xml:space="preserve">this </w:t>
      </w:r>
      <w:r w:rsidR="002D4314">
        <w:rPr>
          <w:rFonts w:ascii="Bookman Old Style" w:hAnsi="Bookman Old Style" w:cs="Tahoma"/>
          <w:sz w:val="24"/>
          <w:szCs w:val="24"/>
        </w:rPr>
        <w:t xml:space="preserve">Court.  </w:t>
      </w:r>
    </w:p>
    <w:p w:rsidR="008B1F82" w:rsidRDefault="008B1F82" w:rsidP="000459F0">
      <w:pPr>
        <w:spacing w:after="0" w:line="360" w:lineRule="auto"/>
        <w:rPr>
          <w:rFonts w:ascii="Bookman Old Style" w:hAnsi="Bookman Old Style" w:cs="Tahoma"/>
          <w:sz w:val="24"/>
          <w:szCs w:val="24"/>
        </w:rPr>
      </w:pPr>
    </w:p>
    <w:p w:rsidR="000459F0" w:rsidRDefault="002D4314" w:rsidP="000459F0">
      <w:pPr>
        <w:spacing w:after="0" w:line="360" w:lineRule="auto"/>
        <w:rPr>
          <w:rFonts w:ascii="Bookman Old Style" w:hAnsi="Bookman Old Style" w:cs="Tahoma"/>
          <w:sz w:val="24"/>
          <w:szCs w:val="24"/>
        </w:rPr>
      </w:pPr>
      <w:r>
        <w:rPr>
          <w:rFonts w:ascii="Bookman Old Style" w:hAnsi="Bookman Old Style" w:cs="Tahoma"/>
          <w:sz w:val="24"/>
          <w:szCs w:val="24"/>
        </w:rPr>
        <w:t>T</w:t>
      </w:r>
      <w:r w:rsidR="000459F0">
        <w:rPr>
          <w:rFonts w:ascii="Bookman Old Style" w:hAnsi="Bookman Old Style" w:cs="Tahoma"/>
          <w:sz w:val="24"/>
          <w:szCs w:val="24"/>
        </w:rPr>
        <w:t xml:space="preserve">he Petitioner relied upon exhibits “SB1” to “SB12” in the affidavit in support.  </w:t>
      </w:r>
      <w:r w:rsidR="008B1F82">
        <w:rPr>
          <w:rFonts w:ascii="Bookman Old Style" w:hAnsi="Bookman Old Style" w:cs="Tahoma"/>
          <w:sz w:val="24"/>
          <w:szCs w:val="24"/>
        </w:rPr>
        <w:t xml:space="preserve">Emphasis being </w:t>
      </w:r>
      <w:r>
        <w:rPr>
          <w:rFonts w:ascii="Bookman Old Style" w:hAnsi="Bookman Old Style" w:cs="Tahoma"/>
          <w:sz w:val="24"/>
          <w:szCs w:val="24"/>
        </w:rPr>
        <w:t xml:space="preserve">made on </w:t>
      </w:r>
      <w:r w:rsidR="00A8156F">
        <w:rPr>
          <w:rFonts w:ascii="Bookman Old Style" w:hAnsi="Bookman Old Style" w:cs="Tahoma"/>
          <w:sz w:val="24"/>
          <w:szCs w:val="24"/>
        </w:rPr>
        <w:t>exhibit “</w:t>
      </w:r>
      <w:r>
        <w:rPr>
          <w:rFonts w:ascii="Bookman Old Style" w:hAnsi="Bookman Old Style" w:cs="Tahoma"/>
          <w:sz w:val="24"/>
          <w:szCs w:val="24"/>
        </w:rPr>
        <w:t>SB6</w:t>
      </w:r>
      <w:r w:rsidR="00A8156F">
        <w:rPr>
          <w:rFonts w:ascii="Bookman Old Style" w:hAnsi="Bookman Old Style" w:cs="Tahoma"/>
          <w:sz w:val="24"/>
          <w:szCs w:val="24"/>
        </w:rPr>
        <w:t>”</w:t>
      </w:r>
      <w:r>
        <w:rPr>
          <w:rFonts w:ascii="Bookman Old Style" w:hAnsi="Bookman Old Style" w:cs="Tahoma"/>
          <w:sz w:val="24"/>
          <w:szCs w:val="24"/>
        </w:rPr>
        <w:t xml:space="preserve"> which is a report </w:t>
      </w:r>
      <w:r w:rsidR="000459F0">
        <w:rPr>
          <w:rFonts w:ascii="Bookman Old Style" w:hAnsi="Bookman Old Style" w:cs="Tahoma"/>
          <w:sz w:val="24"/>
          <w:szCs w:val="24"/>
        </w:rPr>
        <w:t>t</w:t>
      </w:r>
      <w:r>
        <w:rPr>
          <w:rFonts w:ascii="Bookman Old Style" w:hAnsi="Bookman Old Style" w:cs="Tahoma"/>
          <w:sz w:val="24"/>
          <w:szCs w:val="24"/>
        </w:rPr>
        <w:t>he orgainsation</w:t>
      </w:r>
      <w:r w:rsidR="000459F0">
        <w:rPr>
          <w:rFonts w:ascii="Bookman Old Style" w:hAnsi="Bookman Old Style" w:cs="Tahoma"/>
          <w:sz w:val="24"/>
          <w:szCs w:val="24"/>
        </w:rPr>
        <w:t xml:space="preserve"> submitted to the Respondent after it conducted an audi</w:t>
      </w:r>
      <w:r>
        <w:rPr>
          <w:rFonts w:ascii="Bookman Old Style" w:hAnsi="Bookman Old Style" w:cs="Tahoma"/>
          <w:sz w:val="24"/>
          <w:szCs w:val="24"/>
        </w:rPr>
        <w:t>t at various stations</w:t>
      </w:r>
      <w:r w:rsidR="00FE19B7">
        <w:rPr>
          <w:rFonts w:ascii="Bookman Old Style" w:hAnsi="Bookman Old Style" w:cs="Tahoma"/>
          <w:sz w:val="24"/>
          <w:szCs w:val="24"/>
        </w:rPr>
        <w:t xml:space="preserve">. </w:t>
      </w:r>
      <w:r>
        <w:rPr>
          <w:rFonts w:ascii="Bookman Old Style" w:hAnsi="Bookman Old Style" w:cs="Tahoma"/>
          <w:sz w:val="24"/>
          <w:szCs w:val="24"/>
        </w:rPr>
        <w:t xml:space="preserve"> </w:t>
      </w:r>
      <w:r w:rsidR="000459F0">
        <w:rPr>
          <w:rFonts w:ascii="Bookman Old Style" w:hAnsi="Bookman Old Style" w:cs="Tahoma"/>
          <w:sz w:val="24"/>
          <w:szCs w:val="24"/>
        </w:rPr>
        <w:t xml:space="preserve">The report is titled, </w:t>
      </w:r>
      <w:r w:rsidR="000459F0" w:rsidRPr="00A8156F">
        <w:rPr>
          <w:rFonts w:ascii="Bookman Old Style" w:hAnsi="Bookman Old Style" w:cs="Tahoma"/>
          <w:i/>
          <w:sz w:val="24"/>
          <w:szCs w:val="24"/>
        </w:rPr>
        <w:t xml:space="preserve">Disability Access Audit:  Findings and Recommendations our </w:t>
      </w:r>
      <w:r w:rsidR="000459F0" w:rsidRPr="00A8156F">
        <w:rPr>
          <w:rFonts w:ascii="Bookman Old Style" w:hAnsi="Bookman Old Style" w:cs="Tahoma"/>
          <w:i/>
          <w:sz w:val="24"/>
          <w:szCs w:val="24"/>
        </w:rPr>
        <w:lastRenderedPageBreak/>
        <w:t xml:space="preserve">suggestion for Action to Improve Accessibility Building/Premises. </w:t>
      </w:r>
      <w:r w:rsidR="00A8156F">
        <w:rPr>
          <w:rFonts w:ascii="Bookman Old Style" w:hAnsi="Bookman Old Style" w:cs="Tahoma"/>
          <w:sz w:val="24"/>
          <w:szCs w:val="24"/>
        </w:rPr>
        <w:t xml:space="preserve"> </w:t>
      </w:r>
      <w:r w:rsidR="008B1F82">
        <w:rPr>
          <w:rFonts w:ascii="Bookman Old Style" w:hAnsi="Bookman Old Style" w:cs="Tahoma"/>
          <w:sz w:val="24"/>
          <w:szCs w:val="24"/>
        </w:rPr>
        <w:t>A perusal of the report reveals that it l</w:t>
      </w:r>
      <w:r w:rsidR="00A8156F">
        <w:rPr>
          <w:rFonts w:ascii="Bookman Old Style" w:hAnsi="Bookman Old Style" w:cs="Tahoma"/>
          <w:sz w:val="24"/>
          <w:szCs w:val="24"/>
        </w:rPr>
        <w:t>ends</w:t>
      </w:r>
      <w:r w:rsidR="000459F0">
        <w:rPr>
          <w:rFonts w:ascii="Bookman Old Style" w:hAnsi="Bookman Old Style" w:cs="Tahoma"/>
          <w:sz w:val="24"/>
          <w:szCs w:val="24"/>
        </w:rPr>
        <w:t xml:space="preserve"> credence to the all</w:t>
      </w:r>
      <w:r w:rsidR="00FE19B7">
        <w:rPr>
          <w:rFonts w:ascii="Bookman Old Style" w:hAnsi="Bookman Old Style" w:cs="Tahoma"/>
          <w:sz w:val="24"/>
          <w:szCs w:val="24"/>
        </w:rPr>
        <w:t>egation</w:t>
      </w:r>
      <w:r w:rsidR="008B1F82">
        <w:rPr>
          <w:rFonts w:ascii="Bookman Old Style" w:hAnsi="Bookman Old Style" w:cs="Tahoma"/>
          <w:sz w:val="24"/>
          <w:szCs w:val="24"/>
        </w:rPr>
        <w:t>s made by PW in his evidence because it highlights</w:t>
      </w:r>
      <w:r w:rsidR="00FE19B7">
        <w:rPr>
          <w:rFonts w:ascii="Bookman Old Style" w:hAnsi="Bookman Old Style" w:cs="Tahoma"/>
          <w:sz w:val="24"/>
          <w:szCs w:val="24"/>
        </w:rPr>
        <w:t xml:space="preserve"> the short coming</w:t>
      </w:r>
      <w:r w:rsidR="00A8156F">
        <w:rPr>
          <w:rFonts w:ascii="Bookman Old Style" w:hAnsi="Bookman Old Style" w:cs="Tahoma"/>
          <w:sz w:val="24"/>
          <w:szCs w:val="24"/>
        </w:rPr>
        <w:t>s</w:t>
      </w:r>
      <w:r w:rsidR="00FE19B7">
        <w:rPr>
          <w:rFonts w:ascii="Bookman Old Style" w:hAnsi="Bookman Old Style" w:cs="Tahoma"/>
          <w:sz w:val="24"/>
          <w:szCs w:val="24"/>
        </w:rPr>
        <w:t xml:space="preserve"> in the facilities offered at the stations </w:t>
      </w:r>
      <w:r w:rsidR="008B1F82">
        <w:rPr>
          <w:rFonts w:ascii="Bookman Old Style" w:hAnsi="Bookman Old Style" w:cs="Tahoma"/>
          <w:sz w:val="24"/>
          <w:szCs w:val="24"/>
        </w:rPr>
        <w:t xml:space="preserve">by the Respondent </w:t>
      </w:r>
      <w:r w:rsidR="00FE19B7">
        <w:rPr>
          <w:rFonts w:ascii="Bookman Old Style" w:hAnsi="Bookman Old Style" w:cs="Tahoma"/>
          <w:sz w:val="24"/>
          <w:szCs w:val="24"/>
        </w:rPr>
        <w:t>as they related to persons with disabilities</w:t>
      </w:r>
      <w:r w:rsidR="00A8156F">
        <w:rPr>
          <w:rFonts w:ascii="Bookman Old Style" w:hAnsi="Bookman Old Style" w:cs="Tahoma"/>
          <w:sz w:val="24"/>
          <w:szCs w:val="24"/>
        </w:rPr>
        <w:t>.  This is,</w:t>
      </w:r>
      <w:r w:rsidR="00FE19B7">
        <w:rPr>
          <w:rFonts w:ascii="Bookman Old Style" w:hAnsi="Bookman Old Style" w:cs="Tahoma"/>
          <w:sz w:val="24"/>
          <w:szCs w:val="24"/>
        </w:rPr>
        <w:t xml:space="preserve"> with respect</w:t>
      </w:r>
      <w:r w:rsidR="00A8156F">
        <w:rPr>
          <w:rFonts w:ascii="Bookman Old Style" w:hAnsi="Bookman Old Style" w:cs="Tahoma"/>
          <w:sz w:val="24"/>
          <w:szCs w:val="24"/>
        </w:rPr>
        <w:t>,</w:t>
      </w:r>
      <w:r w:rsidR="00FE19B7">
        <w:rPr>
          <w:rFonts w:ascii="Bookman Old Style" w:hAnsi="Bookman Old Style" w:cs="Tahoma"/>
          <w:sz w:val="24"/>
          <w:szCs w:val="24"/>
        </w:rPr>
        <w:t xml:space="preserve"> to lack of proper access to amenities in some of the stations to enable the orgainsation</w:t>
      </w:r>
      <w:r w:rsidR="00A8156F">
        <w:rPr>
          <w:rFonts w:ascii="Bookman Old Style" w:hAnsi="Bookman Old Style" w:cs="Tahoma"/>
          <w:sz w:val="24"/>
          <w:szCs w:val="24"/>
        </w:rPr>
        <w:t>’</w:t>
      </w:r>
      <w:r w:rsidR="00FE19B7">
        <w:rPr>
          <w:rFonts w:ascii="Bookman Old Style" w:hAnsi="Bookman Old Style" w:cs="Tahoma"/>
          <w:sz w:val="24"/>
          <w:szCs w:val="24"/>
        </w:rPr>
        <w:t>s members exercise their right to vo</w:t>
      </w:r>
      <w:r w:rsidR="00A8156F">
        <w:rPr>
          <w:rFonts w:ascii="Bookman Old Style" w:hAnsi="Bookman Old Style" w:cs="Tahoma"/>
          <w:sz w:val="24"/>
          <w:szCs w:val="24"/>
        </w:rPr>
        <w:t>te un</w:t>
      </w:r>
      <w:r w:rsidR="00FE19B7">
        <w:rPr>
          <w:rFonts w:ascii="Bookman Old Style" w:hAnsi="Bookman Old Style" w:cs="Tahoma"/>
          <w:sz w:val="24"/>
          <w:szCs w:val="24"/>
        </w:rPr>
        <w:t>hindered</w:t>
      </w:r>
      <w:r w:rsidR="000459F0">
        <w:rPr>
          <w:rFonts w:ascii="Bookman Old Style" w:hAnsi="Bookman Old Style" w:cs="Tahoma"/>
          <w:sz w:val="24"/>
          <w:szCs w:val="24"/>
        </w:rPr>
        <w:t>.  Further by exhibit “SB9” to the affidavit in support (being a letter from the Respondent to the Petitioner’s Advocates)</w:t>
      </w:r>
      <w:r w:rsidR="00A47EEE">
        <w:rPr>
          <w:rFonts w:ascii="Bookman Old Style" w:hAnsi="Bookman Old Style" w:cs="Tahoma"/>
          <w:sz w:val="24"/>
          <w:szCs w:val="24"/>
        </w:rPr>
        <w:t>,</w:t>
      </w:r>
      <w:r w:rsidR="000459F0">
        <w:rPr>
          <w:rFonts w:ascii="Bookman Old Style" w:hAnsi="Bookman Old Style" w:cs="Tahoma"/>
          <w:sz w:val="24"/>
          <w:szCs w:val="24"/>
        </w:rPr>
        <w:t xml:space="preserve"> the Respondent does indirectly conce</w:t>
      </w:r>
      <w:r w:rsidR="008B1F82">
        <w:rPr>
          <w:rFonts w:ascii="Bookman Old Style" w:hAnsi="Bookman Old Style" w:cs="Tahoma"/>
          <w:sz w:val="24"/>
          <w:szCs w:val="24"/>
        </w:rPr>
        <w:t>de that some of the premises are</w:t>
      </w:r>
      <w:r w:rsidR="000459F0">
        <w:rPr>
          <w:rFonts w:ascii="Bookman Old Style" w:hAnsi="Bookman Old Style" w:cs="Tahoma"/>
          <w:sz w:val="24"/>
          <w:szCs w:val="24"/>
        </w:rPr>
        <w:t xml:space="preserve"> not</w:t>
      </w:r>
      <w:r w:rsidR="00FE19B7">
        <w:rPr>
          <w:rFonts w:ascii="Bookman Old Style" w:hAnsi="Bookman Old Style" w:cs="Tahoma"/>
          <w:sz w:val="24"/>
          <w:szCs w:val="24"/>
        </w:rPr>
        <w:t xml:space="preserve"> accessible to the orgainsation’</w:t>
      </w:r>
      <w:r w:rsidR="000459F0">
        <w:rPr>
          <w:rFonts w:ascii="Bookman Old Style" w:hAnsi="Bookman Old Style" w:cs="Tahoma"/>
          <w:sz w:val="24"/>
          <w:szCs w:val="24"/>
        </w:rPr>
        <w:t xml:space="preserve">s members.  </w:t>
      </w:r>
      <w:r w:rsidR="00A47EEE">
        <w:rPr>
          <w:rFonts w:ascii="Bookman Old Style" w:hAnsi="Bookman Old Style" w:cs="Tahoma"/>
          <w:sz w:val="24"/>
          <w:szCs w:val="24"/>
        </w:rPr>
        <w:t>This is</w:t>
      </w:r>
      <w:r w:rsidR="000459F0">
        <w:rPr>
          <w:rFonts w:ascii="Bookman Old Style" w:hAnsi="Bookman Old Style" w:cs="Tahoma"/>
          <w:sz w:val="24"/>
          <w:szCs w:val="24"/>
        </w:rPr>
        <w:t xml:space="preserve"> stated in paragraph 3</w:t>
      </w:r>
      <w:r w:rsidR="00A8156F">
        <w:rPr>
          <w:rFonts w:ascii="Bookman Old Style" w:hAnsi="Bookman Old Style" w:cs="Tahoma"/>
          <w:sz w:val="24"/>
          <w:szCs w:val="24"/>
        </w:rPr>
        <w:t>,</w:t>
      </w:r>
      <w:r w:rsidR="000459F0">
        <w:rPr>
          <w:rFonts w:ascii="Bookman Old Style" w:hAnsi="Bookman Old Style" w:cs="Tahoma"/>
          <w:sz w:val="24"/>
          <w:szCs w:val="24"/>
        </w:rPr>
        <w:t xml:space="preserve"> </w:t>
      </w:r>
      <w:r w:rsidR="000459F0" w:rsidRPr="000459F0">
        <w:rPr>
          <w:rFonts w:ascii="Bookman Old Style" w:hAnsi="Bookman Old Style" w:cs="Tahoma"/>
          <w:i/>
          <w:sz w:val="24"/>
          <w:szCs w:val="24"/>
        </w:rPr>
        <w:t>inter alia</w:t>
      </w:r>
      <w:r w:rsidR="00A8156F">
        <w:rPr>
          <w:rFonts w:ascii="Bookman Old Style" w:hAnsi="Bookman Old Style" w:cs="Tahoma"/>
          <w:i/>
          <w:sz w:val="24"/>
          <w:szCs w:val="24"/>
        </w:rPr>
        <w:t>,</w:t>
      </w:r>
      <w:r w:rsidR="000459F0">
        <w:rPr>
          <w:rFonts w:ascii="Bookman Old Style" w:hAnsi="Bookman Old Style" w:cs="Tahoma"/>
          <w:sz w:val="24"/>
          <w:szCs w:val="24"/>
        </w:rPr>
        <w:t xml:space="preserve"> as follows;</w:t>
      </w:r>
    </w:p>
    <w:p w:rsidR="000459F0" w:rsidRDefault="000459F0" w:rsidP="00D86CA5">
      <w:pPr>
        <w:spacing w:after="0" w:line="360" w:lineRule="auto"/>
        <w:ind w:left="720"/>
        <w:rPr>
          <w:rFonts w:ascii="Bookman Old Style" w:hAnsi="Bookman Old Style" w:cs="Tahoma"/>
          <w:i/>
          <w:sz w:val="24"/>
          <w:szCs w:val="24"/>
        </w:rPr>
      </w:pPr>
      <w:r w:rsidRPr="00FE19B7">
        <w:rPr>
          <w:rFonts w:ascii="Bookman Old Style" w:hAnsi="Bookman Old Style" w:cs="Tahoma"/>
          <w:i/>
          <w:sz w:val="24"/>
          <w:szCs w:val="24"/>
        </w:rPr>
        <w:t>“The premises are government institutions such as schools and clinics and some premises are rented from churches, private individuals or institu</w:t>
      </w:r>
      <w:r w:rsidR="00D86CA5" w:rsidRPr="00FE19B7">
        <w:rPr>
          <w:rFonts w:ascii="Bookman Old Style" w:hAnsi="Bookman Old Style" w:cs="Tahoma"/>
          <w:i/>
          <w:sz w:val="24"/>
          <w:szCs w:val="24"/>
        </w:rPr>
        <w:t xml:space="preserve">tions.  </w:t>
      </w:r>
      <w:r w:rsidR="00D86CA5" w:rsidRPr="00A8156F">
        <w:rPr>
          <w:rFonts w:ascii="Bookman Old Style" w:hAnsi="Bookman Old Style" w:cs="Tahoma"/>
          <w:i/>
          <w:sz w:val="24"/>
          <w:szCs w:val="24"/>
          <w:u w:val="single"/>
        </w:rPr>
        <w:t>This, therefore, puts the commission in a difficult po</w:t>
      </w:r>
      <w:r w:rsidR="00A8156F" w:rsidRPr="00A8156F">
        <w:rPr>
          <w:rFonts w:ascii="Bookman Old Style" w:hAnsi="Bookman Old Style" w:cs="Tahoma"/>
          <w:i/>
          <w:sz w:val="24"/>
          <w:szCs w:val="24"/>
          <w:u w:val="single"/>
        </w:rPr>
        <w:t>sition to be able to make alter</w:t>
      </w:r>
      <w:r w:rsidR="00D86CA5" w:rsidRPr="00A8156F">
        <w:rPr>
          <w:rFonts w:ascii="Bookman Old Style" w:hAnsi="Bookman Old Style" w:cs="Tahoma"/>
          <w:i/>
          <w:sz w:val="24"/>
          <w:szCs w:val="24"/>
          <w:u w:val="single"/>
        </w:rPr>
        <w:t>actions or adjustments to such premises</w:t>
      </w:r>
      <w:r w:rsidR="00D86CA5" w:rsidRPr="00FE19B7">
        <w:rPr>
          <w:rFonts w:ascii="Bookman Old Style" w:hAnsi="Bookman Old Style" w:cs="Tahoma"/>
          <w:i/>
          <w:sz w:val="24"/>
          <w:szCs w:val="24"/>
        </w:rPr>
        <w:t>.”</w:t>
      </w:r>
    </w:p>
    <w:p w:rsidR="00A8156F" w:rsidRPr="00A8156F" w:rsidRDefault="00A8156F" w:rsidP="00A8156F">
      <w:pPr>
        <w:spacing w:after="0" w:line="360" w:lineRule="auto"/>
        <w:rPr>
          <w:rFonts w:ascii="Bookman Old Style" w:hAnsi="Bookman Old Style" w:cs="Tahoma"/>
          <w:sz w:val="24"/>
          <w:szCs w:val="24"/>
        </w:rPr>
      </w:pPr>
      <w:r>
        <w:rPr>
          <w:rFonts w:ascii="Bookman Old Style" w:hAnsi="Bookman Old Style" w:cs="Tahoma"/>
          <w:sz w:val="24"/>
          <w:szCs w:val="24"/>
        </w:rPr>
        <w:t>(The underlining is the Court’s for emphasis only.)</w:t>
      </w:r>
    </w:p>
    <w:p w:rsidR="00D86CA5" w:rsidRDefault="00D86CA5" w:rsidP="00D86CA5">
      <w:pPr>
        <w:spacing w:after="0" w:line="360" w:lineRule="auto"/>
        <w:rPr>
          <w:rFonts w:ascii="Bookman Old Style" w:hAnsi="Bookman Old Style" w:cs="Tahoma"/>
          <w:b/>
          <w:i/>
          <w:sz w:val="24"/>
          <w:szCs w:val="24"/>
        </w:rPr>
      </w:pPr>
    </w:p>
    <w:p w:rsidR="00A8156F" w:rsidRDefault="00A8156F" w:rsidP="00D86CA5">
      <w:pPr>
        <w:spacing w:after="0" w:line="360" w:lineRule="auto"/>
        <w:rPr>
          <w:rFonts w:ascii="Bookman Old Style" w:hAnsi="Bookman Old Style" w:cs="Tahoma"/>
          <w:sz w:val="24"/>
          <w:szCs w:val="24"/>
        </w:rPr>
      </w:pPr>
      <w:r>
        <w:rPr>
          <w:rFonts w:ascii="Bookman Old Style" w:hAnsi="Bookman Old Style" w:cs="Tahoma"/>
          <w:sz w:val="24"/>
          <w:szCs w:val="24"/>
        </w:rPr>
        <w:t>The evidence of RW</w:t>
      </w:r>
      <w:r w:rsidR="00D86CA5">
        <w:rPr>
          <w:rFonts w:ascii="Bookman Old Style" w:hAnsi="Bookman Old Style" w:cs="Tahoma"/>
          <w:sz w:val="24"/>
          <w:szCs w:val="24"/>
        </w:rPr>
        <w:t xml:space="preserve"> under cross examination also revea</w:t>
      </w:r>
      <w:r>
        <w:rPr>
          <w:rFonts w:ascii="Bookman Old Style" w:hAnsi="Bookman Old Style" w:cs="Tahoma"/>
          <w:sz w:val="24"/>
          <w:szCs w:val="24"/>
        </w:rPr>
        <w:t>led that the Respondent conceded that it had overlooked the interest</w:t>
      </w:r>
      <w:r w:rsidR="008B1F82">
        <w:rPr>
          <w:rFonts w:ascii="Bookman Old Style" w:hAnsi="Bookman Old Style" w:cs="Tahoma"/>
          <w:sz w:val="24"/>
          <w:szCs w:val="24"/>
        </w:rPr>
        <w:t>s</w:t>
      </w:r>
      <w:r>
        <w:rPr>
          <w:rFonts w:ascii="Bookman Old Style" w:hAnsi="Bookman Old Style" w:cs="Tahoma"/>
          <w:sz w:val="24"/>
          <w:szCs w:val="24"/>
        </w:rPr>
        <w:t xml:space="preserve"> of the Petitioner</w:t>
      </w:r>
      <w:r w:rsidR="007E7346">
        <w:rPr>
          <w:rFonts w:ascii="Bookman Old Style" w:hAnsi="Bookman Old Style" w:cs="Tahoma"/>
          <w:sz w:val="24"/>
          <w:szCs w:val="24"/>
        </w:rPr>
        <w:t>,</w:t>
      </w:r>
      <w:r>
        <w:rPr>
          <w:rFonts w:ascii="Bookman Old Style" w:hAnsi="Bookman Old Style" w:cs="Tahoma"/>
          <w:sz w:val="24"/>
          <w:szCs w:val="24"/>
        </w:rPr>
        <w:t xml:space="preserve"> members of the organization and perso</w:t>
      </w:r>
      <w:r w:rsidR="008B1F82">
        <w:rPr>
          <w:rFonts w:ascii="Bookman Old Style" w:hAnsi="Bookman Old Style" w:cs="Tahoma"/>
          <w:sz w:val="24"/>
          <w:szCs w:val="24"/>
        </w:rPr>
        <w:t>ns with disabilities in general.  This is</w:t>
      </w:r>
      <w:r w:rsidR="00D86CA5">
        <w:rPr>
          <w:rFonts w:ascii="Bookman Old Style" w:hAnsi="Bookman Old Style" w:cs="Tahoma"/>
          <w:sz w:val="24"/>
          <w:szCs w:val="24"/>
        </w:rPr>
        <w:t xml:space="preserve"> on issues s</w:t>
      </w:r>
      <w:r w:rsidR="00FE19B7">
        <w:rPr>
          <w:rFonts w:ascii="Bookman Old Style" w:hAnsi="Bookman Old Style" w:cs="Tahoma"/>
          <w:sz w:val="24"/>
          <w:szCs w:val="24"/>
        </w:rPr>
        <w:t xml:space="preserve">uch as </w:t>
      </w:r>
      <w:r>
        <w:rPr>
          <w:rFonts w:ascii="Bookman Old Style" w:hAnsi="Bookman Old Style" w:cs="Tahoma"/>
          <w:sz w:val="24"/>
          <w:szCs w:val="24"/>
        </w:rPr>
        <w:t>acquiring special desks, ramps and officers with knowledge in sign language at the stations.  Further, the argument by counsel for the Respondent discrediting the evidence in “SB6” on the ground tha</w:t>
      </w:r>
      <w:r w:rsidR="008B1F82">
        <w:rPr>
          <w:rFonts w:ascii="Bookman Old Style" w:hAnsi="Bookman Old Style" w:cs="Tahoma"/>
          <w:sz w:val="24"/>
          <w:szCs w:val="24"/>
        </w:rPr>
        <w:t>t the Petitioner only visited twenty stations out of six thousand four hundred and fifty-six</w:t>
      </w:r>
      <w:r>
        <w:rPr>
          <w:rFonts w:ascii="Bookman Old Style" w:hAnsi="Bookman Old Style" w:cs="Tahoma"/>
          <w:sz w:val="24"/>
          <w:szCs w:val="24"/>
        </w:rPr>
        <w:t xml:space="preserve"> stations and that it is not a technical report is untenable.  It is a matter of public notoriety that Lusaka town and province has some</w:t>
      </w:r>
      <w:r w:rsidR="008B1F82">
        <w:rPr>
          <w:rFonts w:ascii="Bookman Old Style" w:hAnsi="Bookman Old Style" w:cs="Tahoma"/>
          <w:sz w:val="24"/>
          <w:szCs w:val="24"/>
        </w:rPr>
        <w:t xml:space="preserve"> of the best facilities in the country.  This is where the twenty</w:t>
      </w:r>
      <w:r>
        <w:rPr>
          <w:rFonts w:ascii="Bookman Old Style" w:hAnsi="Bookman Old Style" w:cs="Tahoma"/>
          <w:sz w:val="24"/>
          <w:szCs w:val="24"/>
        </w:rPr>
        <w:t xml:space="preserve"> stations audited are situated and as such since the said stations had flaws it must logically follow that the other stations based in towns outside Lusaka must have similar if not</w:t>
      </w:r>
      <w:r w:rsidR="008B1F82">
        <w:rPr>
          <w:rFonts w:ascii="Bookman Old Style" w:hAnsi="Bookman Old Style" w:cs="Tahoma"/>
          <w:sz w:val="24"/>
          <w:szCs w:val="24"/>
        </w:rPr>
        <w:t xml:space="preserve"> more flaws</w:t>
      </w:r>
      <w:r>
        <w:rPr>
          <w:rFonts w:ascii="Bookman Old Style" w:hAnsi="Bookman Old Style" w:cs="Tahoma"/>
          <w:sz w:val="24"/>
          <w:szCs w:val="24"/>
        </w:rPr>
        <w:t>.</w:t>
      </w:r>
    </w:p>
    <w:p w:rsidR="00A8156F" w:rsidRDefault="00A8156F" w:rsidP="00D86CA5">
      <w:pPr>
        <w:spacing w:after="0" w:line="360" w:lineRule="auto"/>
        <w:rPr>
          <w:rFonts w:ascii="Bookman Old Style" w:hAnsi="Bookman Old Style" w:cs="Tahoma"/>
          <w:sz w:val="24"/>
          <w:szCs w:val="24"/>
        </w:rPr>
      </w:pPr>
    </w:p>
    <w:p w:rsidR="00FE19B7" w:rsidRDefault="00A8156F" w:rsidP="00D86CA5">
      <w:pPr>
        <w:spacing w:after="0" w:line="360" w:lineRule="auto"/>
        <w:rPr>
          <w:rFonts w:ascii="Bookman Old Style" w:hAnsi="Bookman Old Style" w:cs="Tahoma"/>
          <w:sz w:val="24"/>
          <w:szCs w:val="24"/>
        </w:rPr>
      </w:pPr>
      <w:r>
        <w:rPr>
          <w:rFonts w:ascii="Bookman Old Style" w:hAnsi="Bookman Old Style" w:cs="Tahoma"/>
          <w:sz w:val="24"/>
          <w:szCs w:val="24"/>
        </w:rPr>
        <w:t>As regards the argument that the report is unrealiable on the basis that it is not tech</w:t>
      </w:r>
      <w:r w:rsidR="007E7346">
        <w:rPr>
          <w:rFonts w:ascii="Bookman Old Style" w:hAnsi="Bookman Old Style" w:cs="Tahoma"/>
          <w:sz w:val="24"/>
          <w:szCs w:val="24"/>
        </w:rPr>
        <w:t>nical</w:t>
      </w:r>
      <w:r w:rsidR="008B1F82">
        <w:rPr>
          <w:rFonts w:ascii="Bookman Old Style" w:hAnsi="Bookman Old Style" w:cs="Tahoma"/>
          <w:sz w:val="24"/>
          <w:szCs w:val="24"/>
        </w:rPr>
        <w:t>, this is answered</w:t>
      </w:r>
      <w:r>
        <w:rPr>
          <w:rFonts w:ascii="Bookman Old Style" w:hAnsi="Bookman Old Style" w:cs="Tahoma"/>
          <w:sz w:val="24"/>
          <w:szCs w:val="24"/>
        </w:rPr>
        <w:t xml:space="preserve"> in paragraph </w:t>
      </w:r>
      <w:r w:rsidR="001726BC">
        <w:rPr>
          <w:rFonts w:ascii="Bookman Old Style" w:hAnsi="Bookman Old Style" w:cs="Tahoma"/>
          <w:sz w:val="24"/>
          <w:szCs w:val="24"/>
        </w:rPr>
        <w:t xml:space="preserve">7 of the Petition, </w:t>
      </w:r>
      <w:r w:rsidR="008B1F82">
        <w:rPr>
          <w:rFonts w:ascii="Bookman Old Style" w:hAnsi="Bookman Old Style" w:cs="Tahoma"/>
          <w:sz w:val="24"/>
          <w:szCs w:val="24"/>
        </w:rPr>
        <w:t xml:space="preserve">where the </w:t>
      </w:r>
      <w:r w:rsidR="008B1F82">
        <w:rPr>
          <w:rFonts w:ascii="Bookman Old Style" w:hAnsi="Bookman Old Style" w:cs="Tahoma"/>
          <w:sz w:val="24"/>
          <w:szCs w:val="24"/>
        </w:rPr>
        <w:lastRenderedPageBreak/>
        <w:t xml:space="preserve">Petitioner </w:t>
      </w:r>
      <w:r w:rsidR="001726BC">
        <w:rPr>
          <w:rFonts w:ascii="Bookman Old Style" w:hAnsi="Bookman Old Style" w:cs="Tahoma"/>
          <w:sz w:val="24"/>
          <w:szCs w:val="24"/>
        </w:rPr>
        <w:t>highlights the basis upon which the audit checklist was made.  This, she stated was the United Nations Disability Manual.  She al</w:t>
      </w:r>
      <w:r w:rsidR="008B1F82">
        <w:rPr>
          <w:rFonts w:ascii="Bookman Old Style" w:hAnsi="Bookman Old Style" w:cs="Tahoma"/>
          <w:sz w:val="24"/>
          <w:szCs w:val="24"/>
        </w:rPr>
        <w:t>so stated that in the year 2008,</w:t>
      </w:r>
      <w:r w:rsidR="001726BC">
        <w:rPr>
          <w:rFonts w:ascii="Bookman Old Style" w:hAnsi="Bookman Old Style" w:cs="Tahoma"/>
          <w:sz w:val="24"/>
          <w:szCs w:val="24"/>
        </w:rPr>
        <w:t xml:space="preserve"> the organization trained its employees and agents on how to conduct such audits.</w:t>
      </w:r>
      <w:r w:rsidR="008B1F82">
        <w:rPr>
          <w:rFonts w:ascii="Bookman Old Style" w:hAnsi="Bookman Old Style" w:cs="Tahoma"/>
          <w:sz w:val="24"/>
          <w:szCs w:val="24"/>
        </w:rPr>
        <w:t xml:space="preserve">  The reports finding</w:t>
      </w:r>
      <w:r w:rsidR="007E7346">
        <w:rPr>
          <w:rFonts w:ascii="Bookman Old Style" w:hAnsi="Bookman Old Style" w:cs="Tahoma"/>
          <w:sz w:val="24"/>
          <w:szCs w:val="24"/>
        </w:rPr>
        <w:t>’</w:t>
      </w:r>
      <w:r w:rsidR="008B1F82">
        <w:rPr>
          <w:rFonts w:ascii="Bookman Old Style" w:hAnsi="Bookman Old Style" w:cs="Tahoma"/>
          <w:sz w:val="24"/>
          <w:szCs w:val="24"/>
        </w:rPr>
        <w:t>s are therefore credible.</w:t>
      </w:r>
      <w:r>
        <w:rPr>
          <w:rFonts w:ascii="Bookman Old Style" w:hAnsi="Bookman Old Style" w:cs="Tahoma"/>
          <w:sz w:val="24"/>
          <w:szCs w:val="24"/>
        </w:rPr>
        <w:t xml:space="preserve">   </w:t>
      </w:r>
    </w:p>
    <w:p w:rsidR="00FE19B7" w:rsidRDefault="00FE19B7" w:rsidP="00D86CA5">
      <w:pPr>
        <w:spacing w:after="0" w:line="360" w:lineRule="auto"/>
        <w:rPr>
          <w:rFonts w:ascii="Bookman Old Style" w:hAnsi="Bookman Old Style" w:cs="Tahoma"/>
          <w:sz w:val="24"/>
          <w:szCs w:val="24"/>
        </w:rPr>
      </w:pPr>
    </w:p>
    <w:p w:rsidR="009819B9" w:rsidRDefault="00FE19B7" w:rsidP="00D86CA5">
      <w:pPr>
        <w:spacing w:after="0" w:line="360" w:lineRule="auto"/>
        <w:rPr>
          <w:rFonts w:ascii="Bookman Old Style" w:hAnsi="Bookman Old Style" w:cs="Tahoma"/>
          <w:sz w:val="24"/>
          <w:szCs w:val="24"/>
        </w:rPr>
      </w:pPr>
      <w:r>
        <w:rPr>
          <w:rFonts w:ascii="Bookman Old Style" w:hAnsi="Bookman Old Style" w:cs="Tahoma"/>
          <w:sz w:val="24"/>
          <w:szCs w:val="24"/>
        </w:rPr>
        <w:t>I now turn to determine the allegations made by the Petitioner</w:t>
      </w:r>
      <w:r w:rsidR="001726BC">
        <w:rPr>
          <w:rFonts w:ascii="Bookman Old Style" w:hAnsi="Bookman Old Style" w:cs="Tahoma"/>
          <w:sz w:val="24"/>
          <w:szCs w:val="24"/>
        </w:rPr>
        <w:t xml:space="preserve"> in the light of the facts highlighted above</w:t>
      </w:r>
      <w:r>
        <w:rPr>
          <w:rFonts w:ascii="Bookman Old Style" w:hAnsi="Bookman Old Style" w:cs="Tahoma"/>
          <w:sz w:val="24"/>
          <w:szCs w:val="24"/>
        </w:rPr>
        <w:t xml:space="preserve">.  The first allegation made is that the Respondent </w:t>
      </w:r>
      <w:r w:rsidR="009819B9">
        <w:rPr>
          <w:rFonts w:ascii="Bookman Old Style" w:hAnsi="Bookman Old Style" w:cs="Tahoma"/>
          <w:sz w:val="24"/>
          <w:szCs w:val="24"/>
        </w:rPr>
        <w:t>has discriminated against the organization</w:t>
      </w:r>
      <w:r w:rsidR="001726BC">
        <w:rPr>
          <w:rFonts w:ascii="Bookman Old Style" w:hAnsi="Bookman Old Style" w:cs="Tahoma"/>
          <w:sz w:val="24"/>
          <w:szCs w:val="24"/>
        </w:rPr>
        <w:t>’</w:t>
      </w:r>
      <w:r w:rsidR="009819B9">
        <w:rPr>
          <w:rFonts w:ascii="Bookman Old Style" w:hAnsi="Bookman Old Style" w:cs="Tahoma"/>
          <w:sz w:val="24"/>
          <w:szCs w:val="24"/>
        </w:rPr>
        <w:t xml:space="preserve">s members and persons with disabilities in general contrary to Article 23 of the </w:t>
      </w:r>
      <w:r w:rsidR="009819B9" w:rsidRPr="009819B9">
        <w:rPr>
          <w:rFonts w:ascii="Bookman Old Style" w:hAnsi="Bookman Old Style" w:cs="Tahoma"/>
          <w:b/>
          <w:i/>
          <w:sz w:val="24"/>
          <w:szCs w:val="24"/>
        </w:rPr>
        <w:t>Constitution</w:t>
      </w:r>
      <w:r w:rsidR="009819B9">
        <w:rPr>
          <w:rFonts w:ascii="Bookman Old Style" w:hAnsi="Bookman Old Style" w:cs="Tahoma"/>
          <w:sz w:val="24"/>
          <w:szCs w:val="24"/>
        </w:rPr>
        <w:t xml:space="preserve"> as read with Section 19 of </w:t>
      </w:r>
      <w:r w:rsidR="001726BC" w:rsidRPr="001726BC">
        <w:rPr>
          <w:rFonts w:ascii="Bookman Old Style" w:hAnsi="Bookman Old Style" w:cs="Tahoma"/>
          <w:b/>
          <w:i/>
          <w:sz w:val="24"/>
          <w:szCs w:val="24"/>
        </w:rPr>
        <w:t>The</w:t>
      </w:r>
      <w:r w:rsidR="009819B9">
        <w:rPr>
          <w:rFonts w:ascii="Bookman Old Style" w:hAnsi="Bookman Old Style" w:cs="Tahoma"/>
          <w:sz w:val="24"/>
          <w:szCs w:val="24"/>
        </w:rPr>
        <w:t xml:space="preserve"> </w:t>
      </w:r>
      <w:r w:rsidR="009819B9" w:rsidRPr="009819B9">
        <w:rPr>
          <w:rFonts w:ascii="Bookman Old Style" w:hAnsi="Bookman Old Style" w:cs="Tahoma"/>
          <w:b/>
          <w:i/>
          <w:sz w:val="24"/>
          <w:szCs w:val="24"/>
        </w:rPr>
        <w:t>Persons With Disabilities Act</w:t>
      </w:r>
      <w:r w:rsidR="008B1F82">
        <w:rPr>
          <w:rFonts w:ascii="Bookman Old Style" w:hAnsi="Bookman Old Style" w:cs="Tahoma"/>
          <w:sz w:val="24"/>
          <w:szCs w:val="24"/>
        </w:rPr>
        <w:t xml:space="preserve">. </w:t>
      </w:r>
      <w:r w:rsidR="005D023B">
        <w:rPr>
          <w:rFonts w:ascii="Bookman Old Style" w:hAnsi="Bookman Old Style" w:cs="Tahoma"/>
          <w:sz w:val="24"/>
          <w:szCs w:val="24"/>
        </w:rPr>
        <w:t>The Article</w:t>
      </w:r>
      <w:r w:rsidR="009819B9">
        <w:rPr>
          <w:rFonts w:ascii="Bookman Old Style" w:hAnsi="Bookman Old Style" w:cs="Tahoma"/>
          <w:sz w:val="24"/>
          <w:szCs w:val="24"/>
        </w:rPr>
        <w:t xml:space="preserve"> basically provides that a person shall not be discriminated in any manner by any person acting by virtue of any written law or performance of a function of any public office.  On the other hand Section 19 of </w:t>
      </w:r>
      <w:r w:rsidR="009819B9" w:rsidRPr="009819B9">
        <w:rPr>
          <w:rFonts w:ascii="Bookman Old Style" w:hAnsi="Bookman Old Style" w:cs="Tahoma"/>
          <w:b/>
          <w:i/>
          <w:sz w:val="24"/>
          <w:szCs w:val="24"/>
        </w:rPr>
        <w:t>The Persons With Disabilities Act</w:t>
      </w:r>
      <w:r w:rsidR="009819B9">
        <w:rPr>
          <w:rFonts w:ascii="Bookman Old Style" w:hAnsi="Bookman Old Style" w:cs="Tahoma"/>
          <w:sz w:val="24"/>
          <w:szCs w:val="24"/>
        </w:rPr>
        <w:t xml:space="preserve"> defines discrimination, thus; </w:t>
      </w:r>
    </w:p>
    <w:p w:rsidR="009819B9" w:rsidRPr="009819B9" w:rsidRDefault="009819B9" w:rsidP="00D86CA5">
      <w:pPr>
        <w:spacing w:after="0" w:line="360" w:lineRule="auto"/>
        <w:rPr>
          <w:rFonts w:ascii="Bookman Old Style" w:hAnsi="Bookman Old Style" w:cs="Tahoma"/>
          <w:b/>
          <w:i/>
          <w:sz w:val="24"/>
          <w:szCs w:val="24"/>
        </w:rPr>
      </w:pPr>
      <w:r>
        <w:rPr>
          <w:rFonts w:ascii="Bookman Old Style" w:hAnsi="Bookman Old Style" w:cs="Tahoma"/>
          <w:sz w:val="24"/>
          <w:szCs w:val="24"/>
        </w:rPr>
        <w:tab/>
      </w:r>
      <w:r w:rsidRPr="009819B9">
        <w:rPr>
          <w:rFonts w:ascii="Bookman Old Style" w:hAnsi="Bookman Old Style" w:cs="Tahoma"/>
          <w:b/>
          <w:i/>
          <w:sz w:val="24"/>
          <w:szCs w:val="24"/>
        </w:rPr>
        <w:t xml:space="preserve">“(1)  for the purpose of this part, </w:t>
      </w:r>
    </w:p>
    <w:p w:rsidR="009819B9" w:rsidRPr="009819B9" w:rsidRDefault="009819B9" w:rsidP="00D86CA5">
      <w:pPr>
        <w:spacing w:after="0" w:line="360" w:lineRule="auto"/>
        <w:rPr>
          <w:rFonts w:ascii="Bookman Old Style" w:hAnsi="Bookman Old Style" w:cs="Tahoma"/>
          <w:b/>
          <w:i/>
          <w:sz w:val="24"/>
          <w:szCs w:val="24"/>
        </w:rPr>
      </w:pPr>
      <w:r w:rsidRPr="009819B9">
        <w:rPr>
          <w:rFonts w:ascii="Bookman Old Style" w:hAnsi="Bookman Old Style" w:cs="Tahoma"/>
          <w:b/>
          <w:i/>
          <w:sz w:val="24"/>
          <w:szCs w:val="24"/>
        </w:rPr>
        <w:tab/>
      </w:r>
      <w:r w:rsidRPr="009819B9">
        <w:rPr>
          <w:rFonts w:ascii="Bookman Old Style" w:hAnsi="Bookman Old Style" w:cs="Tahoma"/>
          <w:b/>
          <w:i/>
          <w:sz w:val="24"/>
          <w:szCs w:val="24"/>
        </w:rPr>
        <w:tab/>
        <w:t>“discrimination” means</w:t>
      </w:r>
    </w:p>
    <w:p w:rsidR="00FE19B7" w:rsidRPr="009819B9" w:rsidRDefault="009819B9" w:rsidP="009819B9">
      <w:pPr>
        <w:pStyle w:val="ListParagraph"/>
        <w:numPr>
          <w:ilvl w:val="0"/>
          <w:numId w:val="6"/>
        </w:numPr>
        <w:spacing w:after="0" w:line="360" w:lineRule="auto"/>
        <w:rPr>
          <w:rFonts w:ascii="Bookman Old Style" w:hAnsi="Bookman Old Style" w:cs="Tahoma"/>
          <w:b/>
          <w:i/>
          <w:sz w:val="24"/>
          <w:szCs w:val="24"/>
        </w:rPr>
      </w:pPr>
      <w:r w:rsidRPr="009819B9">
        <w:rPr>
          <w:rFonts w:ascii="Bookman Old Style" w:hAnsi="Bookman Old Style" w:cs="Tahoma"/>
          <w:b/>
          <w:i/>
          <w:sz w:val="24"/>
          <w:szCs w:val="24"/>
        </w:rPr>
        <w:t xml:space="preserve">treating a person with a disability less favourably from a person without a disability; </w:t>
      </w:r>
      <w:r w:rsidR="00FE19B7" w:rsidRPr="009819B9">
        <w:rPr>
          <w:rFonts w:ascii="Bookman Old Style" w:hAnsi="Bookman Old Style" w:cs="Tahoma"/>
          <w:b/>
          <w:i/>
          <w:sz w:val="24"/>
          <w:szCs w:val="24"/>
        </w:rPr>
        <w:t xml:space="preserve"> </w:t>
      </w:r>
    </w:p>
    <w:p w:rsidR="009819B9" w:rsidRPr="009819B9" w:rsidRDefault="009819B9" w:rsidP="009819B9">
      <w:pPr>
        <w:pStyle w:val="ListParagraph"/>
        <w:numPr>
          <w:ilvl w:val="0"/>
          <w:numId w:val="6"/>
        </w:numPr>
        <w:spacing w:after="0" w:line="360" w:lineRule="auto"/>
        <w:rPr>
          <w:rFonts w:ascii="Bookman Old Style" w:hAnsi="Bookman Old Style" w:cs="Tahoma"/>
          <w:b/>
          <w:i/>
          <w:sz w:val="24"/>
          <w:szCs w:val="24"/>
        </w:rPr>
      </w:pPr>
      <w:r w:rsidRPr="009819B9">
        <w:rPr>
          <w:rFonts w:ascii="Bookman Old Style" w:hAnsi="Bookman Old Style" w:cs="Tahoma"/>
          <w:b/>
          <w:i/>
          <w:sz w:val="24"/>
          <w:szCs w:val="24"/>
        </w:rPr>
        <w:t xml:space="preserve">treating a person with a disability less favourably from another person with a disability </w:t>
      </w:r>
    </w:p>
    <w:p w:rsidR="009819B9" w:rsidRPr="009819B9" w:rsidRDefault="009819B9" w:rsidP="009819B9">
      <w:pPr>
        <w:pStyle w:val="ListParagraph"/>
        <w:numPr>
          <w:ilvl w:val="0"/>
          <w:numId w:val="6"/>
        </w:numPr>
        <w:spacing w:after="0" w:line="360" w:lineRule="auto"/>
        <w:rPr>
          <w:rFonts w:ascii="Bookman Old Style" w:hAnsi="Bookman Old Style" w:cs="Tahoma"/>
          <w:b/>
          <w:i/>
          <w:sz w:val="24"/>
          <w:szCs w:val="24"/>
        </w:rPr>
      </w:pPr>
      <w:r w:rsidRPr="009819B9">
        <w:rPr>
          <w:rFonts w:ascii="Bookman Old Style" w:hAnsi="Bookman Old Style" w:cs="Tahoma"/>
          <w:b/>
          <w:i/>
          <w:sz w:val="24"/>
          <w:szCs w:val="24"/>
        </w:rPr>
        <w:t>requiring a person with a disability to comply with a requirement or condition which persons without a disability may have an advantage over; or</w:t>
      </w:r>
    </w:p>
    <w:p w:rsidR="009819B9" w:rsidRDefault="009819B9" w:rsidP="009819B9">
      <w:pPr>
        <w:pStyle w:val="ListParagraph"/>
        <w:numPr>
          <w:ilvl w:val="0"/>
          <w:numId w:val="6"/>
        </w:numPr>
        <w:spacing w:after="0" w:line="360" w:lineRule="auto"/>
        <w:rPr>
          <w:rFonts w:ascii="Bookman Old Style" w:hAnsi="Bookman Old Style" w:cs="Tahoma"/>
          <w:b/>
          <w:i/>
          <w:sz w:val="24"/>
          <w:szCs w:val="24"/>
        </w:rPr>
      </w:pPr>
      <w:r w:rsidRPr="009819B9">
        <w:rPr>
          <w:rFonts w:ascii="Bookman Old Style" w:hAnsi="Bookman Old Style" w:cs="Tahoma"/>
          <w:b/>
          <w:i/>
          <w:sz w:val="24"/>
          <w:szCs w:val="24"/>
        </w:rPr>
        <w:t>not providing different services or conditions required for that disability.”</w:t>
      </w:r>
    </w:p>
    <w:p w:rsidR="009819B9" w:rsidRDefault="009819B9" w:rsidP="009819B9">
      <w:pPr>
        <w:spacing w:after="0" w:line="360" w:lineRule="auto"/>
        <w:rPr>
          <w:rFonts w:ascii="Bookman Old Style" w:hAnsi="Bookman Old Style" w:cs="Tahoma"/>
          <w:b/>
          <w:i/>
          <w:sz w:val="24"/>
          <w:szCs w:val="24"/>
        </w:rPr>
      </w:pPr>
    </w:p>
    <w:p w:rsidR="00E53D44" w:rsidRDefault="009819B9" w:rsidP="009819B9">
      <w:pPr>
        <w:spacing w:after="0" w:line="360" w:lineRule="auto"/>
        <w:rPr>
          <w:rFonts w:ascii="Bookman Old Style" w:hAnsi="Bookman Old Style" w:cs="Tahoma"/>
          <w:sz w:val="24"/>
          <w:szCs w:val="24"/>
        </w:rPr>
      </w:pPr>
      <w:r>
        <w:rPr>
          <w:rFonts w:ascii="Bookman Old Style" w:hAnsi="Bookman Old Style" w:cs="Tahoma"/>
          <w:sz w:val="24"/>
          <w:szCs w:val="24"/>
        </w:rPr>
        <w:t>In carry</w:t>
      </w:r>
      <w:r w:rsidR="007E7346">
        <w:rPr>
          <w:rFonts w:ascii="Bookman Old Style" w:hAnsi="Bookman Old Style" w:cs="Tahoma"/>
          <w:sz w:val="24"/>
          <w:szCs w:val="24"/>
        </w:rPr>
        <w:t>ing</w:t>
      </w:r>
      <w:r>
        <w:rPr>
          <w:rFonts w:ascii="Bookman Old Style" w:hAnsi="Bookman Old Style" w:cs="Tahoma"/>
          <w:sz w:val="24"/>
          <w:szCs w:val="24"/>
        </w:rPr>
        <w:t xml:space="preserve"> out its functions as mandated by the Article 76 of the </w:t>
      </w:r>
      <w:r w:rsidRPr="008B1F82">
        <w:rPr>
          <w:rFonts w:ascii="Bookman Old Style" w:hAnsi="Bookman Old Style" w:cs="Tahoma"/>
          <w:b/>
          <w:i/>
          <w:sz w:val="24"/>
          <w:szCs w:val="24"/>
        </w:rPr>
        <w:t>Constitution</w:t>
      </w:r>
      <w:r>
        <w:rPr>
          <w:rFonts w:ascii="Bookman Old Style" w:hAnsi="Bookman Old Style" w:cs="Tahoma"/>
          <w:sz w:val="24"/>
          <w:szCs w:val="24"/>
        </w:rPr>
        <w:t xml:space="preserve">, the Respondent is </w:t>
      </w:r>
      <w:r w:rsidR="000C47D1">
        <w:rPr>
          <w:rFonts w:ascii="Bookman Old Style" w:hAnsi="Bookman Old Style" w:cs="Tahoma"/>
          <w:sz w:val="24"/>
          <w:szCs w:val="24"/>
        </w:rPr>
        <w:t xml:space="preserve">performing </w:t>
      </w:r>
      <w:r w:rsidR="001D26D7">
        <w:rPr>
          <w:rFonts w:ascii="Bookman Old Style" w:hAnsi="Bookman Old Style" w:cs="Tahoma"/>
          <w:sz w:val="24"/>
          <w:szCs w:val="24"/>
        </w:rPr>
        <w:t xml:space="preserve">functions of a public office.  It is therefore bound by the provisions of Article 23 not </w:t>
      </w:r>
      <w:r w:rsidR="002D5DA9">
        <w:rPr>
          <w:rFonts w:ascii="Bookman Old Style" w:hAnsi="Bookman Old Style" w:cs="Tahoma"/>
          <w:sz w:val="24"/>
          <w:szCs w:val="24"/>
        </w:rPr>
        <w:t xml:space="preserve">to </w:t>
      </w:r>
      <w:r w:rsidR="001D26D7">
        <w:rPr>
          <w:rFonts w:ascii="Bookman Old Style" w:hAnsi="Bookman Old Style" w:cs="Tahoma"/>
          <w:sz w:val="24"/>
          <w:szCs w:val="24"/>
        </w:rPr>
        <w:t xml:space="preserve">treat those seeking to derive its services in a discriminatory manner.  The evidence of PW, revealed </w:t>
      </w:r>
      <w:r w:rsidR="001D26D7">
        <w:rPr>
          <w:rFonts w:ascii="Bookman Old Style" w:hAnsi="Bookman Old Style" w:cs="Tahoma"/>
          <w:sz w:val="24"/>
          <w:szCs w:val="24"/>
        </w:rPr>
        <w:lastRenderedPageBreak/>
        <w:t>that the services offered at the stations by the Respondent were flawed to the extent that the organisation’s members could not easily access</w:t>
      </w:r>
      <w:r w:rsidR="00BC5D5C">
        <w:rPr>
          <w:rFonts w:ascii="Bookman Old Style" w:hAnsi="Bookman Old Style" w:cs="Tahoma"/>
          <w:sz w:val="24"/>
          <w:szCs w:val="24"/>
        </w:rPr>
        <w:t xml:space="preserve"> them</w:t>
      </w:r>
      <w:r w:rsidR="008F7DFB">
        <w:rPr>
          <w:rFonts w:ascii="Bookman Old Style" w:hAnsi="Bookman Old Style" w:cs="Tahoma"/>
          <w:sz w:val="24"/>
          <w:szCs w:val="24"/>
        </w:rPr>
        <w:t>,</w:t>
      </w:r>
      <w:r w:rsidR="00BC5D5C">
        <w:rPr>
          <w:rFonts w:ascii="Bookman Old Style" w:hAnsi="Bookman Old Style" w:cs="Tahoma"/>
          <w:sz w:val="24"/>
          <w:szCs w:val="24"/>
        </w:rPr>
        <w:t xml:space="preserve"> on the other hand they were easily accessible to persons without disabilities.  To this e</w:t>
      </w:r>
      <w:r w:rsidR="008B1F82">
        <w:rPr>
          <w:rFonts w:ascii="Bookman Old Style" w:hAnsi="Bookman Old Style" w:cs="Tahoma"/>
          <w:sz w:val="24"/>
          <w:szCs w:val="24"/>
        </w:rPr>
        <w:t>xtent the orgainsation’s member</w:t>
      </w:r>
      <w:r w:rsidR="00BC5D5C">
        <w:rPr>
          <w:rFonts w:ascii="Bookman Old Style" w:hAnsi="Bookman Old Style" w:cs="Tahoma"/>
          <w:sz w:val="24"/>
          <w:szCs w:val="24"/>
        </w:rPr>
        <w:t xml:space="preserve">s were treated less favourably then those without disabilities as per the provisions of Section 19 of </w:t>
      </w:r>
      <w:r w:rsidR="00BC5D5C" w:rsidRPr="00BC5D5C">
        <w:rPr>
          <w:rFonts w:ascii="Bookman Old Style" w:hAnsi="Bookman Old Style" w:cs="Tahoma"/>
          <w:b/>
          <w:i/>
          <w:sz w:val="24"/>
          <w:szCs w:val="24"/>
        </w:rPr>
        <w:t xml:space="preserve">The Persons With Disabilities Act. </w:t>
      </w:r>
      <w:r w:rsidR="00BC5D5C">
        <w:rPr>
          <w:rFonts w:ascii="Bookman Old Style" w:hAnsi="Bookman Old Style" w:cs="Tahoma"/>
          <w:sz w:val="24"/>
          <w:szCs w:val="24"/>
        </w:rPr>
        <w:t xml:space="preserve"> My finding is fortified by the admission to this effect </w:t>
      </w:r>
      <w:r w:rsidR="00BB5831">
        <w:rPr>
          <w:rFonts w:ascii="Bookman Old Style" w:hAnsi="Bookman Old Style" w:cs="Tahoma"/>
          <w:sz w:val="24"/>
          <w:szCs w:val="24"/>
        </w:rPr>
        <w:t>by RW under cross examination that the Respondent failed to make ade</w:t>
      </w:r>
      <w:r w:rsidR="008B1F82">
        <w:rPr>
          <w:rFonts w:ascii="Bookman Old Style" w:hAnsi="Bookman Old Style" w:cs="Tahoma"/>
          <w:sz w:val="24"/>
          <w:szCs w:val="24"/>
        </w:rPr>
        <w:t>quate provision for persons with disabilities</w:t>
      </w:r>
      <w:r w:rsidR="00BB5831">
        <w:rPr>
          <w:rFonts w:ascii="Bookman Old Style" w:hAnsi="Bookman Old Style" w:cs="Tahoma"/>
          <w:sz w:val="24"/>
          <w:szCs w:val="24"/>
        </w:rPr>
        <w:t xml:space="preserve"> at the stations as I have highlighted above.  Her words were that the Respondent discriminated against persons with disabilities, albeit, unintentionally. </w:t>
      </w:r>
      <w:r w:rsidR="008302C1">
        <w:rPr>
          <w:rFonts w:ascii="Bookman Old Style" w:hAnsi="Bookman Old Style" w:cs="Tahoma"/>
          <w:sz w:val="24"/>
          <w:szCs w:val="24"/>
        </w:rPr>
        <w:t xml:space="preserve">The </w:t>
      </w:r>
      <w:r w:rsidR="00E53D44">
        <w:rPr>
          <w:rFonts w:ascii="Bookman Old Style" w:hAnsi="Bookman Old Style" w:cs="Tahoma"/>
          <w:sz w:val="24"/>
          <w:szCs w:val="24"/>
        </w:rPr>
        <w:t>first allegation is therefore established.</w:t>
      </w:r>
    </w:p>
    <w:p w:rsidR="00E53D44" w:rsidRDefault="00E53D44" w:rsidP="009819B9">
      <w:pPr>
        <w:spacing w:after="0" w:line="360" w:lineRule="auto"/>
        <w:rPr>
          <w:rFonts w:ascii="Bookman Old Style" w:hAnsi="Bookman Old Style" w:cs="Tahoma"/>
          <w:sz w:val="24"/>
          <w:szCs w:val="24"/>
        </w:rPr>
      </w:pPr>
    </w:p>
    <w:p w:rsidR="009819B9" w:rsidRDefault="00E53D44" w:rsidP="009819B9">
      <w:pPr>
        <w:spacing w:after="0" w:line="360" w:lineRule="auto"/>
        <w:rPr>
          <w:rFonts w:ascii="Bookman Old Style" w:hAnsi="Bookman Old Style" w:cs="Tahoma"/>
          <w:sz w:val="24"/>
          <w:szCs w:val="24"/>
        </w:rPr>
      </w:pPr>
      <w:r>
        <w:rPr>
          <w:rFonts w:ascii="Bookman Old Style" w:hAnsi="Bookman Old Style" w:cs="Tahoma"/>
          <w:sz w:val="24"/>
          <w:szCs w:val="24"/>
        </w:rPr>
        <w:t>The second allegation relates to the Respondent reneging on its statutory duty to ensure equitable participation by all stakeholders in the electoral process</w:t>
      </w:r>
      <w:r w:rsidR="00C31A2C">
        <w:rPr>
          <w:rFonts w:ascii="Bookman Old Style" w:hAnsi="Bookman Old Style" w:cs="Tahoma"/>
          <w:sz w:val="24"/>
          <w:szCs w:val="24"/>
        </w:rPr>
        <w:t>.  This</w:t>
      </w:r>
      <w:r w:rsidR="003750DF">
        <w:rPr>
          <w:rFonts w:ascii="Bookman Old Style" w:hAnsi="Bookman Old Style" w:cs="Tahoma"/>
          <w:sz w:val="24"/>
          <w:szCs w:val="24"/>
        </w:rPr>
        <w:t>,</w:t>
      </w:r>
      <w:r w:rsidR="00C31A2C">
        <w:rPr>
          <w:rFonts w:ascii="Bookman Old Style" w:hAnsi="Bookman Old Style" w:cs="Tahoma"/>
          <w:sz w:val="24"/>
          <w:szCs w:val="24"/>
        </w:rPr>
        <w:t xml:space="preserve"> it is alleged</w:t>
      </w:r>
      <w:r w:rsidR="003750DF">
        <w:rPr>
          <w:rFonts w:ascii="Bookman Old Style" w:hAnsi="Bookman Old Style" w:cs="Tahoma"/>
          <w:sz w:val="24"/>
          <w:szCs w:val="24"/>
        </w:rPr>
        <w:t>,</w:t>
      </w:r>
      <w:r w:rsidR="00C31A2C">
        <w:rPr>
          <w:rFonts w:ascii="Bookman Old Style" w:hAnsi="Bookman Old Style" w:cs="Tahoma"/>
          <w:sz w:val="24"/>
          <w:szCs w:val="24"/>
        </w:rPr>
        <w:t xml:space="preserve"> is contrary to Regulation 7 of the </w:t>
      </w:r>
      <w:r w:rsidR="00C31A2C" w:rsidRPr="00C31A2C">
        <w:rPr>
          <w:rFonts w:ascii="Bookman Old Style" w:hAnsi="Bookman Old Style" w:cs="Tahoma"/>
          <w:b/>
          <w:i/>
          <w:sz w:val="24"/>
          <w:szCs w:val="24"/>
        </w:rPr>
        <w:t>Electoral (Code of Conduct) Regulations</w:t>
      </w:r>
      <w:r w:rsidR="00C31A2C">
        <w:rPr>
          <w:rFonts w:ascii="Bookman Old Style" w:hAnsi="Bookman Old Style" w:cs="Tahoma"/>
          <w:sz w:val="24"/>
          <w:szCs w:val="24"/>
        </w:rPr>
        <w:t>.</w:t>
      </w:r>
      <w:r w:rsidR="003750DF">
        <w:rPr>
          <w:rFonts w:ascii="Bookman Old Style" w:hAnsi="Bookman Old Style" w:cs="Tahoma"/>
          <w:sz w:val="24"/>
          <w:szCs w:val="24"/>
        </w:rPr>
        <w:t xml:space="preserve">  This </w:t>
      </w:r>
      <w:r w:rsidR="00762ACE">
        <w:rPr>
          <w:rFonts w:ascii="Bookman Old Style" w:hAnsi="Bookman Old Style" w:cs="Tahoma"/>
          <w:sz w:val="24"/>
          <w:szCs w:val="24"/>
        </w:rPr>
        <w:t xml:space="preserve">Regulation </w:t>
      </w:r>
      <w:r w:rsidR="00C31A2C">
        <w:rPr>
          <w:rFonts w:ascii="Bookman Old Style" w:hAnsi="Bookman Old Style" w:cs="Tahoma"/>
          <w:sz w:val="24"/>
          <w:szCs w:val="24"/>
        </w:rPr>
        <w:t>states as follows;</w:t>
      </w:r>
      <w:r w:rsidRPr="00BC5D5C">
        <w:rPr>
          <w:rFonts w:ascii="Bookman Old Style" w:hAnsi="Bookman Old Style" w:cs="Tahoma"/>
          <w:sz w:val="24"/>
          <w:szCs w:val="24"/>
        </w:rPr>
        <w:t xml:space="preserve"> </w:t>
      </w:r>
    </w:p>
    <w:p w:rsidR="009E770D" w:rsidRDefault="00C31A2C" w:rsidP="009819B9">
      <w:pPr>
        <w:spacing w:after="0" w:line="360" w:lineRule="auto"/>
        <w:rPr>
          <w:rFonts w:ascii="Bookman Old Style" w:hAnsi="Bookman Old Style" w:cs="Tahoma"/>
          <w:b/>
          <w:i/>
          <w:sz w:val="24"/>
          <w:szCs w:val="24"/>
        </w:rPr>
      </w:pPr>
      <w:r>
        <w:rPr>
          <w:rFonts w:ascii="Bookman Old Style" w:hAnsi="Bookman Old Style" w:cs="Tahoma"/>
          <w:sz w:val="24"/>
          <w:szCs w:val="24"/>
        </w:rPr>
        <w:tab/>
      </w:r>
      <w:r w:rsidRPr="009E770D">
        <w:rPr>
          <w:rFonts w:ascii="Bookman Old Style" w:hAnsi="Bookman Old Style" w:cs="Tahoma"/>
          <w:b/>
          <w:i/>
          <w:sz w:val="24"/>
          <w:szCs w:val="24"/>
        </w:rPr>
        <w:t xml:space="preserve">“(1)  The Commission shall where reasonable and practicable to do </w:t>
      </w:r>
    </w:p>
    <w:p w:rsidR="00C31A2C" w:rsidRPr="009E770D" w:rsidRDefault="00C31A2C" w:rsidP="009E770D">
      <w:pPr>
        <w:spacing w:after="0" w:line="360" w:lineRule="auto"/>
        <w:ind w:left="720" w:firstLine="720"/>
        <w:rPr>
          <w:rFonts w:ascii="Bookman Old Style" w:hAnsi="Bookman Old Style" w:cs="Tahoma"/>
          <w:b/>
          <w:i/>
          <w:sz w:val="24"/>
          <w:szCs w:val="24"/>
        </w:rPr>
      </w:pPr>
      <w:r w:rsidRPr="009E770D">
        <w:rPr>
          <w:rFonts w:ascii="Bookman Old Style" w:hAnsi="Bookman Old Style" w:cs="Tahoma"/>
          <w:b/>
          <w:i/>
          <w:sz w:val="24"/>
          <w:szCs w:val="24"/>
        </w:rPr>
        <w:t>so –</w:t>
      </w:r>
    </w:p>
    <w:p w:rsidR="009E770D" w:rsidRDefault="00C31A2C"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meet political party rep</w:t>
      </w:r>
      <w:r w:rsidR="009E770D">
        <w:rPr>
          <w:rFonts w:ascii="Bookman Old Style" w:hAnsi="Bookman Old Style" w:cs="Tahoma"/>
          <w:b/>
          <w:i/>
          <w:sz w:val="24"/>
          <w:szCs w:val="24"/>
        </w:rPr>
        <w:t>resentatives on a regular basis</w:t>
      </w:r>
    </w:p>
    <w:p w:rsidR="009E770D" w:rsidRDefault="009E770D" w:rsidP="009E770D">
      <w:pPr>
        <w:pStyle w:val="ListParagraph"/>
        <w:spacing w:after="0" w:line="360" w:lineRule="auto"/>
        <w:ind w:left="1800"/>
        <w:rPr>
          <w:rFonts w:ascii="Bookman Old Style" w:hAnsi="Bookman Old Style" w:cs="Tahoma"/>
          <w:b/>
          <w:i/>
          <w:sz w:val="24"/>
          <w:szCs w:val="24"/>
        </w:rPr>
      </w:pPr>
      <w:r>
        <w:rPr>
          <w:rFonts w:ascii="Bookman Old Style" w:hAnsi="Bookman Old Style" w:cs="Tahoma"/>
          <w:b/>
          <w:i/>
          <w:sz w:val="24"/>
          <w:szCs w:val="24"/>
        </w:rPr>
        <w:t xml:space="preserve"> </w:t>
      </w:r>
      <w:r>
        <w:rPr>
          <w:rFonts w:ascii="Bookman Old Style" w:hAnsi="Bookman Old Style" w:cs="Tahoma"/>
          <w:b/>
          <w:i/>
          <w:sz w:val="24"/>
          <w:szCs w:val="24"/>
        </w:rPr>
        <w:tab/>
      </w:r>
      <w:r w:rsidR="00C31A2C" w:rsidRPr="009E770D">
        <w:rPr>
          <w:rFonts w:ascii="Bookman Old Style" w:hAnsi="Bookman Old Style" w:cs="Tahoma"/>
          <w:b/>
          <w:i/>
          <w:sz w:val="24"/>
          <w:szCs w:val="24"/>
        </w:rPr>
        <w:t xml:space="preserve">to discuss all matters of concern related to the election </w:t>
      </w:r>
    </w:p>
    <w:p w:rsidR="00C31A2C" w:rsidRPr="009E770D" w:rsidRDefault="00C31A2C" w:rsidP="009E770D">
      <w:pPr>
        <w:pStyle w:val="ListParagraph"/>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t>campaign and election itself;</w:t>
      </w:r>
    </w:p>
    <w:p w:rsidR="009E770D" w:rsidRDefault="00C31A2C"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ensure that political parties do no use State resources </w:t>
      </w:r>
    </w:p>
    <w:p w:rsidR="009E770D" w:rsidRDefault="00C31A2C" w:rsidP="009E770D">
      <w:pPr>
        <w:pStyle w:val="ListParagraph"/>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t xml:space="preserve">to campaign for the benefit of any political party or </w:t>
      </w:r>
    </w:p>
    <w:p w:rsidR="00C31A2C" w:rsidRPr="009E770D" w:rsidRDefault="00C31A2C" w:rsidP="009E770D">
      <w:pPr>
        <w:pStyle w:val="ListParagraph"/>
        <w:spacing w:after="0" w:line="360" w:lineRule="auto"/>
        <w:ind w:left="2160"/>
        <w:rPr>
          <w:rFonts w:ascii="Bookman Old Style" w:hAnsi="Bookman Old Style" w:cs="Tahoma"/>
          <w:b/>
          <w:i/>
          <w:sz w:val="24"/>
          <w:szCs w:val="24"/>
        </w:rPr>
      </w:pPr>
      <w:r w:rsidRPr="009E770D">
        <w:rPr>
          <w:rFonts w:ascii="Bookman Old Style" w:hAnsi="Bookman Old Style" w:cs="Tahoma"/>
          <w:b/>
          <w:i/>
          <w:sz w:val="24"/>
          <w:szCs w:val="24"/>
        </w:rPr>
        <w:t>candidate;</w:t>
      </w:r>
    </w:p>
    <w:p w:rsidR="009E770D" w:rsidRDefault="00C31A2C"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avail political parties with the election timeable and </w:t>
      </w:r>
    </w:p>
    <w:p w:rsidR="00C31A2C" w:rsidRPr="009E770D" w:rsidRDefault="00C31A2C" w:rsidP="009E770D">
      <w:pPr>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t>election notices in accordance with the Act;</w:t>
      </w:r>
    </w:p>
    <w:p w:rsidR="00C31A2C" w:rsidRPr="009E770D" w:rsidRDefault="00C31A2C"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censure all acts done by leaders of political parties, </w:t>
      </w:r>
    </w:p>
    <w:p w:rsidR="00C31A2C" w:rsidRPr="009E770D" w:rsidRDefault="00C31A2C" w:rsidP="00C31A2C">
      <w:pPr>
        <w:pStyle w:val="ListParagraph"/>
        <w:spacing w:after="0" w:line="360" w:lineRule="auto"/>
        <w:ind w:left="2160"/>
        <w:rPr>
          <w:rFonts w:ascii="Bookman Old Style" w:hAnsi="Bookman Old Style" w:cs="Tahoma"/>
          <w:b/>
          <w:i/>
          <w:sz w:val="24"/>
          <w:szCs w:val="24"/>
        </w:rPr>
      </w:pPr>
      <w:r w:rsidRPr="009E770D">
        <w:rPr>
          <w:rFonts w:ascii="Bookman Old Style" w:hAnsi="Bookman Old Style" w:cs="Tahoma"/>
          <w:b/>
          <w:i/>
          <w:sz w:val="24"/>
          <w:szCs w:val="24"/>
        </w:rPr>
        <w:t>candidates, supporters, Government and its organs, which are aimed at jeopardizing elections or done in contravention of this Code;</w:t>
      </w:r>
    </w:p>
    <w:p w:rsidR="009E770D" w:rsidRDefault="00C31A2C"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declare election results expeditiously from the close of </w:t>
      </w:r>
    </w:p>
    <w:p w:rsidR="00C31A2C" w:rsidRPr="009E770D" w:rsidRDefault="00C31A2C" w:rsidP="009E770D">
      <w:pPr>
        <w:pStyle w:val="ListParagraph"/>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lastRenderedPageBreak/>
        <w:t>the election day;</w:t>
      </w:r>
    </w:p>
    <w:p w:rsidR="009E770D" w:rsidRDefault="00FC478A"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ensure that a campai</w:t>
      </w:r>
      <w:r w:rsidR="00A704F8" w:rsidRPr="009E770D">
        <w:rPr>
          <w:rFonts w:ascii="Bookman Old Style" w:hAnsi="Bookman Old Style" w:cs="Tahoma"/>
          <w:b/>
          <w:i/>
          <w:sz w:val="24"/>
          <w:szCs w:val="24"/>
        </w:rPr>
        <w:t xml:space="preserve">gn rally or meeting which is </w:t>
      </w:r>
    </w:p>
    <w:p w:rsidR="009E770D" w:rsidRDefault="00A704F8" w:rsidP="009E770D">
      <w:pPr>
        <w:pStyle w:val="ListParagraph"/>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t xml:space="preserve">legally organised by any political party is not disrupted </w:t>
      </w:r>
    </w:p>
    <w:p w:rsidR="00A704F8" w:rsidRPr="009E770D" w:rsidRDefault="00A704F8" w:rsidP="009E770D">
      <w:pPr>
        <w:pStyle w:val="ListParagraph"/>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t>or arbitrarily prohibited;</w:t>
      </w:r>
    </w:p>
    <w:p w:rsidR="00A704F8" w:rsidRPr="009E770D" w:rsidRDefault="00A704F8"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ensure that no election officer, police officer, monitor, </w:t>
      </w:r>
    </w:p>
    <w:p w:rsidR="00A704F8" w:rsidRPr="009E770D" w:rsidRDefault="00A704F8" w:rsidP="00A704F8">
      <w:pPr>
        <w:spacing w:after="0" w:line="360" w:lineRule="auto"/>
        <w:ind w:left="2160"/>
        <w:rPr>
          <w:rFonts w:ascii="Bookman Old Style" w:hAnsi="Bookman Old Style" w:cs="Tahoma"/>
          <w:b/>
          <w:i/>
          <w:sz w:val="24"/>
          <w:szCs w:val="24"/>
        </w:rPr>
      </w:pPr>
      <w:r w:rsidRPr="009E770D">
        <w:rPr>
          <w:rFonts w:ascii="Bookman Old Style" w:hAnsi="Bookman Old Style" w:cs="Tahoma"/>
          <w:b/>
          <w:i/>
          <w:sz w:val="24"/>
          <w:szCs w:val="24"/>
        </w:rPr>
        <w:t>observer or media person is victimised in the course of their election duties;</w:t>
      </w:r>
    </w:p>
    <w:p w:rsidR="009E770D" w:rsidRDefault="00A704F8" w:rsidP="00A704F8">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ensure that police officers act professionally and </w:t>
      </w:r>
    </w:p>
    <w:p w:rsidR="00C31A2C" w:rsidRPr="009E770D" w:rsidRDefault="00A704F8" w:rsidP="009E770D">
      <w:pPr>
        <w:spacing w:after="0" w:line="360" w:lineRule="auto"/>
        <w:ind w:left="1440" w:firstLine="720"/>
        <w:rPr>
          <w:rFonts w:ascii="Bookman Old Style" w:hAnsi="Bookman Old Style" w:cs="Tahoma"/>
          <w:b/>
          <w:i/>
          <w:sz w:val="24"/>
          <w:szCs w:val="24"/>
        </w:rPr>
      </w:pPr>
      <w:r w:rsidRPr="009E770D">
        <w:rPr>
          <w:rFonts w:ascii="Bookman Old Style" w:hAnsi="Bookman Old Style" w:cs="Tahoma"/>
          <w:b/>
          <w:i/>
          <w:sz w:val="24"/>
          <w:szCs w:val="24"/>
        </w:rPr>
        <w:t xml:space="preserve">impartially during the </w:t>
      </w:r>
      <w:r w:rsidR="00536B49">
        <w:rPr>
          <w:rFonts w:ascii="Bookman Old Style" w:hAnsi="Bookman Old Style" w:cs="Tahoma"/>
          <w:b/>
          <w:i/>
          <w:sz w:val="24"/>
          <w:szCs w:val="24"/>
        </w:rPr>
        <w:t xml:space="preserve">discharge of </w:t>
      </w:r>
      <w:r w:rsidRPr="009E770D">
        <w:rPr>
          <w:rFonts w:ascii="Bookman Old Style" w:hAnsi="Bookman Old Style" w:cs="Tahoma"/>
          <w:b/>
          <w:i/>
          <w:sz w:val="24"/>
          <w:szCs w:val="24"/>
        </w:rPr>
        <w:t>electoral duties</w:t>
      </w:r>
    </w:p>
    <w:p w:rsidR="009E770D" w:rsidRDefault="00A704F8" w:rsidP="00A704F8">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ensure that traditional leaders, do not exert undue </w:t>
      </w:r>
    </w:p>
    <w:p w:rsidR="009E770D" w:rsidRDefault="00A704F8" w:rsidP="009E770D">
      <w:pPr>
        <w:pStyle w:val="ListParagraph"/>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t xml:space="preserve">influence on their subjects to support a particular </w:t>
      </w:r>
    </w:p>
    <w:p w:rsidR="00A704F8" w:rsidRPr="009E770D" w:rsidRDefault="00A704F8" w:rsidP="009E770D">
      <w:pPr>
        <w:pStyle w:val="ListParagraph"/>
        <w:spacing w:after="0" w:line="360" w:lineRule="auto"/>
        <w:ind w:left="1800" w:firstLine="360"/>
        <w:rPr>
          <w:rFonts w:ascii="Bookman Old Style" w:hAnsi="Bookman Old Style" w:cs="Tahoma"/>
          <w:b/>
          <w:i/>
          <w:sz w:val="24"/>
          <w:szCs w:val="24"/>
        </w:rPr>
      </w:pPr>
      <w:r w:rsidRPr="009E770D">
        <w:rPr>
          <w:rFonts w:ascii="Bookman Old Style" w:hAnsi="Bookman Old Style" w:cs="Tahoma"/>
          <w:b/>
          <w:i/>
          <w:sz w:val="24"/>
          <w:szCs w:val="24"/>
        </w:rPr>
        <w:t>political party or candidate;</w:t>
      </w:r>
    </w:p>
    <w:p w:rsidR="009E770D" w:rsidRDefault="00A704F8"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ensure that equal opportunity is given to all </w:t>
      </w:r>
    </w:p>
    <w:p w:rsidR="00A704F8" w:rsidRPr="009E770D" w:rsidRDefault="00A704F8" w:rsidP="009E770D">
      <w:pPr>
        <w:pStyle w:val="ListParagraph"/>
        <w:spacing w:after="0" w:line="360" w:lineRule="auto"/>
        <w:ind w:left="2160"/>
        <w:rPr>
          <w:rFonts w:ascii="Bookman Old Style" w:hAnsi="Bookman Old Style" w:cs="Tahoma"/>
          <w:b/>
          <w:i/>
          <w:sz w:val="24"/>
          <w:szCs w:val="24"/>
        </w:rPr>
      </w:pPr>
      <w:r w:rsidRPr="009E770D">
        <w:rPr>
          <w:rFonts w:ascii="Bookman Old Style" w:hAnsi="Bookman Old Style" w:cs="Tahoma"/>
          <w:b/>
          <w:i/>
          <w:sz w:val="24"/>
          <w:szCs w:val="24"/>
        </w:rPr>
        <w:t>stakeholders, particularly political parties and independent candidates to participate in and conduct their political activities in accordance with the law; and</w:t>
      </w:r>
    </w:p>
    <w:p w:rsidR="009E770D" w:rsidRDefault="00A704F8" w:rsidP="00C31A2C">
      <w:pPr>
        <w:pStyle w:val="ListParagraph"/>
        <w:numPr>
          <w:ilvl w:val="0"/>
          <w:numId w:val="7"/>
        </w:numPr>
        <w:spacing w:after="0" w:line="360" w:lineRule="auto"/>
        <w:rPr>
          <w:rFonts w:ascii="Bookman Old Style" w:hAnsi="Bookman Old Style" w:cs="Tahoma"/>
          <w:b/>
          <w:i/>
          <w:sz w:val="24"/>
          <w:szCs w:val="24"/>
        </w:rPr>
      </w:pPr>
      <w:r w:rsidRPr="009E770D">
        <w:rPr>
          <w:rFonts w:ascii="Bookman Old Style" w:hAnsi="Bookman Old Style" w:cs="Tahoma"/>
          <w:b/>
          <w:i/>
          <w:sz w:val="24"/>
          <w:szCs w:val="24"/>
        </w:rPr>
        <w:t xml:space="preserve"> </w:t>
      </w:r>
      <w:r w:rsidRPr="009E770D">
        <w:rPr>
          <w:rFonts w:ascii="Bookman Old Style" w:hAnsi="Bookman Old Style" w:cs="Tahoma"/>
          <w:b/>
          <w:i/>
          <w:sz w:val="24"/>
          <w:szCs w:val="24"/>
        </w:rPr>
        <w:tab/>
        <w:t xml:space="preserve">condemn acts of media organizations and personnel </w:t>
      </w:r>
    </w:p>
    <w:p w:rsidR="00A704F8" w:rsidRPr="009E770D" w:rsidRDefault="00A704F8" w:rsidP="009E770D">
      <w:pPr>
        <w:pStyle w:val="ListParagraph"/>
        <w:spacing w:after="0" w:line="360" w:lineRule="auto"/>
        <w:ind w:left="2160"/>
        <w:rPr>
          <w:rFonts w:ascii="Bookman Old Style" w:hAnsi="Bookman Old Style" w:cs="Tahoma"/>
          <w:b/>
          <w:i/>
          <w:sz w:val="24"/>
          <w:szCs w:val="24"/>
        </w:rPr>
      </w:pPr>
      <w:r w:rsidRPr="009E770D">
        <w:rPr>
          <w:rFonts w:ascii="Bookman Old Style" w:hAnsi="Bookman Old Style" w:cs="Tahoma"/>
          <w:b/>
          <w:i/>
          <w:sz w:val="24"/>
          <w:szCs w:val="24"/>
        </w:rPr>
        <w:t>aimed at victimization, punishment or intimidation of media practitioners implementing any of the provisions of this Code.”</w:t>
      </w:r>
    </w:p>
    <w:p w:rsidR="0028380C" w:rsidRPr="009E770D" w:rsidRDefault="0028380C" w:rsidP="0028380C">
      <w:pPr>
        <w:spacing w:after="0" w:line="360" w:lineRule="auto"/>
        <w:rPr>
          <w:rFonts w:ascii="Bookman Old Style" w:hAnsi="Bookman Old Style" w:cs="Tahoma"/>
          <w:b/>
          <w:i/>
          <w:sz w:val="24"/>
          <w:szCs w:val="24"/>
        </w:rPr>
      </w:pPr>
    </w:p>
    <w:p w:rsidR="006E2EFD" w:rsidRDefault="00C02BA3" w:rsidP="0028380C">
      <w:pPr>
        <w:spacing w:after="0" w:line="360" w:lineRule="auto"/>
        <w:rPr>
          <w:rFonts w:ascii="Bookman Old Style" w:hAnsi="Bookman Old Style" w:cs="Tahoma"/>
          <w:sz w:val="24"/>
          <w:szCs w:val="24"/>
        </w:rPr>
      </w:pPr>
      <w:r>
        <w:rPr>
          <w:rFonts w:ascii="Bookman Old Style" w:hAnsi="Bookman Old Style" w:cs="Tahoma"/>
          <w:sz w:val="24"/>
          <w:szCs w:val="24"/>
        </w:rPr>
        <w:t>There was no evidence led by PW in relation to the foregoing regulation, and neither have counsel for the Petitioner alluded to it in their submissions.  My ass</w:t>
      </w:r>
      <w:r w:rsidR="009A1FE4">
        <w:rPr>
          <w:rFonts w:ascii="Bookman Old Style" w:hAnsi="Bookman Old Style" w:cs="Tahoma"/>
          <w:sz w:val="24"/>
          <w:szCs w:val="24"/>
        </w:rPr>
        <w:t>umption is that in advancing her</w:t>
      </w:r>
      <w:r>
        <w:rPr>
          <w:rFonts w:ascii="Bookman Old Style" w:hAnsi="Bookman Old Style" w:cs="Tahoma"/>
          <w:sz w:val="24"/>
          <w:szCs w:val="24"/>
        </w:rPr>
        <w:t xml:space="preserve"> claim </w:t>
      </w:r>
      <w:r w:rsidR="009A1FE4">
        <w:rPr>
          <w:rFonts w:ascii="Bookman Old Style" w:hAnsi="Bookman Old Style" w:cs="Tahoma"/>
          <w:sz w:val="24"/>
          <w:szCs w:val="24"/>
        </w:rPr>
        <w:t xml:space="preserve">under </w:t>
      </w:r>
      <w:r w:rsidR="0028380C">
        <w:rPr>
          <w:rFonts w:ascii="Bookman Old Style" w:hAnsi="Bookman Old Style" w:cs="Tahoma"/>
          <w:sz w:val="24"/>
          <w:szCs w:val="24"/>
        </w:rPr>
        <w:t>this allegation</w:t>
      </w:r>
      <w:r w:rsidR="009A1FE4">
        <w:rPr>
          <w:rFonts w:ascii="Bookman Old Style" w:hAnsi="Bookman Old Style" w:cs="Tahoma"/>
          <w:sz w:val="24"/>
          <w:szCs w:val="24"/>
        </w:rPr>
        <w:t>,</w:t>
      </w:r>
      <w:r w:rsidR="0028380C">
        <w:rPr>
          <w:rFonts w:ascii="Bookman Old Style" w:hAnsi="Bookman Old Style" w:cs="Tahoma"/>
          <w:sz w:val="24"/>
          <w:szCs w:val="24"/>
        </w:rPr>
        <w:t xml:space="preserve"> the Petitioner relied upon subsection 1 (j) to t</w:t>
      </w:r>
      <w:r w:rsidR="009A1FE4">
        <w:rPr>
          <w:rFonts w:ascii="Bookman Old Style" w:hAnsi="Bookman Old Style" w:cs="Tahoma"/>
          <w:sz w:val="24"/>
          <w:szCs w:val="24"/>
        </w:rPr>
        <w:t>he Section.  This</w:t>
      </w:r>
      <w:r w:rsidR="0028380C">
        <w:rPr>
          <w:rFonts w:ascii="Bookman Old Style" w:hAnsi="Bookman Old Style" w:cs="Tahoma"/>
          <w:sz w:val="24"/>
          <w:szCs w:val="24"/>
        </w:rPr>
        <w:t xml:space="preserve"> Section spells</w:t>
      </w:r>
      <w:r w:rsidR="0038591D">
        <w:rPr>
          <w:rFonts w:ascii="Bookman Old Style" w:hAnsi="Bookman Old Style" w:cs="Tahoma"/>
          <w:sz w:val="24"/>
          <w:szCs w:val="24"/>
        </w:rPr>
        <w:t xml:space="preserve"> out the duties of the Respondent as they relate to regulation of the players and stakeholders in</w:t>
      </w:r>
      <w:r w:rsidR="00FF49D6">
        <w:rPr>
          <w:rFonts w:ascii="Bookman Old Style" w:hAnsi="Bookman Old Style" w:cs="Tahoma"/>
          <w:sz w:val="24"/>
          <w:szCs w:val="24"/>
        </w:rPr>
        <w:t xml:space="preserve"> e</w:t>
      </w:r>
      <w:r w:rsidR="009A1FE4">
        <w:rPr>
          <w:rFonts w:ascii="Bookman Old Style" w:hAnsi="Bookman Old Style" w:cs="Tahoma"/>
          <w:sz w:val="24"/>
          <w:szCs w:val="24"/>
        </w:rPr>
        <w:t>lectoral process</w:t>
      </w:r>
      <w:r w:rsidR="0038591D">
        <w:rPr>
          <w:rFonts w:ascii="Bookman Old Style" w:hAnsi="Bookman Old Style" w:cs="Tahoma"/>
          <w:sz w:val="24"/>
          <w:szCs w:val="24"/>
        </w:rPr>
        <w:t xml:space="preserve"> to ensure that they abide by the code of conduct.  To that extent it does not</w:t>
      </w:r>
      <w:r w:rsidR="009A1FE4">
        <w:rPr>
          <w:rFonts w:ascii="Bookman Old Style" w:hAnsi="Bookman Old Style" w:cs="Tahoma"/>
          <w:sz w:val="24"/>
          <w:szCs w:val="24"/>
        </w:rPr>
        <w:t>,</w:t>
      </w:r>
      <w:r w:rsidR="0038591D">
        <w:rPr>
          <w:rFonts w:ascii="Bookman Old Style" w:hAnsi="Bookman Old Style" w:cs="Tahoma"/>
          <w:sz w:val="24"/>
          <w:szCs w:val="24"/>
        </w:rPr>
        <w:t xml:space="preserve"> </w:t>
      </w:r>
      <w:r w:rsidR="0038591D" w:rsidRPr="00C02BA3">
        <w:rPr>
          <w:rFonts w:ascii="Bookman Old Style" w:hAnsi="Bookman Old Style" w:cs="Tahoma"/>
          <w:i/>
          <w:sz w:val="24"/>
          <w:szCs w:val="24"/>
        </w:rPr>
        <w:t>per</w:t>
      </w:r>
      <w:r w:rsidRPr="00C02BA3">
        <w:rPr>
          <w:rFonts w:ascii="Bookman Old Style" w:hAnsi="Bookman Old Style" w:cs="Tahoma"/>
          <w:i/>
          <w:sz w:val="24"/>
          <w:szCs w:val="24"/>
        </w:rPr>
        <w:t xml:space="preserve"> </w:t>
      </w:r>
      <w:r w:rsidR="0038591D" w:rsidRPr="00C02BA3">
        <w:rPr>
          <w:rFonts w:ascii="Bookman Old Style" w:hAnsi="Bookman Old Style" w:cs="Tahoma"/>
          <w:i/>
          <w:sz w:val="24"/>
          <w:szCs w:val="24"/>
        </w:rPr>
        <w:t>se</w:t>
      </w:r>
      <w:r w:rsidR="009A1FE4">
        <w:rPr>
          <w:rFonts w:ascii="Bookman Old Style" w:hAnsi="Bookman Old Style" w:cs="Tahoma"/>
          <w:i/>
          <w:sz w:val="24"/>
          <w:szCs w:val="24"/>
        </w:rPr>
        <w:t>,</w:t>
      </w:r>
      <w:r w:rsidR="0038591D">
        <w:rPr>
          <w:rFonts w:ascii="Bookman Old Style" w:hAnsi="Bookman Old Style" w:cs="Tahoma"/>
          <w:sz w:val="24"/>
          <w:szCs w:val="24"/>
        </w:rPr>
        <w:t xml:space="preserve"> grant rights or privileges to any of the players or stakeholders in the electoral process.  </w:t>
      </w:r>
      <w:r w:rsidR="009A1FE4">
        <w:rPr>
          <w:rFonts w:ascii="Bookman Old Style" w:hAnsi="Bookman Old Style" w:cs="Tahoma"/>
          <w:sz w:val="24"/>
          <w:szCs w:val="24"/>
        </w:rPr>
        <w:t xml:space="preserve">Further </w:t>
      </w:r>
      <w:r w:rsidR="00536B49">
        <w:rPr>
          <w:rFonts w:ascii="Bookman Old Style" w:hAnsi="Bookman Old Style" w:cs="Tahoma"/>
          <w:sz w:val="24"/>
          <w:szCs w:val="24"/>
        </w:rPr>
        <w:t>the provisions of subsection 1(j</w:t>
      </w:r>
      <w:r w:rsidR="009A1FE4">
        <w:rPr>
          <w:rFonts w:ascii="Bookman Old Style" w:hAnsi="Bookman Old Style" w:cs="Tahoma"/>
          <w:sz w:val="24"/>
          <w:szCs w:val="24"/>
        </w:rPr>
        <w:t xml:space="preserve">) of the section are not in any way intended to create a privilege for a voter such </w:t>
      </w:r>
      <w:r w:rsidR="009A1FE4">
        <w:rPr>
          <w:rFonts w:ascii="Bookman Old Style" w:hAnsi="Bookman Old Style" w:cs="Tahoma"/>
          <w:sz w:val="24"/>
          <w:szCs w:val="24"/>
        </w:rPr>
        <w:lastRenderedPageBreak/>
        <w:t xml:space="preserve">as the Petitioner.  </w:t>
      </w:r>
      <w:r w:rsidR="0038591D">
        <w:rPr>
          <w:rFonts w:ascii="Bookman Old Style" w:hAnsi="Bookman Old Style" w:cs="Tahoma"/>
          <w:sz w:val="24"/>
          <w:szCs w:val="24"/>
        </w:rPr>
        <w:t>I therefore</w:t>
      </w:r>
      <w:r w:rsidR="009A1FE4">
        <w:rPr>
          <w:rFonts w:ascii="Bookman Old Style" w:hAnsi="Bookman Old Style" w:cs="Tahoma"/>
          <w:sz w:val="24"/>
          <w:szCs w:val="24"/>
        </w:rPr>
        <w:t>,</w:t>
      </w:r>
      <w:r w:rsidR="0038591D">
        <w:rPr>
          <w:rFonts w:ascii="Bookman Old Style" w:hAnsi="Bookman Old Style" w:cs="Tahoma"/>
          <w:sz w:val="24"/>
          <w:szCs w:val="24"/>
        </w:rPr>
        <w:t xml:space="preserve"> find that there is no right or privilege </w:t>
      </w:r>
      <w:r w:rsidR="009A1FE4">
        <w:rPr>
          <w:rFonts w:ascii="Bookman Old Style" w:hAnsi="Bookman Old Style" w:cs="Tahoma"/>
          <w:sz w:val="24"/>
          <w:szCs w:val="24"/>
        </w:rPr>
        <w:t xml:space="preserve">accorded to </w:t>
      </w:r>
      <w:r w:rsidR="0038591D">
        <w:rPr>
          <w:rFonts w:ascii="Bookman Old Style" w:hAnsi="Bookman Old Style" w:cs="Tahoma"/>
          <w:sz w:val="24"/>
          <w:szCs w:val="24"/>
        </w:rPr>
        <w:t xml:space="preserve">the Petitioner </w:t>
      </w:r>
      <w:r w:rsidR="009A1FE4">
        <w:rPr>
          <w:rFonts w:ascii="Bookman Old Style" w:hAnsi="Bookman Old Style" w:cs="Tahoma"/>
          <w:sz w:val="24"/>
          <w:szCs w:val="24"/>
        </w:rPr>
        <w:t xml:space="preserve">by </w:t>
      </w:r>
      <w:r w:rsidR="0038591D">
        <w:rPr>
          <w:rFonts w:ascii="Bookman Old Style" w:hAnsi="Bookman Old Style" w:cs="Tahoma"/>
          <w:sz w:val="24"/>
          <w:szCs w:val="24"/>
        </w:rPr>
        <w:t>the said subsection and as such, the Respondent has not reneged on its obligation</w:t>
      </w:r>
      <w:r w:rsidR="00FF00D1">
        <w:rPr>
          <w:rFonts w:ascii="Bookman Old Style" w:hAnsi="Bookman Old Style" w:cs="Tahoma"/>
          <w:sz w:val="24"/>
          <w:szCs w:val="24"/>
        </w:rPr>
        <w:t xml:space="preserve">s under the said section.  </w:t>
      </w:r>
      <w:r>
        <w:rPr>
          <w:rFonts w:ascii="Bookman Old Style" w:hAnsi="Bookman Old Style" w:cs="Tahoma"/>
          <w:sz w:val="24"/>
          <w:szCs w:val="24"/>
        </w:rPr>
        <w:t>This allegation is therefore not established.</w:t>
      </w:r>
    </w:p>
    <w:p w:rsidR="006E2EFD" w:rsidRDefault="006E2EFD" w:rsidP="0028380C">
      <w:pPr>
        <w:spacing w:after="0" w:line="360" w:lineRule="auto"/>
        <w:rPr>
          <w:rFonts w:ascii="Bookman Old Style" w:hAnsi="Bookman Old Style" w:cs="Tahoma"/>
          <w:sz w:val="24"/>
          <w:szCs w:val="24"/>
        </w:rPr>
      </w:pPr>
    </w:p>
    <w:p w:rsidR="006E2EFD" w:rsidRDefault="006E2EFD" w:rsidP="0028380C">
      <w:pPr>
        <w:spacing w:after="0" w:line="360" w:lineRule="auto"/>
        <w:rPr>
          <w:rFonts w:ascii="Bookman Old Style" w:hAnsi="Bookman Old Style" w:cs="Tahoma"/>
          <w:sz w:val="24"/>
          <w:szCs w:val="24"/>
        </w:rPr>
      </w:pPr>
      <w:r>
        <w:rPr>
          <w:rFonts w:ascii="Bookman Old Style" w:hAnsi="Bookman Old Style" w:cs="Tahoma"/>
          <w:sz w:val="24"/>
          <w:szCs w:val="24"/>
        </w:rPr>
        <w:t>The third allegation relates to the Respondent unlawfully limiting the rights of the Petitioner and persons with disabilities, generally</w:t>
      </w:r>
      <w:r w:rsidR="00C02BA3">
        <w:rPr>
          <w:rFonts w:ascii="Bookman Old Style" w:hAnsi="Bookman Old Style" w:cs="Tahoma"/>
          <w:sz w:val="24"/>
          <w:szCs w:val="24"/>
        </w:rPr>
        <w:t>,</w:t>
      </w:r>
      <w:r>
        <w:rPr>
          <w:rFonts w:ascii="Bookman Old Style" w:hAnsi="Bookman Old Style" w:cs="Tahoma"/>
          <w:sz w:val="24"/>
          <w:szCs w:val="24"/>
        </w:rPr>
        <w:t xml:space="preserve"> from exercising their franchise freely, fairly</w:t>
      </w:r>
      <w:r w:rsidR="008A2161">
        <w:rPr>
          <w:rFonts w:ascii="Bookman Old Style" w:hAnsi="Bookman Old Style" w:cs="Tahoma"/>
          <w:sz w:val="24"/>
          <w:szCs w:val="24"/>
        </w:rPr>
        <w:t>,</w:t>
      </w:r>
      <w:r>
        <w:rPr>
          <w:rFonts w:ascii="Bookman Old Style" w:hAnsi="Bookman Old Style" w:cs="Tahoma"/>
          <w:sz w:val="24"/>
          <w:szCs w:val="24"/>
        </w:rPr>
        <w:t xml:space="preserve"> </w:t>
      </w:r>
      <w:r w:rsidR="00C02BA3">
        <w:rPr>
          <w:rFonts w:ascii="Bookman Old Style" w:hAnsi="Bookman Old Style" w:cs="Tahoma"/>
          <w:sz w:val="24"/>
          <w:szCs w:val="24"/>
        </w:rPr>
        <w:t xml:space="preserve">by </w:t>
      </w:r>
      <w:r>
        <w:rPr>
          <w:rFonts w:ascii="Bookman Old Style" w:hAnsi="Bookman Old Style" w:cs="Tahoma"/>
          <w:sz w:val="24"/>
          <w:szCs w:val="24"/>
        </w:rPr>
        <w:t xml:space="preserve">secret </w:t>
      </w:r>
      <w:r w:rsidR="00C02BA3">
        <w:rPr>
          <w:rFonts w:ascii="Bookman Old Style" w:hAnsi="Bookman Old Style" w:cs="Tahoma"/>
          <w:sz w:val="24"/>
          <w:szCs w:val="24"/>
        </w:rPr>
        <w:t xml:space="preserve">ballot </w:t>
      </w:r>
      <w:r>
        <w:rPr>
          <w:rFonts w:ascii="Bookman Old Style" w:hAnsi="Bookman Old Style" w:cs="Tahoma"/>
          <w:sz w:val="24"/>
          <w:szCs w:val="24"/>
        </w:rPr>
        <w:t xml:space="preserve">and with dignity.  This is contrary to Article 75 of the </w:t>
      </w:r>
      <w:r w:rsidRPr="006E2EFD">
        <w:rPr>
          <w:rFonts w:ascii="Bookman Old Style" w:hAnsi="Bookman Old Style" w:cs="Tahoma"/>
          <w:b/>
          <w:i/>
          <w:sz w:val="24"/>
          <w:szCs w:val="24"/>
        </w:rPr>
        <w:t>Constitution</w:t>
      </w:r>
      <w:r>
        <w:rPr>
          <w:rFonts w:ascii="Bookman Old Style" w:hAnsi="Bookman Old Style" w:cs="Tahoma"/>
          <w:sz w:val="24"/>
          <w:szCs w:val="24"/>
        </w:rPr>
        <w:t xml:space="preserve"> as read with Sections 18 and 60 of the </w:t>
      </w:r>
      <w:r w:rsidRPr="006E2EFD">
        <w:rPr>
          <w:rFonts w:ascii="Bookman Old Style" w:hAnsi="Bookman Old Style" w:cs="Tahoma"/>
          <w:b/>
          <w:i/>
          <w:sz w:val="24"/>
          <w:szCs w:val="24"/>
        </w:rPr>
        <w:t>Electoral Act</w:t>
      </w:r>
      <w:r>
        <w:rPr>
          <w:rFonts w:ascii="Bookman Old Style" w:hAnsi="Bookman Old Style" w:cs="Tahoma"/>
          <w:sz w:val="24"/>
          <w:szCs w:val="24"/>
        </w:rPr>
        <w:t xml:space="preserve">. </w:t>
      </w:r>
    </w:p>
    <w:p w:rsidR="006E2EFD" w:rsidRDefault="006E2EFD" w:rsidP="0028380C">
      <w:pPr>
        <w:spacing w:after="0" w:line="360" w:lineRule="auto"/>
        <w:rPr>
          <w:rFonts w:ascii="Bookman Old Style" w:hAnsi="Bookman Old Style" w:cs="Tahoma"/>
          <w:sz w:val="24"/>
          <w:szCs w:val="24"/>
        </w:rPr>
      </w:pPr>
    </w:p>
    <w:p w:rsidR="006E2EFD" w:rsidRDefault="009A1FE4" w:rsidP="0028380C">
      <w:pPr>
        <w:spacing w:after="0" w:line="360" w:lineRule="auto"/>
        <w:rPr>
          <w:rFonts w:ascii="Bookman Old Style" w:hAnsi="Bookman Old Style" w:cs="Tahoma"/>
          <w:sz w:val="24"/>
          <w:szCs w:val="24"/>
        </w:rPr>
      </w:pPr>
      <w:r>
        <w:rPr>
          <w:rFonts w:ascii="Bookman Old Style" w:hAnsi="Bookman Old Style" w:cs="Tahoma"/>
          <w:sz w:val="24"/>
          <w:szCs w:val="24"/>
        </w:rPr>
        <w:t>T</w:t>
      </w:r>
      <w:r w:rsidR="006E2EFD">
        <w:rPr>
          <w:rFonts w:ascii="Bookman Old Style" w:hAnsi="Bookman Old Style" w:cs="Tahoma"/>
          <w:sz w:val="24"/>
          <w:szCs w:val="24"/>
        </w:rPr>
        <w:t>he provisions of Article 75</w:t>
      </w:r>
      <w:r>
        <w:rPr>
          <w:rFonts w:ascii="Bookman Old Style" w:hAnsi="Bookman Old Style" w:cs="Tahoma"/>
          <w:sz w:val="24"/>
          <w:szCs w:val="24"/>
        </w:rPr>
        <w:t xml:space="preserve"> are the ones that grant citizens an opportunity to vote</w:t>
      </w:r>
      <w:r w:rsidR="006E2EFD">
        <w:rPr>
          <w:rFonts w:ascii="Bookman Old Style" w:hAnsi="Bookman Old Style" w:cs="Tahoma"/>
          <w:sz w:val="24"/>
          <w:szCs w:val="24"/>
        </w:rPr>
        <w:t xml:space="preserve">.  Put simply, the Article makes provisions for </w:t>
      </w:r>
      <w:r w:rsidR="00C02BA3">
        <w:rPr>
          <w:rFonts w:ascii="Bookman Old Style" w:hAnsi="Bookman Old Style" w:cs="Tahoma"/>
          <w:sz w:val="24"/>
          <w:szCs w:val="24"/>
        </w:rPr>
        <w:t xml:space="preserve">the </w:t>
      </w:r>
      <w:r w:rsidR="006E2EFD">
        <w:rPr>
          <w:rFonts w:ascii="Bookman Old Style" w:hAnsi="Bookman Old Style" w:cs="Tahoma"/>
          <w:sz w:val="24"/>
          <w:szCs w:val="24"/>
        </w:rPr>
        <w:t>franchise, that is</w:t>
      </w:r>
      <w:r w:rsidR="00C02BA3">
        <w:rPr>
          <w:rFonts w:ascii="Bookman Old Style" w:hAnsi="Bookman Old Style" w:cs="Tahoma"/>
          <w:sz w:val="24"/>
          <w:szCs w:val="24"/>
        </w:rPr>
        <w:t>,</w:t>
      </w:r>
      <w:r w:rsidR="006E2EFD">
        <w:rPr>
          <w:rFonts w:ascii="Bookman Old Style" w:hAnsi="Bookman Old Style" w:cs="Tahoma"/>
          <w:sz w:val="24"/>
          <w:szCs w:val="24"/>
        </w:rPr>
        <w:t xml:space="preserve"> the right to vote</w:t>
      </w:r>
      <w:r w:rsidR="00C02BA3">
        <w:rPr>
          <w:rFonts w:ascii="Bookman Old Style" w:hAnsi="Bookman Old Style" w:cs="Tahoma"/>
          <w:sz w:val="24"/>
          <w:szCs w:val="24"/>
        </w:rPr>
        <w:t>.</w:t>
      </w:r>
      <w:r w:rsidR="006E2EFD">
        <w:rPr>
          <w:rFonts w:ascii="Bookman Old Style" w:hAnsi="Bookman Old Style" w:cs="Tahoma"/>
          <w:sz w:val="24"/>
          <w:szCs w:val="24"/>
        </w:rPr>
        <w:t xml:space="preserve"> </w:t>
      </w:r>
      <w:r w:rsidR="00C02BA3">
        <w:rPr>
          <w:rFonts w:ascii="Bookman Old Style" w:hAnsi="Bookman Old Style" w:cs="Tahoma"/>
          <w:sz w:val="24"/>
          <w:szCs w:val="24"/>
        </w:rPr>
        <w:t>On the other hand S</w:t>
      </w:r>
      <w:r w:rsidR="006E2EFD">
        <w:rPr>
          <w:rFonts w:ascii="Bookman Old Style" w:hAnsi="Bookman Old Style" w:cs="Tahoma"/>
          <w:sz w:val="24"/>
          <w:szCs w:val="24"/>
        </w:rPr>
        <w:t xml:space="preserve">ection 18 of the </w:t>
      </w:r>
      <w:r w:rsidR="006E2EFD" w:rsidRPr="009A1FE4">
        <w:rPr>
          <w:rFonts w:ascii="Bookman Old Style" w:hAnsi="Bookman Old Style" w:cs="Tahoma"/>
          <w:b/>
          <w:i/>
          <w:sz w:val="24"/>
          <w:szCs w:val="24"/>
        </w:rPr>
        <w:t>Electoral Act</w:t>
      </w:r>
      <w:r w:rsidR="006E2EFD">
        <w:rPr>
          <w:rFonts w:ascii="Bookman Old Style" w:hAnsi="Bookman Old Style" w:cs="Tahoma"/>
          <w:sz w:val="24"/>
          <w:szCs w:val="24"/>
        </w:rPr>
        <w:t xml:space="preserve"> states as follows;</w:t>
      </w:r>
    </w:p>
    <w:p w:rsidR="000B037B" w:rsidRDefault="006E2EFD" w:rsidP="0028380C">
      <w:pPr>
        <w:spacing w:after="0" w:line="360" w:lineRule="auto"/>
        <w:rPr>
          <w:rFonts w:ascii="Bookman Old Style" w:hAnsi="Bookman Old Style" w:cs="Tahoma"/>
          <w:b/>
          <w:i/>
          <w:sz w:val="24"/>
          <w:szCs w:val="24"/>
        </w:rPr>
      </w:pPr>
      <w:r>
        <w:rPr>
          <w:rFonts w:ascii="Bookman Old Style" w:hAnsi="Bookman Old Style" w:cs="Tahoma"/>
          <w:sz w:val="24"/>
          <w:szCs w:val="24"/>
        </w:rPr>
        <w:tab/>
      </w:r>
      <w:r w:rsidRPr="000B037B">
        <w:rPr>
          <w:rFonts w:ascii="Bookman Old Style" w:hAnsi="Bookman Old Style" w:cs="Tahoma"/>
          <w:b/>
          <w:i/>
          <w:sz w:val="24"/>
          <w:szCs w:val="24"/>
        </w:rPr>
        <w:t>“</w:t>
      </w:r>
      <w:r w:rsidR="000B037B" w:rsidRPr="000B037B">
        <w:rPr>
          <w:rFonts w:ascii="Bookman Old Style" w:hAnsi="Bookman Old Style" w:cs="Tahoma"/>
          <w:b/>
          <w:i/>
          <w:sz w:val="24"/>
          <w:szCs w:val="24"/>
        </w:rPr>
        <w:t xml:space="preserve">(1)  </w:t>
      </w:r>
      <w:r w:rsidR="000B037B" w:rsidRPr="000B037B">
        <w:rPr>
          <w:rFonts w:ascii="Bookman Old Style" w:hAnsi="Bookman Old Style" w:cs="Tahoma"/>
          <w:b/>
          <w:i/>
          <w:sz w:val="24"/>
          <w:szCs w:val="24"/>
        </w:rPr>
        <w:tab/>
        <w:t xml:space="preserve">No person shall be entitled to vote more than once in the </w:t>
      </w:r>
    </w:p>
    <w:p w:rsidR="000B037B" w:rsidRDefault="000B037B" w:rsidP="000B037B">
      <w:pPr>
        <w:spacing w:after="0" w:line="360" w:lineRule="auto"/>
        <w:ind w:left="720" w:firstLine="720"/>
        <w:rPr>
          <w:rFonts w:ascii="Bookman Old Style" w:hAnsi="Bookman Old Style" w:cs="Tahoma"/>
          <w:b/>
          <w:i/>
          <w:sz w:val="24"/>
          <w:szCs w:val="24"/>
        </w:rPr>
      </w:pPr>
      <w:r w:rsidRPr="000B037B">
        <w:rPr>
          <w:rFonts w:ascii="Bookman Old Style" w:hAnsi="Bookman Old Style" w:cs="Tahoma"/>
          <w:b/>
          <w:i/>
          <w:sz w:val="24"/>
          <w:szCs w:val="24"/>
        </w:rPr>
        <w:t xml:space="preserve">same election in accordance with this Act and as may be </w:t>
      </w:r>
    </w:p>
    <w:p w:rsidR="006E2EFD" w:rsidRPr="000B037B" w:rsidRDefault="000B037B" w:rsidP="000C21EC">
      <w:pPr>
        <w:spacing w:after="0" w:line="360" w:lineRule="auto"/>
        <w:ind w:left="720" w:firstLine="720"/>
        <w:rPr>
          <w:rFonts w:ascii="Bookman Old Style" w:hAnsi="Bookman Old Style" w:cs="Tahoma"/>
          <w:b/>
          <w:i/>
          <w:sz w:val="24"/>
          <w:szCs w:val="24"/>
        </w:rPr>
      </w:pPr>
      <w:r w:rsidRPr="000B037B">
        <w:rPr>
          <w:rFonts w:ascii="Bookman Old Style" w:hAnsi="Bookman Old Style" w:cs="Tahoma"/>
          <w:b/>
          <w:i/>
          <w:sz w:val="24"/>
          <w:szCs w:val="24"/>
        </w:rPr>
        <w:t>prescribed.</w:t>
      </w:r>
    </w:p>
    <w:p w:rsidR="000B037B" w:rsidRDefault="000B037B" w:rsidP="000B037B">
      <w:pPr>
        <w:spacing w:after="0" w:line="360" w:lineRule="auto"/>
        <w:rPr>
          <w:rFonts w:ascii="Bookman Old Style" w:hAnsi="Bookman Old Style" w:cs="Tahoma"/>
          <w:b/>
          <w:i/>
          <w:sz w:val="24"/>
          <w:szCs w:val="24"/>
        </w:rPr>
      </w:pPr>
      <w:r w:rsidRPr="000B037B">
        <w:rPr>
          <w:rFonts w:ascii="Bookman Old Style" w:hAnsi="Bookman Old Style" w:cs="Tahoma"/>
          <w:b/>
          <w:i/>
          <w:sz w:val="24"/>
          <w:szCs w:val="24"/>
        </w:rPr>
        <w:tab/>
        <w:t xml:space="preserve"> (2) </w:t>
      </w:r>
      <w:r w:rsidRPr="000B037B">
        <w:rPr>
          <w:rFonts w:ascii="Bookman Old Style" w:hAnsi="Bookman Old Style" w:cs="Tahoma"/>
          <w:b/>
          <w:i/>
          <w:sz w:val="24"/>
          <w:szCs w:val="24"/>
        </w:rPr>
        <w:tab/>
        <w:t xml:space="preserve">Every poll shall be taken by means of a secret ballot in </w:t>
      </w:r>
    </w:p>
    <w:p w:rsidR="000B037B" w:rsidRDefault="000B037B" w:rsidP="000B037B">
      <w:pPr>
        <w:spacing w:after="0" w:line="360" w:lineRule="auto"/>
        <w:ind w:left="720" w:firstLine="720"/>
        <w:rPr>
          <w:rFonts w:ascii="Bookman Old Style" w:hAnsi="Bookman Old Style" w:cs="Tahoma"/>
          <w:b/>
          <w:i/>
          <w:sz w:val="24"/>
          <w:szCs w:val="24"/>
        </w:rPr>
      </w:pPr>
      <w:r w:rsidRPr="000B037B">
        <w:rPr>
          <w:rFonts w:ascii="Bookman Old Style" w:hAnsi="Bookman Old Style" w:cs="Tahoma"/>
          <w:b/>
          <w:i/>
          <w:sz w:val="24"/>
          <w:szCs w:val="24"/>
        </w:rPr>
        <w:t>accordance with this Act and as may be prescribed.”</w:t>
      </w:r>
    </w:p>
    <w:p w:rsidR="000B037B" w:rsidRDefault="000B037B" w:rsidP="000B037B">
      <w:pPr>
        <w:spacing w:after="0" w:line="360" w:lineRule="auto"/>
        <w:rPr>
          <w:rFonts w:ascii="Bookman Old Style" w:hAnsi="Bookman Old Style" w:cs="Tahoma"/>
          <w:b/>
          <w:i/>
          <w:sz w:val="24"/>
          <w:szCs w:val="24"/>
        </w:rPr>
      </w:pPr>
    </w:p>
    <w:p w:rsidR="000B037B" w:rsidRDefault="000B037B" w:rsidP="000B037B">
      <w:pPr>
        <w:spacing w:after="0" w:line="360" w:lineRule="auto"/>
        <w:rPr>
          <w:rFonts w:ascii="Bookman Old Style" w:hAnsi="Bookman Old Style" w:cs="Tahoma"/>
          <w:sz w:val="24"/>
          <w:szCs w:val="24"/>
        </w:rPr>
      </w:pPr>
      <w:r>
        <w:rPr>
          <w:rFonts w:ascii="Bookman Old Style" w:hAnsi="Bookman Old Style" w:cs="Tahoma"/>
          <w:sz w:val="24"/>
          <w:szCs w:val="24"/>
        </w:rPr>
        <w:t xml:space="preserve">While section 60 states </w:t>
      </w:r>
      <w:r w:rsidR="00C02BA3">
        <w:rPr>
          <w:rFonts w:ascii="Bookman Old Style" w:hAnsi="Bookman Old Style" w:cs="Tahoma"/>
          <w:sz w:val="24"/>
          <w:szCs w:val="24"/>
        </w:rPr>
        <w:t xml:space="preserve">inter alia </w:t>
      </w:r>
      <w:r>
        <w:rPr>
          <w:rFonts w:ascii="Bookman Old Style" w:hAnsi="Bookman Old Style" w:cs="Tahoma"/>
          <w:sz w:val="24"/>
          <w:szCs w:val="24"/>
        </w:rPr>
        <w:t>as follows;</w:t>
      </w:r>
    </w:p>
    <w:p w:rsidR="000C21EC" w:rsidRDefault="000B037B" w:rsidP="000B037B">
      <w:pPr>
        <w:spacing w:after="0" w:line="360" w:lineRule="auto"/>
        <w:rPr>
          <w:rFonts w:ascii="Bookman Old Style" w:hAnsi="Bookman Old Style" w:cs="Tahoma"/>
          <w:b/>
          <w:i/>
          <w:sz w:val="24"/>
          <w:szCs w:val="24"/>
        </w:rPr>
      </w:pPr>
      <w:r>
        <w:rPr>
          <w:rFonts w:ascii="Bookman Old Style" w:hAnsi="Bookman Old Style" w:cs="Tahoma"/>
          <w:sz w:val="24"/>
          <w:szCs w:val="24"/>
        </w:rPr>
        <w:tab/>
      </w:r>
      <w:r w:rsidRPr="000C21EC">
        <w:rPr>
          <w:rFonts w:ascii="Bookman Old Style" w:hAnsi="Bookman Old Style" w:cs="Tahoma"/>
          <w:b/>
          <w:i/>
          <w:sz w:val="24"/>
          <w:szCs w:val="24"/>
        </w:rPr>
        <w:t xml:space="preserve">“(1) </w:t>
      </w:r>
      <w:r w:rsidRPr="000C21EC">
        <w:rPr>
          <w:rFonts w:ascii="Bookman Old Style" w:hAnsi="Bookman Old Style" w:cs="Tahoma"/>
          <w:b/>
          <w:i/>
          <w:sz w:val="24"/>
          <w:szCs w:val="24"/>
        </w:rPr>
        <w:tab/>
        <w:t xml:space="preserve">The presiding officer or another election officer, at the </w:t>
      </w:r>
    </w:p>
    <w:p w:rsidR="000C21EC" w:rsidRDefault="000B037B" w:rsidP="000C21EC">
      <w:pPr>
        <w:spacing w:after="0" w:line="360" w:lineRule="auto"/>
        <w:ind w:left="720" w:firstLine="720"/>
        <w:rPr>
          <w:rFonts w:ascii="Bookman Old Style" w:hAnsi="Bookman Old Style" w:cs="Tahoma"/>
          <w:b/>
          <w:i/>
          <w:sz w:val="24"/>
          <w:szCs w:val="24"/>
        </w:rPr>
      </w:pPr>
      <w:r w:rsidRPr="000C21EC">
        <w:rPr>
          <w:rFonts w:ascii="Bookman Old Style" w:hAnsi="Bookman Old Style" w:cs="Tahoma"/>
          <w:b/>
          <w:i/>
          <w:sz w:val="24"/>
          <w:szCs w:val="24"/>
        </w:rPr>
        <w:t xml:space="preserve">request of a voter who is unable to read, shall assist that </w:t>
      </w:r>
    </w:p>
    <w:p w:rsidR="000B037B" w:rsidRPr="000C21EC" w:rsidRDefault="000B037B" w:rsidP="000C21EC">
      <w:pPr>
        <w:spacing w:after="0" w:line="360" w:lineRule="auto"/>
        <w:ind w:left="1080" w:firstLine="360"/>
        <w:rPr>
          <w:rFonts w:ascii="Bookman Old Style" w:hAnsi="Bookman Old Style" w:cs="Tahoma"/>
          <w:b/>
          <w:i/>
          <w:sz w:val="24"/>
          <w:szCs w:val="24"/>
        </w:rPr>
      </w:pPr>
      <w:r w:rsidRPr="000C21EC">
        <w:rPr>
          <w:rFonts w:ascii="Bookman Old Style" w:hAnsi="Bookman Old Style" w:cs="Tahoma"/>
          <w:b/>
          <w:i/>
          <w:sz w:val="24"/>
          <w:szCs w:val="24"/>
        </w:rPr>
        <w:t>voter in voting in the presence of –</w:t>
      </w:r>
    </w:p>
    <w:p w:rsidR="000B037B" w:rsidRPr="000C21EC" w:rsidRDefault="000B037B" w:rsidP="000B037B">
      <w:pPr>
        <w:pStyle w:val="ListParagraph"/>
        <w:numPr>
          <w:ilvl w:val="0"/>
          <w:numId w:val="8"/>
        </w:numPr>
        <w:spacing w:after="0" w:line="360" w:lineRule="auto"/>
        <w:rPr>
          <w:rFonts w:ascii="Bookman Old Style" w:hAnsi="Bookman Old Style" w:cs="Tahoma"/>
          <w:b/>
          <w:i/>
          <w:sz w:val="24"/>
          <w:szCs w:val="24"/>
        </w:rPr>
      </w:pPr>
      <w:r w:rsidRPr="000C21EC">
        <w:rPr>
          <w:rFonts w:ascii="Bookman Old Style" w:hAnsi="Bookman Old Style" w:cs="Tahoma"/>
          <w:b/>
          <w:i/>
          <w:sz w:val="24"/>
          <w:szCs w:val="24"/>
        </w:rPr>
        <w:t xml:space="preserve"> </w:t>
      </w:r>
      <w:r w:rsidRPr="000C21EC">
        <w:rPr>
          <w:rFonts w:ascii="Bookman Old Style" w:hAnsi="Bookman Old Style" w:cs="Tahoma"/>
          <w:b/>
          <w:i/>
          <w:sz w:val="24"/>
          <w:szCs w:val="24"/>
        </w:rPr>
        <w:tab/>
        <w:t xml:space="preserve">a person appointed by or as an accredited observer or </w:t>
      </w:r>
    </w:p>
    <w:p w:rsidR="000B037B" w:rsidRPr="000C21EC" w:rsidRDefault="000B037B" w:rsidP="000B037B">
      <w:pPr>
        <w:pStyle w:val="ListParagraph"/>
        <w:spacing w:after="0" w:line="360" w:lineRule="auto"/>
        <w:ind w:left="1800" w:firstLine="360"/>
        <w:rPr>
          <w:rFonts w:ascii="Bookman Old Style" w:hAnsi="Bookman Old Style" w:cs="Tahoma"/>
          <w:b/>
          <w:i/>
          <w:sz w:val="24"/>
          <w:szCs w:val="24"/>
        </w:rPr>
      </w:pPr>
      <w:r w:rsidRPr="000C21EC">
        <w:rPr>
          <w:rFonts w:ascii="Bookman Old Style" w:hAnsi="Bookman Old Style" w:cs="Tahoma"/>
          <w:b/>
          <w:i/>
          <w:sz w:val="24"/>
          <w:szCs w:val="24"/>
        </w:rPr>
        <w:t>monitor, if available; or</w:t>
      </w:r>
    </w:p>
    <w:p w:rsidR="000B037B" w:rsidRPr="000C21EC" w:rsidRDefault="000B037B" w:rsidP="000B037B">
      <w:pPr>
        <w:pStyle w:val="ListParagraph"/>
        <w:numPr>
          <w:ilvl w:val="0"/>
          <w:numId w:val="8"/>
        </w:numPr>
        <w:spacing w:after="0" w:line="360" w:lineRule="auto"/>
        <w:rPr>
          <w:rFonts w:ascii="Bookman Old Style" w:hAnsi="Bookman Old Style" w:cs="Tahoma"/>
          <w:b/>
          <w:i/>
          <w:sz w:val="24"/>
          <w:szCs w:val="24"/>
        </w:rPr>
      </w:pPr>
      <w:r w:rsidRPr="000C21EC">
        <w:rPr>
          <w:rFonts w:ascii="Bookman Old Style" w:hAnsi="Bookman Old Style" w:cs="Tahoma"/>
          <w:b/>
          <w:i/>
          <w:sz w:val="24"/>
          <w:szCs w:val="24"/>
        </w:rPr>
        <w:t xml:space="preserve"> </w:t>
      </w:r>
      <w:r w:rsidRPr="000C21EC">
        <w:rPr>
          <w:rFonts w:ascii="Bookman Old Style" w:hAnsi="Bookman Old Style" w:cs="Tahoma"/>
          <w:b/>
          <w:i/>
          <w:sz w:val="24"/>
          <w:szCs w:val="24"/>
        </w:rPr>
        <w:tab/>
        <w:t>two election agents of different candidates, if available;</w:t>
      </w:r>
    </w:p>
    <w:p w:rsidR="000B037B" w:rsidRPr="000C21EC" w:rsidRDefault="000B037B" w:rsidP="000B037B">
      <w:pPr>
        <w:pStyle w:val="ListParagraph"/>
        <w:spacing w:after="0" w:line="360" w:lineRule="auto"/>
        <w:ind w:left="2160"/>
        <w:rPr>
          <w:rFonts w:ascii="Bookman Old Style" w:hAnsi="Bookman Old Style" w:cs="Tahoma"/>
          <w:b/>
          <w:i/>
          <w:sz w:val="24"/>
          <w:szCs w:val="24"/>
        </w:rPr>
      </w:pPr>
      <w:r w:rsidRPr="000C21EC">
        <w:rPr>
          <w:rFonts w:ascii="Bookman Old Style" w:hAnsi="Bookman Old Style" w:cs="Tahoma"/>
          <w:b/>
          <w:i/>
          <w:sz w:val="24"/>
          <w:szCs w:val="24"/>
        </w:rPr>
        <w:t>or</w:t>
      </w:r>
    </w:p>
    <w:p w:rsidR="000B037B" w:rsidRPr="000C21EC" w:rsidRDefault="000B037B" w:rsidP="000B037B">
      <w:pPr>
        <w:spacing w:after="0" w:line="360" w:lineRule="auto"/>
        <w:rPr>
          <w:rFonts w:ascii="Bookman Old Style" w:hAnsi="Bookman Old Style" w:cs="Tahoma"/>
          <w:b/>
          <w:i/>
          <w:sz w:val="24"/>
          <w:szCs w:val="24"/>
        </w:rPr>
      </w:pPr>
      <w:r w:rsidRPr="000C21EC">
        <w:rPr>
          <w:rFonts w:ascii="Bookman Old Style" w:hAnsi="Bookman Old Style" w:cs="Tahoma"/>
          <w:b/>
          <w:i/>
          <w:sz w:val="24"/>
          <w:szCs w:val="24"/>
        </w:rPr>
        <w:tab/>
        <w:t xml:space="preserve"> (2)  </w:t>
      </w:r>
      <w:r w:rsidRPr="000C21EC">
        <w:rPr>
          <w:rFonts w:ascii="Bookman Old Style" w:hAnsi="Bookman Old Style" w:cs="Tahoma"/>
          <w:b/>
          <w:i/>
          <w:sz w:val="24"/>
          <w:szCs w:val="24"/>
        </w:rPr>
        <w:tab/>
        <w:t>A person may assist a voter in voting if –</w:t>
      </w:r>
    </w:p>
    <w:p w:rsidR="000C21EC" w:rsidRDefault="000B037B" w:rsidP="000B037B">
      <w:pPr>
        <w:spacing w:after="0" w:line="360" w:lineRule="auto"/>
        <w:rPr>
          <w:rFonts w:ascii="Bookman Old Style" w:hAnsi="Bookman Old Style" w:cs="Tahoma"/>
          <w:b/>
          <w:i/>
          <w:sz w:val="24"/>
          <w:szCs w:val="24"/>
        </w:rPr>
      </w:pPr>
      <w:r w:rsidRPr="000C21EC">
        <w:rPr>
          <w:rFonts w:ascii="Bookman Old Style" w:hAnsi="Bookman Old Style" w:cs="Tahoma"/>
          <w:b/>
          <w:i/>
          <w:sz w:val="24"/>
          <w:szCs w:val="24"/>
        </w:rPr>
        <w:tab/>
      </w:r>
      <w:r w:rsidRPr="000C21EC">
        <w:rPr>
          <w:rFonts w:ascii="Bookman Old Style" w:hAnsi="Bookman Old Style" w:cs="Tahoma"/>
          <w:b/>
          <w:i/>
          <w:sz w:val="24"/>
          <w:szCs w:val="24"/>
        </w:rPr>
        <w:tab/>
        <w:t xml:space="preserve">(a) </w:t>
      </w:r>
      <w:r w:rsidRPr="000C21EC">
        <w:rPr>
          <w:rFonts w:ascii="Bookman Old Style" w:hAnsi="Bookman Old Style" w:cs="Tahoma"/>
          <w:b/>
          <w:i/>
          <w:sz w:val="24"/>
          <w:szCs w:val="24"/>
        </w:rPr>
        <w:tab/>
        <w:t>the voter requires assistance due to a physic</w:t>
      </w:r>
      <w:r w:rsidR="000C21EC" w:rsidRPr="000C21EC">
        <w:rPr>
          <w:rFonts w:ascii="Bookman Old Style" w:hAnsi="Bookman Old Style" w:cs="Tahoma"/>
          <w:b/>
          <w:i/>
          <w:sz w:val="24"/>
          <w:szCs w:val="24"/>
        </w:rPr>
        <w:t xml:space="preserve">al </w:t>
      </w:r>
    </w:p>
    <w:p w:rsidR="000B037B" w:rsidRPr="000C21EC" w:rsidRDefault="000C21EC" w:rsidP="000C21EC">
      <w:pPr>
        <w:spacing w:after="0" w:line="360" w:lineRule="auto"/>
        <w:ind w:left="1440" w:firstLine="720"/>
        <w:rPr>
          <w:rFonts w:ascii="Bookman Old Style" w:hAnsi="Bookman Old Style" w:cs="Tahoma"/>
          <w:b/>
          <w:i/>
          <w:sz w:val="24"/>
          <w:szCs w:val="24"/>
        </w:rPr>
      </w:pPr>
      <w:r w:rsidRPr="000C21EC">
        <w:rPr>
          <w:rFonts w:ascii="Bookman Old Style" w:hAnsi="Bookman Old Style" w:cs="Tahoma"/>
          <w:b/>
          <w:i/>
          <w:sz w:val="24"/>
          <w:szCs w:val="24"/>
        </w:rPr>
        <w:lastRenderedPageBreak/>
        <w:t>disability;</w:t>
      </w:r>
    </w:p>
    <w:p w:rsidR="000C21EC" w:rsidRDefault="000C21EC" w:rsidP="000B037B">
      <w:pPr>
        <w:spacing w:after="0" w:line="360" w:lineRule="auto"/>
        <w:rPr>
          <w:rFonts w:ascii="Bookman Old Style" w:hAnsi="Bookman Old Style" w:cs="Tahoma"/>
          <w:b/>
          <w:i/>
          <w:sz w:val="24"/>
          <w:szCs w:val="24"/>
        </w:rPr>
      </w:pPr>
      <w:r w:rsidRPr="000C21EC">
        <w:rPr>
          <w:rFonts w:ascii="Bookman Old Style" w:hAnsi="Bookman Old Style" w:cs="Tahoma"/>
          <w:b/>
          <w:i/>
          <w:sz w:val="24"/>
          <w:szCs w:val="24"/>
        </w:rPr>
        <w:tab/>
      </w:r>
      <w:r w:rsidRPr="000C21EC">
        <w:rPr>
          <w:rFonts w:ascii="Bookman Old Style" w:hAnsi="Bookman Old Style" w:cs="Tahoma"/>
          <w:b/>
          <w:i/>
          <w:sz w:val="24"/>
          <w:szCs w:val="24"/>
        </w:rPr>
        <w:tab/>
        <w:t xml:space="preserve">(b)  </w:t>
      </w:r>
      <w:r w:rsidRPr="000C21EC">
        <w:rPr>
          <w:rFonts w:ascii="Bookman Old Style" w:hAnsi="Bookman Old Style" w:cs="Tahoma"/>
          <w:b/>
          <w:i/>
          <w:sz w:val="24"/>
          <w:szCs w:val="24"/>
        </w:rPr>
        <w:tab/>
        <w:t xml:space="preserve">the voter has requested to be assisted by that person; </w:t>
      </w:r>
    </w:p>
    <w:p w:rsidR="000C21EC" w:rsidRPr="000C21EC" w:rsidRDefault="000C21EC" w:rsidP="000C21EC">
      <w:pPr>
        <w:spacing w:after="0" w:line="360" w:lineRule="auto"/>
        <w:ind w:left="1440" w:firstLine="720"/>
        <w:rPr>
          <w:rFonts w:ascii="Bookman Old Style" w:hAnsi="Bookman Old Style" w:cs="Tahoma"/>
          <w:b/>
          <w:i/>
          <w:sz w:val="24"/>
          <w:szCs w:val="24"/>
        </w:rPr>
      </w:pPr>
      <w:r w:rsidRPr="000C21EC">
        <w:rPr>
          <w:rFonts w:ascii="Bookman Old Style" w:hAnsi="Bookman Old Style" w:cs="Tahoma"/>
          <w:b/>
          <w:i/>
          <w:sz w:val="24"/>
          <w:szCs w:val="24"/>
        </w:rPr>
        <w:t>and</w:t>
      </w:r>
    </w:p>
    <w:p w:rsidR="000C21EC" w:rsidRPr="000C21EC" w:rsidRDefault="000C21EC" w:rsidP="000C21EC">
      <w:pPr>
        <w:spacing w:after="0" w:line="360" w:lineRule="auto"/>
        <w:ind w:left="720" w:hanging="720"/>
        <w:rPr>
          <w:rFonts w:ascii="Bookman Old Style" w:hAnsi="Bookman Old Style" w:cs="Tahoma"/>
          <w:b/>
          <w:i/>
          <w:sz w:val="24"/>
          <w:szCs w:val="24"/>
        </w:rPr>
      </w:pPr>
      <w:r w:rsidRPr="000C21EC">
        <w:rPr>
          <w:rFonts w:ascii="Bookman Old Style" w:hAnsi="Bookman Old Style" w:cs="Tahoma"/>
          <w:b/>
          <w:i/>
          <w:sz w:val="24"/>
          <w:szCs w:val="24"/>
        </w:rPr>
        <w:tab/>
      </w:r>
      <w:r w:rsidRPr="000C21EC">
        <w:rPr>
          <w:rFonts w:ascii="Bookman Old Style" w:hAnsi="Bookman Old Style" w:cs="Tahoma"/>
          <w:b/>
          <w:i/>
          <w:sz w:val="24"/>
          <w:szCs w:val="24"/>
        </w:rPr>
        <w:tab/>
        <w:t xml:space="preserve">(c) </w:t>
      </w:r>
      <w:r w:rsidRPr="000C21EC">
        <w:rPr>
          <w:rFonts w:ascii="Bookman Old Style" w:hAnsi="Bookman Old Style" w:cs="Tahoma"/>
          <w:b/>
          <w:i/>
          <w:sz w:val="24"/>
          <w:szCs w:val="24"/>
        </w:rPr>
        <w:tab/>
        <w:t xml:space="preserve">the presiding officer is satisfied that, that person has </w:t>
      </w:r>
    </w:p>
    <w:p w:rsidR="000C21EC" w:rsidRPr="000C21EC" w:rsidRDefault="000C21EC" w:rsidP="000C21EC">
      <w:pPr>
        <w:spacing w:after="0" w:line="360" w:lineRule="auto"/>
        <w:ind w:left="1440" w:firstLine="720"/>
        <w:rPr>
          <w:rFonts w:ascii="Bookman Old Style" w:hAnsi="Bookman Old Style" w:cs="Tahoma"/>
          <w:b/>
          <w:i/>
          <w:sz w:val="24"/>
          <w:szCs w:val="24"/>
        </w:rPr>
      </w:pPr>
      <w:r w:rsidRPr="000C21EC">
        <w:rPr>
          <w:rFonts w:ascii="Bookman Old Style" w:hAnsi="Bookman Old Style" w:cs="Tahoma"/>
          <w:b/>
          <w:i/>
          <w:sz w:val="24"/>
          <w:szCs w:val="24"/>
        </w:rPr>
        <w:t>attained the age of 18 years.</w:t>
      </w:r>
    </w:p>
    <w:p w:rsidR="000C21EC" w:rsidRDefault="000C21EC" w:rsidP="000C21EC">
      <w:pPr>
        <w:spacing w:after="0" w:line="360" w:lineRule="auto"/>
        <w:rPr>
          <w:rFonts w:ascii="Bookman Old Style" w:hAnsi="Bookman Old Style" w:cs="Tahoma"/>
          <w:b/>
          <w:i/>
          <w:sz w:val="24"/>
          <w:szCs w:val="24"/>
        </w:rPr>
      </w:pPr>
      <w:r w:rsidRPr="000C21EC">
        <w:rPr>
          <w:rFonts w:ascii="Bookman Old Style" w:hAnsi="Bookman Old Style" w:cs="Tahoma"/>
          <w:b/>
          <w:i/>
          <w:sz w:val="24"/>
          <w:szCs w:val="24"/>
        </w:rPr>
        <w:tab/>
        <w:t xml:space="preserve"> (3) </w:t>
      </w:r>
      <w:r w:rsidRPr="000C21EC">
        <w:rPr>
          <w:rFonts w:ascii="Bookman Old Style" w:hAnsi="Bookman Old Style" w:cs="Tahoma"/>
          <w:b/>
          <w:i/>
          <w:sz w:val="24"/>
          <w:szCs w:val="24"/>
        </w:rPr>
        <w:tab/>
        <w:t xml:space="preserve">The secrecy of voting as stipulated in the Constitution shall </w:t>
      </w:r>
    </w:p>
    <w:p w:rsidR="000C21EC" w:rsidRDefault="000C21EC" w:rsidP="00C02BA3">
      <w:pPr>
        <w:spacing w:after="0" w:line="360" w:lineRule="auto"/>
        <w:ind w:left="720" w:firstLine="720"/>
        <w:rPr>
          <w:rFonts w:ascii="Bookman Old Style" w:hAnsi="Bookman Old Style" w:cs="Tahoma"/>
          <w:b/>
          <w:i/>
          <w:sz w:val="24"/>
          <w:szCs w:val="24"/>
        </w:rPr>
      </w:pPr>
      <w:r w:rsidRPr="000C21EC">
        <w:rPr>
          <w:rFonts w:ascii="Bookman Old Style" w:hAnsi="Bookman Old Style" w:cs="Tahoma"/>
          <w:b/>
          <w:i/>
          <w:sz w:val="24"/>
          <w:szCs w:val="24"/>
        </w:rPr>
        <w:t>be preserved in the application of this section.</w:t>
      </w:r>
      <w:r w:rsidR="008A2161">
        <w:rPr>
          <w:rFonts w:ascii="Bookman Old Style" w:hAnsi="Bookman Old Style" w:cs="Tahoma"/>
          <w:b/>
          <w:i/>
          <w:sz w:val="24"/>
          <w:szCs w:val="24"/>
        </w:rPr>
        <w:t>”</w:t>
      </w:r>
    </w:p>
    <w:p w:rsidR="00C02BA3" w:rsidRPr="000C21EC" w:rsidRDefault="00C02BA3" w:rsidP="00C02BA3">
      <w:pPr>
        <w:spacing w:after="0" w:line="360" w:lineRule="auto"/>
        <w:ind w:left="720" w:firstLine="720"/>
        <w:rPr>
          <w:rFonts w:ascii="Bookman Old Style" w:hAnsi="Bookman Old Style" w:cs="Tahoma"/>
          <w:b/>
          <w:i/>
          <w:sz w:val="24"/>
          <w:szCs w:val="24"/>
        </w:rPr>
      </w:pPr>
    </w:p>
    <w:p w:rsidR="00AF1231" w:rsidRDefault="000C21EC" w:rsidP="0028380C">
      <w:pPr>
        <w:spacing w:after="0" w:line="360" w:lineRule="auto"/>
        <w:rPr>
          <w:rFonts w:ascii="Bookman Old Style" w:hAnsi="Bookman Old Style" w:cs="Tahoma"/>
          <w:sz w:val="24"/>
          <w:szCs w:val="24"/>
        </w:rPr>
      </w:pPr>
      <w:r>
        <w:rPr>
          <w:rFonts w:ascii="Bookman Old Style" w:hAnsi="Bookman Old Style" w:cs="Tahoma"/>
          <w:sz w:val="24"/>
          <w:szCs w:val="24"/>
        </w:rPr>
        <w:t>The relevant portion of Section 18 as it relates to this allegation is subsection 2 which in effect makes</w:t>
      </w:r>
      <w:r w:rsidR="00C02BA3">
        <w:rPr>
          <w:rFonts w:ascii="Bookman Old Style" w:hAnsi="Bookman Old Style" w:cs="Tahoma"/>
          <w:sz w:val="24"/>
          <w:szCs w:val="24"/>
        </w:rPr>
        <w:t xml:space="preserve"> it mandatory for all votes cast</w:t>
      </w:r>
      <w:r>
        <w:rPr>
          <w:rFonts w:ascii="Bookman Old Style" w:hAnsi="Bookman Old Style" w:cs="Tahoma"/>
          <w:sz w:val="24"/>
          <w:szCs w:val="24"/>
        </w:rPr>
        <w:t xml:space="preserve"> to be by way of secret ballot.  On the other hand Section 60 provides</w:t>
      </w:r>
      <w:r w:rsidR="00AF1231">
        <w:rPr>
          <w:rFonts w:ascii="Bookman Old Style" w:hAnsi="Bookman Old Style" w:cs="Tahoma"/>
          <w:sz w:val="24"/>
          <w:szCs w:val="24"/>
        </w:rPr>
        <w:t>,</w:t>
      </w:r>
      <w:r>
        <w:rPr>
          <w:rFonts w:ascii="Bookman Old Style" w:hAnsi="Bookman Old Style" w:cs="Tahoma"/>
          <w:sz w:val="24"/>
          <w:szCs w:val="24"/>
        </w:rPr>
        <w:t xml:space="preserve"> </w:t>
      </w:r>
      <w:r w:rsidRPr="000C21EC">
        <w:rPr>
          <w:rFonts w:ascii="Bookman Old Style" w:hAnsi="Bookman Old Style" w:cs="Tahoma"/>
          <w:i/>
          <w:sz w:val="24"/>
          <w:szCs w:val="24"/>
        </w:rPr>
        <w:t>inter alia</w:t>
      </w:r>
      <w:r w:rsidR="00AF1231">
        <w:rPr>
          <w:rFonts w:ascii="Bookman Old Style" w:hAnsi="Bookman Old Style" w:cs="Tahoma"/>
          <w:i/>
          <w:sz w:val="24"/>
          <w:szCs w:val="24"/>
        </w:rPr>
        <w:t>,</w:t>
      </w:r>
      <w:r>
        <w:rPr>
          <w:rFonts w:ascii="Bookman Old Style" w:hAnsi="Bookman Old Style" w:cs="Tahoma"/>
          <w:sz w:val="24"/>
          <w:szCs w:val="24"/>
        </w:rPr>
        <w:t xml:space="preserve"> for person</w:t>
      </w:r>
      <w:r w:rsidR="00BB4433">
        <w:rPr>
          <w:rFonts w:ascii="Bookman Old Style" w:hAnsi="Bookman Old Style" w:cs="Tahoma"/>
          <w:sz w:val="24"/>
          <w:szCs w:val="24"/>
        </w:rPr>
        <w:t>s</w:t>
      </w:r>
      <w:r>
        <w:rPr>
          <w:rFonts w:ascii="Bookman Old Style" w:hAnsi="Bookman Old Style" w:cs="Tahoma"/>
          <w:sz w:val="24"/>
          <w:szCs w:val="24"/>
        </w:rPr>
        <w:t xml:space="preserve"> with disabilities to be assisted in casting their vote</w:t>
      </w:r>
      <w:r w:rsidR="00AF1231">
        <w:rPr>
          <w:rFonts w:ascii="Bookman Old Style" w:hAnsi="Bookman Old Style" w:cs="Tahoma"/>
          <w:sz w:val="24"/>
          <w:szCs w:val="24"/>
        </w:rPr>
        <w:t xml:space="preserve"> where they so request</w:t>
      </w:r>
      <w:r>
        <w:rPr>
          <w:rFonts w:ascii="Bookman Old Style" w:hAnsi="Bookman Old Style" w:cs="Tahoma"/>
          <w:sz w:val="24"/>
          <w:szCs w:val="24"/>
        </w:rPr>
        <w:t xml:space="preserve">.  Notwithstanding the said assistance, the Section under subsection 3 emphasizes the need to preserve the secrecy of the vote.  </w:t>
      </w:r>
    </w:p>
    <w:p w:rsidR="00AF1231" w:rsidRDefault="00AF1231" w:rsidP="0028380C">
      <w:pPr>
        <w:spacing w:after="0" w:line="360" w:lineRule="auto"/>
        <w:rPr>
          <w:rFonts w:ascii="Bookman Old Style" w:hAnsi="Bookman Old Style" w:cs="Tahoma"/>
          <w:sz w:val="24"/>
          <w:szCs w:val="24"/>
        </w:rPr>
      </w:pPr>
    </w:p>
    <w:p w:rsidR="007877C3" w:rsidRDefault="000C21EC" w:rsidP="0028380C">
      <w:pPr>
        <w:spacing w:after="0" w:line="360" w:lineRule="auto"/>
        <w:rPr>
          <w:rFonts w:ascii="Bookman Old Style" w:hAnsi="Bookman Old Style" w:cs="Tahoma"/>
          <w:sz w:val="24"/>
          <w:szCs w:val="24"/>
        </w:rPr>
      </w:pPr>
      <w:r>
        <w:rPr>
          <w:rFonts w:ascii="Bookman Old Style" w:hAnsi="Bookman Old Style" w:cs="Tahoma"/>
          <w:sz w:val="24"/>
          <w:szCs w:val="24"/>
        </w:rPr>
        <w:t>This</w:t>
      </w:r>
      <w:r w:rsidR="00C02BA3">
        <w:rPr>
          <w:rFonts w:ascii="Bookman Old Style" w:hAnsi="Bookman Old Style" w:cs="Tahoma"/>
          <w:sz w:val="24"/>
          <w:szCs w:val="24"/>
        </w:rPr>
        <w:t xml:space="preserve"> allegation relates to the need to preserve the secret ballot and the need for persons with disabilities to vote in dignity with out assistance. </w:t>
      </w:r>
      <w:r>
        <w:rPr>
          <w:rFonts w:ascii="Bookman Old Style" w:hAnsi="Bookman Old Style" w:cs="Tahoma"/>
          <w:sz w:val="24"/>
          <w:szCs w:val="24"/>
        </w:rPr>
        <w:t>The evidence presented on this issue clearly indicated that in the abse</w:t>
      </w:r>
      <w:r w:rsidR="00C02BA3">
        <w:rPr>
          <w:rFonts w:ascii="Bookman Old Style" w:hAnsi="Bookman Old Style" w:cs="Tahoma"/>
          <w:sz w:val="24"/>
          <w:szCs w:val="24"/>
        </w:rPr>
        <w:t>nce of Braille templetes in respect of all</w:t>
      </w:r>
      <w:r>
        <w:rPr>
          <w:rFonts w:ascii="Bookman Old Style" w:hAnsi="Bookman Old Style" w:cs="Tahoma"/>
          <w:sz w:val="24"/>
          <w:szCs w:val="24"/>
        </w:rPr>
        <w:t xml:space="preserve"> elections</w:t>
      </w:r>
      <w:r w:rsidR="00AF1231">
        <w:rPr>
          <w:rFonts w:ascii="Bookman Old Style" w:hAnsi="Bookman Old Style" w:cs="Tahoma"/>
          <w:sz w:val="24"/>
          <w:szCs w:val="24"/>
        </w:rPr>
        <w:t>,</w:t>
      </w:r>
      <w:r>
        <w:rPr>
          <w:rFonts w:ascii="Bookman Old Style" w:hAnsi="Bookman Old Style" w:cs="Tahoma"/>
          <w:sz w:val="24"/>
          <w:szCs w:val="24"/>
        </w:rPr>
        <w:t xml:space="preserve"> blind persons</w:t>
      </w:r>
      <w:r w:rsidR="007877C3">
        <w:rPr>
          <w:rFonts w:ascii="Bookman Old Style" w:hAnsi="Bookman Old Style" w:cs="Tahoma"/>
          <w:sz w:val="24"/>
          <w:szCs w:val="24"/>
        </w:rPr>
        <w:t>’</w:t>
      </w:r>
      <w:r>
        <w:rPr>
          <w:rFonts w:ascii="Bookman Old Style" w:hAnsi="Bookman Old Style" w:cs="Tahoma"/>
          <w:sz w:val="24"/>
          <w:szCs w:val="24"/>
        </w:rPr>
        <w:t xml:space="preserve"> vote</w:t>
      </w:r>
      <w:r w:rsidR="007877C3">
        <w:rPr>
          <w:rFonts w:ascii="Bookman Old Style" w:hAnsi="Bookman Old Style" w:cs="Tahoma"/>
          <w:sz w:val="24"/>
          <w:szCs w:val="24"/>
        </w:rPr>
        <w:t>s</w:t>
      </w:r>
      <w:r>
        <w:rPr>
          <w:rFonts w:ascii="Bookman Old Style" w:hAnsi="Bookman Old Style" w:cs="Tahoma"/>
          <w:sz w:val="24"/>
          <w:szCs w:val="24"/>
        </w:rPr>
        <w:t xml:space="preserve"> will not be secret </w:t>
      </w:r>
      <w:r w:rsidR="007877C3">
        <w:rPr>
          <w:rFonts w:ascii="Bookman Old Style" w:hAnsi="Bookman Old Style" w:cs="Tahoma"/>
          <w:sz w:val="24"/>
          <w:szCs w:val="24"/>
        </w:rPr>
        <w:t xml:space="preserve">in those </w:t>
      </w:r>
      <w:r w:rsidR="00AF1231">
        <w:rPr>
          <w:rFonts w:ascii="Bookman Old Style" w:hAnsi="Bookman Old Style" w:cs="Tahoma"/>
          <w:sz w:val="24"/>
          <w:szCs w:val="24"/>
        </w:rPr>
        <w:t xml:space="preserve">elections </w:t>
      </w:r>
      <w:r w:rsidR="007877C3">
        <w:rPr>
          <w:rFonts w:ascii="Bookman Old Style" w:hAnsi="Bookman Old Style" w:cs="Tahoma"/>
          <w:sz w:val="24"/>
          <w:szCs w:val="24"/>
        </w:rPr>
        <w:t>where the template will not be used</w:t>
      </w:r>
      <w:r w:rsidR="008A2161">
        <w:rPr>
          <w:rFonts w:ascii="Bookman Old Style" w:hAnsi="Bookman Old Style" w:cs="Tahoma"/>
          <w:sz w:val="24"/>
          <w:szCs w:val="24"/>
        </w:rPr>
        <w:t>,</w:t>
      </w:r>
      <w:r w:rsidR="007877C3">
        <w:rPr>
          <w:rFonts w:ascii="Bookman Old Style" w:hAnsi="Bookman Old Style" w:cs="Tahoma"/>
          <w:sz w:val="24"/>
          <w:szCs w:val="24"/>
        </w:rPr>
        <w:t xml:space="preserve"> </w:t>
      </w:r>
      <w:r w:rsidR="00AF1231">
        <w:rPr>
          <w:rFonts w:ascii="Bookman Old Style" w:hAnsi="Bookman Old Style" w:cs="Tahoma"/>
          <w:sz w:val="24"/>
          <w:szCs w:val="24"/>
        </w:rPr>
        <w:t>because</w:t>
      </w:r>
      <w:r>
        <w:rPr>
          <w:rFonts w:ascii="Bookman Old Style" w:hAnsi="Bookman Old Style" w:cs="Tahoma"/>
          <w:sz w:val="24"/>
          <w:szCs w:val="24"/>
        </w:rPr>
        <w:t xml:space="preserve"> the voting will be done on their behalf.  This is evident from the testimonies of both PW and R</w:t>
      </w:r>
      <w:r w:rsidR="00AD2553">
        <w:rPr>
          <w:rFonts w:ascii="Bookman Old Style" w:hAnsi="Bookman Old Style" w:cs="Tahoma"/>
          <w:sz w:val="24"/>
          <w:szCs w:val="24"/>
        </w:rPr>
        <w:t>W.  PW went further to state that</w:t>
      </w:r>
      <w:r w:rsidR="00AF1231">
        <w:rPr>
          <w:rFonts w:ascii="Bookman Old Style" w:hAnsi="Bookman Old Style" w:cs="Tahoma"/>
          <w:sz w:val="24"/>
          <w:szCs w:val="24"/>
        </w:rPr>
        <w:t>,</w:t>
      </w:r>
      <w:r w:rsidR="00AD2553">
        <w:rPr>
          <w:rFonts w:ascii="Bookman Old Style" w:hAnsi="Bookman Old Style" w:cs="Tahoma"/>
          <w:sz w:val="24"/>
          <w:szCs w:val="24"/>
        </w:rPr>
        <w:t xml:space="preserve"> </w:t>
      </w:r>
      <w:r w:rsidR="00AF1231">
        <w:rPr>
          <w:rFonts w:ascii="Bookman Old Style" w:hAnsi="Bookman Old Style" w:cs="Tahoma"/>
          <w:sz w:val="24"/>
          <w:szCs w:val="24"/>
        </w:rPr>
        <w:t>for this reason he is discouraged</w:t>
      </w:r>
      <w:r w:rsidR="00AD2553">
        <w:rPr>
          <w:rFonts w:ascii="Bookman Old Style" w:hAnsi="Bookman Old Style" w:cs="Tahoma"/>
          <w:sz w:val="24"/>
          <w:szCs w:val="24"/>
        </w:rPr>
        <w:t xml:space="preserve"> from voting.</w:t>
      </w:r>
      <w:r w:rsidR="007877C3">
        <w:rPr>
          <w:rFonts w:ascii="Bookman Old Style" w:hAnsi="Bookman Old Style" w:cs="Tahoma"/>
          <w:sz w:val="24"/>
          <w:szCs w:val="24"/>
        </w:rPr>
        <w:t xml:space="preserve">  </w:t>
      </w:r>
      <w:r w:rsidR="00AD2553">
        <w:rPr>
          <w:rFonts w:ascii="Bookman Old Style" w:hAnsi="Bookman Old Style" w:cs="Tahoma"/>
          <w:sz w:val="24"/>
          <w:szCs w:val="24"/>
        </w:rPr>
        <w:t xml:space="preserve">It was also evident from the evidence of RW that if the persons with disabilities </w:t>
      </w:r>
      <w:r w:rsidR="007877C3">
        <w:rPr>
          <w:rFonts w:ascii="Bookman Old Style" w:hAnsi="Bookman Old Style" w:cs="Tahoma"/>
          <w:sz w:val="24"/>
          <w:szCs w:val="24"/>
        </w:rPr>
        <w:t xml:space="preserve">are unable to cast their vote by reason of their disability, </w:t>
      </w:r>
      <w:r w:rsidR="00AD2553">
        <w:rPr>
          <w:rFonts w:ascii="Bookman Old Style" w:hAnsi="Bookman Old Style" w:cs="Tahoma"/>
          <w:sz w:val="24"/>
          <w:szCs w:val="24"/>
        </w:rPr>
        <w:t>they will have to submit to being assisted.  She stated</w:t>
      </w:r>
      <w:r w:rsidR="008A2161">
        <w:rPr>
          <w:rFonts w:ascii="Bookman Old Style" w:hAnsi="Bookman Old Style" w:cs="Tahoma"/>
          <w:sz w:val="24"/>
          <w:szCs w:val="24"/>
        </w:rPr>
        <w:t>,</w:t>
      </w:r>
      <w:r w:rsidR="00AD2553">
        <w:rPr>
          <w:rFonts w:ascii="Bookman Old Style" w:hAnsi="Bookman Old Style" w:cs="Tahoma"/>
          <w:sz w:val="24"/>
          <w:szCs w:val="24"/>
        </w:rPr>
        <w:t xml:space="preserve"> in this respect</w:t>
      </w:r>
      <w:r w:rsidR="008A2161">
        <w:rPr>
          <w:rFonts w:ascii="Bookman Old Style" w:hAnsi="Bookman Old Style" w:cs="Tahoma"/>
          <w:sz w:val="24"/>
          <w:szCs w:val="24"/>
        </w:rPr>
        <w:t>,</w:t>
      </w:r>
      <w:r w:rsidR="00AD2553">
        <w:rPr>
          <w:rFonts w:ascii="Bookman Old Style" w:hAnsi="Bookman Old Style" w:cs="Tahoma"/>
          <w:sz w:val="24"/>
          <w:szCs w:val="24"/>
        </w:rPr>
        <w:t xml:space="preserve"> that they would be lifted up the stairs and appeared unconcerned with the consequences of such act. </w:t>
      </w:r>
      <w:r w:rsidR="007877C3">
        <w:rPr>
          <w:rFonts w:ascii="Bookman Old Style" w:hAnsi="Bookman Old Style" w:cs="Tahoma"/>
          <w:sz w:val="24"/>
          <w:szCs w:val="24"/>
        </w:rPr>
        <w:t xml:space="preserve"> Her</w:t>
      </w:r>
      <w:r w:rsidR="00AD2553">
        <w:rPr>
          <w:rFonts w:ascii="Bookman Old Style" w:hAnsi="Bookman Old Style" w:cs="Tahoma"/>
          <w:sz w:val="24"/>
          <w:szCs w:val="24"/>
        </w:rPr>
        <w:t xml:space="preserve"> evidence </w:t>
      </w:r>
      <w:r w:rsidR="008A2161">
        <w:rPr>
          <w:rFonts w:ascii="Bookman Old Style" w:hAnsi="Bookman Old Style" w:cs="Tahoma"/>
          <w:sz w:val="24"/>
          <w:szCs w:val="24"/>
        </w:rPr>
        <w:t xml:space="preserve">therefore, was </w:t>
      </w:r>
      <w:r w:rsidR="00AD2553">
        <w:rPr>
          <w:rFonts w:ascii="Bookman Old Style" w:hAnsi="Bookman Old Style" w:cs="Tahoma"/>
          <w:sz w:val="24"/>
          <w:szCs w:val="24"/>
        </w:rPr>
        <w:t xml:space="preserve">that it is mandatory to submit to assistance.  </w:t>
      </w:r>
    </w:p>
    <w:p w:rsidR="007877C3" w:rsidRDefault="007877C3" w:rsidP="0028380C">
      <w:pPr>
        <w:spacing w:after="0" w:line="360" w:lineRule="auto"/>
        <w:rPr>
          <w:rFonts w:ascii="Bookman Old Style" w:hAnsi="Bookman Old Style" w:cs="Tahoma"/>
          <w:sz w:val="24"/>
          <w:szCs w:val="24"/>
        </w:rPr>
      </w:pPr>
    </w:p>
    <w:p w:rsidR="00C15AC3" w:rsidRDefault="00AD2553" w:rsidP="0028380C">
      <w:pPr>
        <w:spacing w:after="0" w:line="360" w:lineRule="auto"/>
        <w:rPr>
          <w:rFonts w:ascii="Bookman Old Style" w:hAnsi="Bookman Old Style" w:cs="Tahoma"/>
          <w:sz w:val="24"/>
          <w:szCs w:val="24"/>
        </w:rPr>
      </w:pPr>
      <w:r>
        <w:rPr>
          <w:rFonts w:ascii="Bookman Old Style" w:hAnsi="Bookman Old Style" w:cs="Tahoma"/>
          <w:sz w:val="24"/>
          <w:szCs w:val="24"/>
        </w:rPr>
        <w:t>As counsel for the Petitioner has argued, the provisions of Section 60(2</w:t>
      </w:r>
      <w:r w:rsidR="007877C3">
        <w:rPr>
          <w:rFonts w:ascii="Bookman Old Style" w:hAnsi="Bookman Old Style" w:cs="Tahoma"/>
          <w:sz w:val="24"/>
          <w:szCs w:val="24"/>
        </w:rPr>
        <w:t>)(b) do not make it mandatory for</w:t>
      </w:r>
      <w:r>
        <w:rPr>
          <w:rFonts w:ascii="Bookman Old Style" w:hAnsi="Bookman Old Style" w:cs="Tahoma"/>
          <w:sz w:val="24"/>
          <w:szCs w:val="24"/>
        </w:rPr>
        <w:t xml:space="preserve"> a</w:t>
      </w:r>
      <w:r w:rsidR="007877C3">
        <w:rPr>
          <w:rFonts w:ascii="Bookman Old Style" w:hAnsi="Bookman Old Style" w:cs="Tahoma"/>
          <w:sz w:val="24"/>
          <w:szCs w:val="24"/>
        </w:rPr>
        <w:t>ssistance to be given but rather</w:t>
      </w:r>
      <w:r>
        <w:rPr>
          <w:rFonts w:ascii="Bookman Old Style" w:hAnsi="Bookman Old Style" w:cs="Tahoma"/>
          <w:sz w:val="24"/>
          <w:szCs w:val="24"/>
        </w:rPr>
        <w:t xml:space="preserve">, it is the choice of the person seeking assistance. </w:t>
      </w:r>
      <w:r w:rsidR="007877C3">
        <w:rPr>
          <w:rFonts w:ascii="Bookman Old Style" w:hAnsi="Bookman Old Style" w:cs="Tahoma"/>
          <w:sz w:val="24"/>
          <w:szCs w:val="24"/>
        </w:rPr>
        <w:t xml:space="preserve"> To this extent by insisting that persons with </w:t>
      </w:r>
      <w:r w:rsidR="007877C3">
        <w:rPr>
          <w:rFonts w:ascii="Bookman Old Style" w:hAnsi="Bookman Old Style" w:cs="Tahoma"/>
          <w:sz w:val="24"/>
          <w:szCs w:val="24"/>
        </w:rPr>
        <w:lastRenderedPageBreak/>
        <w:t xml:space="preserve">disabilities cast an assisted vote, the Respondent is limiting their rights to exercise their franchise in accordance with the provisions of the law I have highlighted above. </w:t>
      </w:r>
      <w:r>
        <w:rPr>
          <w:rFonts w:ascii="Bookman Old Style" w:hAnsi="Bookman Old Style" w:cs="Tahoma"/>
          <w:sz w:val="24"/>
          <w:szCs w:val="24"/>
        </w:rPr>
        <w:t>Further, although</w:t>
      </w:r>
      <w:r w:rsidR="005D6D63">
        <w:rPr>
          <w:rFonts w:ascii="Bookman Old Style" w:hAnsi="Bookman Old Style" w:cs="Tahoma"/>
          <w:sz w:val="24"/>
          <w:szCs w:val="24"/>
        </w:rPr>
        <w:t xml:space="preserve"> the Braille template has been introduced in respect of the elections for the </w:t>
      </w:r>
      <w:r w:rsidR="00F5317A">
        <w:rPr>
          <w:rFonts w:ascii="Bookman Old Style" w:hAnsi="Bookman Old Style" w:cs="Tahoma"/>
          <w:sz w:val="24"/>
          <w:szCs w:val="24"/>
        </w:rPr>
        <w:t>Presidency, the evidence on record shows that there</w:t>
      </w:r>
      <w:r w:rsidR="005D6D63">
        <w:rPr>
          <w:rFonts w:ascii="Bookman Old Style" w:hAnsi="Bookman Old Style" w:cs="Tahoma"/>
          <w:sz w:val="24"/>
          <w:szCs w:val="24"/>
        </w:rPr>
        <w:t xml:space="preserve"> has been no public awareness campaign carried out for purposes of sensitizing the users of such templetes and the electorate in general.  As RW stated this innovation is </w:t>
      </w:r>
      <w:r w:rsidR="00C15AC3">
        <w:rPr>
          <w:rFonts w:ascii="Bookman Old Style" w:hAnsi="Bookman Old Style" w:cs="Tahoma"/>
          <w:sz w:val="24"/>
          <w:szCs w:val="24"/>
        </w:rPr>
        <w:t xml:space="preserve">new in Zambia as such there was </w:t>
      </w:r>
      <w:r w:rsidR="00F5317A">
        <w:rPr>
          <w:rFonts w:ascii="Bookman Old Style" w:hAnsi="Bookman Old Style" w:cs="Tahoma"/>
          <w:sz w:val="24"/>
          <w:szCs w:val="24"/>
        </w:rPr>
        <w:t>need for sensitizing the user on</w:t>
      </w:r>
      <w:r w:rsidR="00C15AC3">
        <w:rPr>
          <w:rFonts w:ascii="Bookman Old Style" w:hAnsi="Bookman Old Style" w:cs="Tahoma"/>
          <w:sz w:val="24"/>
          <w:szCs w:val="24"/>
        </w:rPr>
        <w:t xml:space="preserve"> its operations otherwise</w:t>
      </w:r>
      <w:r w:rsidR="00F5317A">
        <w:rPr>
          <w:rFonts w:ascii="Bookman Old Style" w:hAnsi="Bookman Old Style" w:cs="Tahoma"/>
          <w:sz w:val="24"/>
          <w:szCs w:val="24"/>
        </w:rPr>
        <w:t xml:space="preserve"> it will be rendered </w:t>
      </w:r>
      <w:r w:rsidR="00AF1231">
        <w:rPr>
          <w:rFonts w:ascii="Bookman Old Style" w:hAnsi="Bookman Old Style" w:cs="Tahoma"/>
          <w:sz w:val="24"/>
          <w:szCs w:val="24"/>
        </w:rPr>
        <w:t xml:space="preserve">redundant </w:t>
      </w:r>
      <w:r w:rsidR="00F5317A">
        <w:rPr>
          <w:rFonts w:ascii="Bookman Old Style" w:hAnsi="Bookman Old Style" w:cs="Tahoma"/>
          <w:sz w:val="24"/>
          <w:szCs w:val="24"/>
        </w:rPr>
        <w:t>as the persons for whom it is intended may not avail themselves to it.</w:t>
      </w:r>
    </w:p>
    <w:p w:rsidR="00C15AC3" w:rsidRDefault="00C15AC3" w:rsidP="0028380C">
      <w:pPr>
        <w:spacing w:after="0" w:line="360" w:lineRule="auto"/>
        <w:rPr>
          <w:rFonts w:ascii="Bookman Old Style" w:hAnsi="Bookman Old Style" w:cs="Tahoma"/>
          <w:sz w:val="24"/>
          <w:szCs w:val="24"/>
        </w:rPr>
      </w:pPr>
    </w:p>
    <w:p w:rsidR="00E02A55" w:rsidRDefault="00C15AC3" w:rsidP="0028380C">
      <w:pPr>
        <w:spacing w:after="0" w:line="360" w:lineRule="auto"/>
        <w:rPr>
          <w:rFonts w:ascii="Bookman Old Style" w:hAnsi="Bookman Old Style" w:cs="Tahoma"/>
          <w:sz w:val="24"/>
          <w:szCs w:val="24"/>
        </w:rPr>
      </w:pPr>
      <w:r>
        <w:rPr>
          <w:rFonts w:ascii="Bookman Old Style" w:hAnsi="Bookman Old Style" w:cs="Tahoma"/>
          <w:sz w:val="24"/>
          <w:szCs w:val="24"/>
        </w:rPr>
        <w:t>Arising from the foregoing,</w:t>
      </w:r>
      <w:r w:rsidR="00E02A55">
        <w:rPr>
          <w:rFonts w:ascii="Bookman Old Style" w:hAnsi="Bookman Old Style" w:cs="Tahoma"/>
          <w:sz w:val="24"/>
          <w:szCs w:val="24"/>
        </w:rPr>
        <w:t xml:space="preserve"> I find that the Respondent has limited the Petitioner’s rights and those of other disabled persons to exercise </w:t>
      </w:r>
      <w:r w:rsidR="00CE3661">
        <w:rPr>
          <w:rFonts w:ascii="Bookman Old Style" w:hAnsi="Bookman Old Style" w:cs="Tahoma"/>
          <w:sz w:val="24"/>
          <w:szCs w:val="24"/>
        </w:rPr>
        <w:t xml:space="preserve">their </w:t>
      </w:r>
      <w:r w:rsidR="00E02A55">
        <w:rPr>
          <w:rFonts w:ascii="Bookman Old Style" w:hAnsi="Bookman Old Style" w:cs="Tahoma"/>
          <w:sz w:val="24"/>
          <w:szCs w:val="24"/>
        </w:rPr>
        <w:t>franchise by way of secret ballot.  The third allegation is therefore established.</w:t>
      </w:r>
    </w:p>
    <w:p w:rsidR="00E02A55" w:rsidRDefault="00E02A55" w:rsidP="0028380C">
      <w:pPr>
        <w:spacing w:after="0" w:line="360" w:lineRule="auto"/>
        <w:rPr>
          <w:rFonts w:ascii="Bookman Old Style" w:hAnsi="Bookman Old Style" w:cs="Tahoma"/>
          <w:sz w:val="24"/>
          <w:szCs w:val="24"/>
        </w:rPr>
      </w:pPr>
    </w:p>
    <w:p w:rsidR="00E02A55" w:rsidRDefault="00E02A55" w:rsidP="0028380C">
      <w:pPr>
        <w:spacing w:after="0" w:line="360" w:lineRule="auto"/>
        <w:rPr>
          <w:rFonts w:ascii="Bookman Old Style" w:hAnsi="Bookman Old Style" w:cs="Tahoma"/>
          <w:sz w:val="24"/>
          <w:szCs w:val="24"/>
        </w:rPr>
      </w:pPr>
      <w:r>
        <w:rPr>
          <w:rFonts w:ascii="Bookman Old Style" w:hAnsi="Bookman Old Style" w:cs="Tahoma"/>
          <w:sz w:val="24"/>
          <w:szCs w:val="24"/>
        </w:rPr>
        <w:t xml:space="preserve">The fourth allegation is that the Respondent has reneged on its statutory obligation to make provision for a special vote for persons who are unable to </w:t>
      </w:r>
      <w:r w:rsidR="00F5317A">
        <w:rPr>
          <w:rFonts w:ascii="Bookman Old Style" w:hAnsi="Bookman Old Style" w:cs="Tahoma"/>
          <w:sz w:val="24"/>
          <w:szCs w:val="24"/>
        </w:rPr>
        <w:t>vote at the designated</w:t>
      </w:r>
      <w:r>
        <w:rPr>
          <w:rFonts w:ascii="Bookman Old Style" w:hAnsi="Bookman Old Style" w:cs="Tahoma"/>
          <w:sz w:val="24"/>
          <w:szCs w:val="24"/>
        </w:rPr>
        <w:t xml:space="preserve"> stations by reason of disability.  This is contrary to Section 24 of the </w:t>
      </w:r>
      <w:r w:rsidRPr="00F5317A">
        <w:rPr>
          <w:rFonts w:ascii="Bookman Old Style" w:hAnsi="Bookman Old Style" w:cs="Tahoma"/>
          <w:b/>
          <w:i/>
          <w:sz w:val="24"/>
          <w:szCs w:val="24"/>
        </w:rPr>
        <w:t>Electoral Act</w:t>
      </w:r>
      <w:r w:rsidR="008B4B68">
        <w:rPr>
          <w:rFonts w:ascii="Bookman Old Style" w:hAnsi="Bookman Old Style" w:cs="Tahoma"/>
          <w:sz w:val="24"/>
          <w:szCs w:val="24"/>
        </w:rPr>
        <w:t xml:space="preserve"> which states as follows;</w:t>
      </w:r>
    </w:p>
    <w:p w:rsidR="00E02A55" w:rsidRPr="00A60192" w:rsidRDefault="008B4B68" w:rsidP="006B4BD4">
      <w:pPr>
        <w:spacing w:after="0" w:line="360" w:lineRule="auto"/>
        <w:ind w:left="1440" w:hanging="720"/>
        <w:rPr>
          <w:rFonts w:ascii="Bookman Old Style" w:hAnsi="Bookman Old Style" w:cs="Tahoma"/>
          <w:b/>
          <w:i/>
          <w:sz w:val="24"/>
          <w:szCs w:val="24"/>
        </w:rPr>
      </w:pPr>
      <w:r w:rsidRPr="00A60192">
        <w:rPr>
          <w:rFonts w:ascii="Bookman Old Style" w:hAnsi="Bookman Old Style" w:cs="Tahoma"/>
          <w:b/>
          <w:i/>
          <w:sz w:val="24"/>
          <w:szCs w:val="24"/>
        </w:rPr>
        <w:t xml:space="preserve"> </w:t>
      </w:r>
      <w:r w:rsidR="00E02A55" w:rsidRPr="00A60192">
        <w:rPr>
          <w:rFonts w:ascii="Bookman Old Style" w:hAnsi="Bookman Old Style" w:cs="Tahoma"/>
          <w:b/>
          <w:i/>
          <w:sz w:val="24"/>
          <w:szCs w:val="24"/>
        </w:rPr>
        <w:t>“</w:t>
      </w:r>
      <w:r w:rsidR="006B4BD4" w:rsidRPr="00A60192">
        <w:rPr>
          <w:rFonts w:ascii="Bookman Old Style" w:hAnsi="Bookman Old Style" w:cs="Tahoma"/>
          <w:b/>
          <w:i/>
          <w:sz w:val="24"/>
          <w:szCs w:val="24"/>
        </w:rPr>
        <w:t xml:space="preserve">(1)  </w:t>
      </w:r>
      <w:r w:rsidR="006B4BD4" w:rsidRPr="00A60192">
        <w:rPr>
          <w:rFonts w:ascii="Bookman Old Style" w:hAnsi="Bookman Old Style" w:cs="Tahoma"/>
          <w:b/>
          <w:i/>
          <w:sz w:val="24"/>
          <w:szCs w:val="24"/>
        </w:rPr>
        <w:tab/>
        <w:t xml:space="preserve">The Commission shall allow a person to apply for a special vote if that person cannot vote at a polling station in the polling district in which the person is registered as a voter, due to that person’s – </w:t>
      </w:r>
    </w:p>
    <w:p w:rsidR="006B4BD4" w:rsidRPr="00A60192" w:rsidRDefault="006B4BD4" w:rsidP="006B4BD4">
      <w:pPr>
        <w:pStyle w:val="ListParagraph"/>
        <w:numPr>
          <w:ilvl w:val="0"/>
          <w:numId w:val="9"/>
        </w:numPr>
        <w:spacing w:after="0" w:line="360" w:lineRule="auto"/>
        <w:rPr>
          <w:rFonts w:ascii="Bookman Old Style" w:hAnsi="Bookman Old Style" w:cs="Tahoma"/>
          <w:b/>
          <w:i/>
          <w:sz w:val="24"/>
          <w:szCs w:val="24"/>
        </w:rPr>
      </w:pPr>
      <w:r w:rsidRPr="00A60192">
        <w:rPr>
          <w:rFonts w:ascii="Bookman Old Style" w:hAnsi="Bookman Old Style" w:cs="Tahoma"/>
          <w:b/>
          <w:i/>
          <w:sz w:val="24"/>
          <w:szCs w:val="24"/>
        </w:rPr>
        <w:t xml:space="preserve"> </w:t>
      </w:r>
      <w:r w:rsidRPr="00A60192">
        <w:rPr>
          <w:rFonts w:ascii="Bookman Old Style" w:hAnsi="Bookman Old Style" w:cs="Tahoma"/>
          <w:b/>
          <w:i/>
          <w:sz w:val="24"/>
          <w:szCs w:val="24"/>
        </w:rPr>
        <w:tab/>
        <w:t>physical infirmity or disability or pregnancy; or</w:t>
      </w:r>
    </w:p>
    <w:p w:rsidR="00A60192" w:rsidRDefault="006B4BD4" w:rsidP="006B4BD4">
      <w:pPr>
        <w:pStyle w:val="ListParagraph"/>
        <w:numPr>
          <w:ilvl w:val="0"/>
          <w:numId w:val="9"/>
        </w:numPr>
        <w:spacing w:after="0" w:line="360" w:lineRule="auto"/>
        <w:rPr>
          <w:rFonts w:ascii="Bookman Old Style" w:hAnsi="Bookman Old Style" w:cs="Tahoma"/>
          <w:b/>
          <w:i/>
          <w:sz w:val="24"/>
          <w:szCs w:val="24"/>
        </w:rPr>
      </w:pPr>
      <w:r w:rsidRPr="00A60192">
        <w:rPr>
          <w:rFonts w:ascii="Bookman Old Style" w:hAnsi="Bookman Old Style" w:cs="Tahoma"/>
          <w:b/>
          <w:i/>
          <w:sz w:val="24"/>
          <w:szCs w:val="24"/>
        </w:rPr>
        <w:t xml:space="preserve"> </w:t>
      </w:r>
      <w:r w:rsidRPr="00A60192">
        <w:rPr>
          <w:rFonts w:ascii="Bookman Old Style" w:hAnsi="Bookman Old Style" w:cs="Tahoma"/>
          <w:b/>
          <w:i/>
          <w:sz w:val="24"/>
          <w:szCs w:val="24"/>
        </w:rPr>
        <w:tab/>
        <w:t xml:space="preserve">absence from that polling district while serving as an </w:t>
      </w:r>
    </w:p>
    <w:p w:rsidR="006B4BD4" w:rsidRPr="00A60192" w:rsidRDefault="006B4BD4" w:rsidP="00A60192">
      <w:pPr>
        <w:pStyle w:val="ListParagraph"/>
        <w:spacing w:after="0" w:line="360" w:lineRule="auto"/>
        <w:ind w:left="1800" w:firstLine="360"/>
        <w:rPr>
          <w:rFonts w:ascii="Bookman Old Style" w:hAnsi="Bookman Old Style" w:cs="Tahoma"/>
          <w:b/>
          <w:i/>
          <w:sz w:val="24"/>
          <w:szCs w:val="24"/>
        </w:rPr>
      </w:pPr>
      <w:r w:rsidRPr="00A60192">
        <w:rPr>
          <w:rFonts w:ascii="Bookman Old Style" w:hAnsi="Bookman Old Style" w:cs="Tahoma"/>
          <w:b/>
          <w:i/>
          <w:sz w:val="24"/>
          <w:szCs w:val="24"/>
        </w:rPr>
        <w:t>officer</w:t>
      </w:r>
      <w:r w:rsidR="00A60192">
        <w:rPr>
          <w:rFonts w:ascii="Bookman Old Style" w:hAnsi="Bookman Old Style" w:cs="Tahoma"/>
          <w:b/>
          <w:i/>
          <w:sz w:val="24"/>
          <w:szCs w:val="24"/>
        </w:rPr>
        <w:t xml:space="preserve"> </w:t>
      </w:r>
      <w:r w:rsidRPr="00A60192">
        <w:rPr>
          <w:rFonts w:ascii="Bookman Old Style" w:hAnsi="Bookman Old Style" w:cs="Tahoma"/>
          <w:b/>
          <w:i/>
          <w:sz w:val="24"/>
          <w:szCs w:val="24"/>
        </w:rPr>
        <w:t>or monitor in the election concerned, or while on duty as a member of the security services in connection with the election.</w:t>
      </w:r>
    </w:p>
    <w:p w:rsidR="00A60192" w:rsidRDefault="006B4BD4" w:rsidP="006B4BD4">
      <w:pPr>
        <w:spacing w:after="0" w:line="360" w:lineRule="auto"/>
        <w:rPr>
          <w:rFonts w:ascii="Bookman Old Style" w:hAnsi="Bookman Old Style" w:cs="Tahoma"/>
          <w:b/>
          <w:i/>
          <w:sz w:val="24"/>
          <w:szCs w:val="24"/>
        </w:rPr>
      </w:pPr>
      <w:r w:rsidRPr="00A60192">
        <w:rPr>
          <w:rFonts w:ascii="Bookman Old Style" w:hAnsi="Bookman Old Style" w:cs="Tahoma"/>
          <w:b/>
          <w:i/>
          <w:sz w:val="24"/>
          <w:szCs w:val="24"/>
        </w:rPr>
        <w:tab/>
        <w:t xml:space="preserve"> (2) </w:t>
      </w:r>
      <w:r w:rsidRPr="00A60192">
        <w:rPr>
          <w:rFonts w:ascii="Bookman Old Style" w:hAnsi="Bookman Old Style" w:cs="Tahoma"/>
          <w:b/>
          <w:i/>
          <w:sz w:val="24"/>
          <w:szCs w:val="24"/>
        </w:rPr>
        <w:tab/>
        <w:t xml:space="preserve">The Commission may declare and prescribe circumstances in, </w:t>
      </w:r>
    </w:p>
    <w:p w:rsidR="006B4BD4" w:rsidRPr="00A60192" w:rsidRDefault="006B4BD4" w:rsidP="00A60192">
      <w:pPr>
        <w:spacing w:after="0" w:line="360" w:lineRule="auto"/>
        <w:ind w:left="1440"/>
        <w:rPr>
          <w:rFonts w:ascii="Bookman Old Style" w:hAnsi="Bookman Old Style" w:cs="Tahoma"/>
          <w:b/>
          <w:i/>
          <w:sz w:val="24"/>
          <w:szCs w:val="24"/>
        </w:rPr>
      </w:pPr>
      <w:r w:rsidRPr="00A60192">
        <w:rPr>
          <w:rFonts w:ascii="Bookman Old Style" w:hAnsi="Bookman Old Style" w:cs="Tahoma"/>
          <w:b/>
          <w:i/>
          <w:sz w:val="24"/>
          <w:szCs w:val="24"/>
        </w:rPr>
        <w:t xml:space="preserve">and conditions under, which a person who is unavoidably and unforeseeably unable to vote in the polling district in </w:t>
      </w:r>
      <w:r w:rsidRPr="00A60192">
        <w:rPr>
          <w:rFonts w:ascii="Bookman Old Style" w:hAnsi="Bookman Old Style" w:cs="Tahoma"/>
          <w:b/>
          <w:i/>
          <w:sz w:val="24"/>
          <w:szCs w:val="24"/>
        </w:rPr>
        <w:lastRenderedPageBreak/>
        <w:t>which that person is registered as a voter may apply to vote elsewhere.</w:t>
      </w:r>
    </w:p>
    <w:p w:rsidR="006B4BD4" w:rsidRPr="00A60192" w:rsidRDefault="006B4BD4" w:rsidP="006B4BD4">
      <w:pPr>
        <w:spacing w:after="0" w:line="360" w:lineRule="auto"/>
        <w:rPr>
          <w:rFonts w:ascii="Bookman Old Style" w:hAnsi="Bookman Old Style" w:cs="Tahoma"/>
          <w:b/>
          <w:i/>
          <w:sz w:val="24"/>
          <w:szCs w:val="24"/>
        </w:rPr>
      </w:pPr>
      <w:r w:rsidRPr="00A60192">
        <w:rPr>
          <w:rFonts w:ascii="Bookman Old Style" w:hAnsi="Bookman Old Style" w:cs="Tahoma"/>
          <w:b/>
          <w:i/>
          <w:sz w:val="24"/>
          <w:szCs w:val="24"/>
        </w:rPr>
        <w:tab/>
        <w:t xml:space="preserve"> (3) </w:t>
      </w:r>
      <w:r w:rsidRPr="00A60192">
        <w:rPr>
          <w:rFonts w:ascii="Bookman Old Style" w:hAnsi="Bookman Old Style" w:cs="Tahoma"/>
          <w:b/>
          <w:i/>
          <w:sz w:val="24"/>
          <w:szCs w:val="24"/>
        </w:rPr>
        <w:tab/>
        <w:t xml:space="preserve">The Commission shall prescribe </w:t>
      </w:r>
      <w:r w:rsidR="00A60192" w:rsidRPr="00A60192">
        <w:rPr>
          <w:rFonts w:ascii="Bookman Old Style" w:hAnsi="Bookman Old Style" w:cs="Tahoma"/>
          <w:b/>
          <w:i/>
          <w:sz w:val="24"/>
          <w:szCs w:val="24"/>
        </w:rPr>
        <w:t>–</w:t>
      </w:r>
    </w:p>
    <w:p w:rsidR="00A60192" w:rsidRPr="00A60192" w:rsidRDefault="00A60192" w:rsidP="006B4BD4">
      <w:pPr>
        <w:spacing w:after="0" w:line="360" w:lineRule="auto"/>
        <w:rPr>
          <w:rFonts w:ascii="Bookman Old Style" w:hAnsi="Bookman Old Style" w:cs="Tahoma"/>
          <w:b/>
          <w:i/>
          <w:sz w:val="24"/>
          <w:szCs w:val="24"/>
        </w:rPr>
      </w:pPr>
      <w:r w:rsidRPr="00A60192">
        <w:rPr>
          <w:rFonts w:ascii="Bookman Old Style" w:hAnsi="Bookman Old Style" w:cs="Tahoma"/>
          <w:b/>
          <w:i/>
          <w:sz w:val="24"/>
          <w:szCs w:val="24"/>
        </w:rPr>
        <w:tab/>
      </w:r>
      <w:r w:rsidRPr="00A60192">
        <w:rPr>
          <w:rFonts w:ascii="Bookman Old Style" w:hAnsi="Bookman Old Style" w:cs="Tahoma"/>
          <w:b/>
          <w:i/>
          <w:sz w:val="24"/>
          <w:szCs w:val="24"/>
        </w:rPr>
        <w:tab/>
        <w:t xml:space="preserve">(a) </w:t>
      </w:r>
      <w:r w:rsidRPr="00A60192">
        <w:rPr>
          <w:rFonts w:ascii="Bookman Old Style" w:hAnsi="Bookman Old Style" w:cs="Tahoma"/>
          <w:b/>
          <w:i/>
          <w:sz w:val="24"/>
          <w:szCs w:val="24"/>
        </w:rPr>
        <w:tab/>
        <w:t xml:space="preserve">the procedure for applying for special voters; and </w:t>
      </w:r>
    </w:p>
    <w:p w:rsidR="00A60192" w:rsidRDefault="00A60192" w:rsidP="006B4BD4">
      <w:pPr>
        <w:spacing w:after="0" w:line="360" w:lineRule="auto"/>
        <w:rPr>
          <w:rFonts w:ascii="Bookman Old Style" w:hAnsi="Bookman Old Style" w:cs="Tahoma"/>
          <w:b/>
          <w:i/>
          <w:sz w:val="24"/>
          <w:szCs w:val="24"/>
        </w:rPr>
      </w:pPr>
      <w:r w:rsidRPr="00A60192">
        <w:rPr>
          <w:rFonts w:ascii="Bookman Old Style" w:hAnsi="Bookman Old Style" w:cs="Tahoma"/>
          <w:b/>
          <w:i/>
          <w:sz w:val="24"/>
          <w:szCs w:val="24"/>
        </w:rPr>
        <w:tab/>
      </w:r>
      <w:r w:rsidRPr="00A60192">
        <w:rPr>
          <w:rFonts w:ascii="Bookman Old Style" w:hAnsi="Bookman Old Style" w:cs="Tahoma"/>
          <w:b/>
          <w:i/>
          <w:sz w:val="24"/>
          <w:szCs w:val="24"/>
        </w:rPr>
        <w:tab/>
        <w:t xml:space="preserve">(b)  </w:t>
      </w:r>
      <w:r w:rsidRPr="00A60192">
        <w:rPr>
          <w:rFonts w:ascii="Bookman Old Style" w:hAnsi="Bookman Old Style" w:cs="Tahoma"/>
          <w:b/>
          <w:i/>
          <w:sz w:val="24"/>
          <w:szCs w:val="24"/>
        </w:rPr>
        <w:tab/>
        <w:t xml:space="preserve">the procedure, consistent in principle with Part VI, for </w:t>
      </w:r>
    </w:p>
    <w:p w:rsidR="00A60192" w:rsidRDefault="00A60192" w:rsidP="00A60192">
      <w:pPr>
        <w:spacing w:after="0" w:line="360" w:lineRule="auto"/>
        <w:ind w:left="1440" w:firstLine="720"/>
        <w:rPr>
          <w:rFonts w:ascii="Bookman Old Style" w:hAnsi="Bookman Old Style" w:cs="Tahoma"/>
          <w:b/>
          <w:i/>
          <w:sz w:val="24"/>
          <w:szCs w:val="24"/>
        </w:rPr>
      </w:pPr>
      <w:r w:rsidRPr="00A60192">
        <w:rPr>
          <w:rFonts w:ascii="Bookman Old Style" w:hAnsi="Bookman Old Style" w:cs="Tahoma"/>
          <w:b/>
          <w:i/>
          <w:sz w:val="24"/>
          <w:szCs w:val="24"/>
        </w:rPr>
        <w:t>the casting and counting of special votes.”</w:t>
      </w:r>
    </w:p>
    <w:p w:rsidR="00F5317A" w:rsidRDefault="00F5317A" w:rsidP="00A60192">
      <w:pPr>
        <w:spacing w:after="0" w:line="360" w:lineRule="auto"/>
        <w:ind w:left="1440" w:firstLine="720"/>
        <w:rPr>
          <w:rFonts w:ascii="Bookman Old Style" w:hAnsi="Bookman Old Style" w:cs="Tahoma"/>
          <w:b/>
          <w:i/>
          <w:sz w:val="24"/>
          <w:szCs w:val="24"/>
        </w:rPr>
      </w:pPr>
    </w:p>
    <w:p w:rsidR="00A60192" w:rsidRDefault="00A60192" w:rsidP="00A60192">
      <w:pPr>
        <w:spacing w:after="0" w:line="360" w:lineRule="auto"/>
        <w:rPr>
          <w:rFonts w:ascii="Bookman Old Style" w:hAnsi="Bookman Old Style" w:cs="Tahoma"/>
          <w:sz w:val="24"/>
          <w:szCs w:val="24"/>
        </w:rPr>
      </w:pPr>
      <w:r>
        <w:rPr>
          <w:rFonts w:ascii="Bookman Old Style" w:hAnsi="Bookman Old Style" w:cs="Tahoma"/>
          <w:sz w:val="24"/>
          <w:szCs w:val="24"/>
        </w:rPr>
        <w:t xml:space="preserve">The relevant provision of this section as it relates to this allegation is subsection 3.  By the said subsection the Respondent is required to prescribe the procedure for applying for </w:t>
      </w:r>
      <w:r w:rsidR="008B4B68">
        <w:rPr>
          <w:rFonts w:ascii="Bookman Old Style" w:hAnsi="Bookman Old Style" w:cs="Tahoma"/>
          <w:sz w:val="24"/>
          <w:szCs w:val="24"/>
        </w:rPr>
        <w:t>a special vote</w:t>
      </w:r>
      <w:r>
        <w:rPr>
          <w:rFonts w:ascii="Bookman Old Style" w:hAnsi="Bookman Old Style" w:cs="Tahoma"/>
          <w:sz w:val="24"/>
          <w:szCs w:val="24"/>
        </w:rPr>
        <w:t xml:space="preserve"> and for casting and counting such special vote.  The evidence presented indicates that no such arrangements have been made by the Respondent.  However, I am not satisfied that the</w:t>
      </w:r>
      <w:r w:rsidR="00F5317A">
        <w:rPr>
          <w:rFonts w:ascii="Bookman Old Style" w:hAnsi="Bookman Old Style" w:cs="Tahoma"/>
          <w:sz w:val="24"/>
          <w:szCs w:val="24"/>
        </w:rPr>
        <w:t xml:space="preserve"> Petitioner or indeed the </w:t>
      </w:r>
      <w:r>
        <w:rPr>
          <w:rFonts w:ascii="Bookman Old Style" w:hAnsi="Bookman Old Style" w:cs="Tahoma"/>
          <w:sz w:val="24"/>
          <w:szCs w:val="24"/>
        </w:rPr>
        <w:t>organization did request the Respondent to provide such special vote.  It is a requirement under sub</w:t>
      </w:r>
      <w:r w:rsidR="008B4B68">
        <w:rPr>
          <w:rFonts w:ascii="Bookman Old Style" w:hAnsi="Bookman Old Style" w:cs="Tahoma"/>
          <w:sz w:val="24"/>
          <w:szCs w:val="24"/>
        </w:rPr>
        <w:t>section 1 of section 24 for</w:t>
      </w:r>
      <w:r>
        <w:rPr>
          <w:rFonts w:ascii="Bookman Old Style" w:hAnsi="Bookman Old Style" w:cs="Tahoma"/>
          <w:sz w:val="24"/>
          <w:szCs w:val="24"/>
        </w:rPr>
        <w:t xml:space="preserve"> a person requiring such a vote</w:t>
      </w:r>
      <w:r w:rsidR="008B4B68">
        <w:rPr>
          <w:rFonts w:ascii="Bookman Old Style" w:hAnsi="Bookman Old Style" w:cs="Tahoma"/>
          <w:sz w:val="24"/>
          <w:szCs w:val="24"/>
        </w:rPr>
        <w:t>, to</w:t>
      </w:r>
      <w:r>
        <w:rPr>
          <w:rFonts w:ascii="Bookman Old Style" w:hAnsi="Bookman Old Style" w:cs="Tahoma"/>
          <w:sz w:val="24"/>
          <w:szCs w:val="24"/>
        </w:rPr>
        <w:t xml:space="preserve"> apply to the Respondent to make </w:t>
      </w:r>
      <w:r w:rsidR="008B4B68">
        <w:rPr>
          <w:rFonts w:ascii="Bookman Old Style" w:hAnsi="Bookman Old Style" w:cs="Tahoma"/>
          <w:sz w:val="24"/>
          <w:szCs w:val="24"/>
        </w:rPr>
        <w:t xml:space="preserve">such </w:t>
      </w:r>
      <w:r>
        <w:rPr>
          <w:rFonts w:ascii="Bookman Old Style" w:hAnsi="Bookman Old Style" w:cs="Tahoma"/>
          <w:sz w:val="24"/>
          <w:szCs w:val="24"/>
        </w:rPr>
        <w:t>provision.  The evidence of PW and i</w:t>
      </w:r>
      <w:r w:rsidR="008B4B68">
        <w:rPr>
          <w:rFonts w:ascii="Bookman Old Style" w:hAnsi="Bookman Old Style" w:cs="Tahoma"/>
          <w:sz w:val="24"/>
          <w:szCs w:val="24"/>
        </w:rPr>
        <w:t>ndeed the contents of both the p</w:t>
      </w:r>
      <w:r>
        <w:rPr>
          <w:rFonts w:ascii="Bookman Old Style" w:hAnsi="Bookman Old Style" w:cs="Tahoma"/>
          <w:sz w:val="24"/>
          <w:szCs w:val="24"/>
        </w:rPr>
        <w:t xml:space="preserve">etition and affidavit in support do not reveal that such a request was made either by the Petitioner or the organization.  </w:t>
      </w:r>
      <w:r w:rsidR="00F5317A">
        <w:rPr>
          <w:rFonts w:ascii="Bookman Old Style" w:hAnsi="Bookman Old Style" w:cs="Tahoma"/>
          <w:sz w:val="24"/>
          <w:szCs w:val="24"/>
        </w:rPr>
        <w:t>The argument by counsel for the Petitioner is that the Respondent has power to make provision for such a vote.  This may be so, but as I have stated earlier,</w:t>
      </w:r>
      <w:r w:rsidR="008B4B68">
        <w:rPr>
          <w:rFonts w:ascii="Bookman Old Style" w:hAnsi="Bookman Old Style" w:cs="Tahoma"/>
          <w:sz w:val="24"/>
          <w:szCs w:val="24"/>
        </w:rPr>
        <w:t xml:space="preserve"> there must be a request made by</w:t>
      </w:r>
      <w:r w:rsidR="00F5317A">
        <w:rPr>
          <w:rFonts w:ascii="Bookman Old Style" w:hAnsi="Bookman Old Style" w:cs="Tahoma"/>
          <w:sz w:val="24"/>
          <w:szCs w:val="24"/>
        </w:rPr>
        <w:t xml:space="preserve"> the person affected before the Respondent can invoke its power.  </w:t>
      </w:r>
      <w:r>
        <w:rPr>
          <w:rFonts w:ascii="Bookman Old Style" w:hAnsi="Bookman Old Style" w:cs="Tahoma"/>
          <w:sz w:val="24"/>
          <w:szCs w:val="24"/>
        </w:rPr>
        <w:t xml:space="preserve">I therefore find that the Petitioner has failed to establish the fourth allegation and accordingly dismiss it. </w:t>
      </w:r>
    </w:p>
    <w:p w:rsidR="00A60192" w:rsidRDefault="00A60192" w:rsidP="00A60192">
      <w:pPr>
        <w:spacing w:after="0" w:line="360" w:lineRule="auto"/>
        <w:rPr>
          <w:rFonts w:ascii="Bookman Old Style" w:hAnsi="Bookman Old Style" w:cs="Tahoma"/>
          <w:sz w:val="24"/>
          <w:szCs w:val="24"/>
        </w:rPr>
      </w:pPr>
    </w:p>
    <w:p w:rsidR="00A60192" w:rsidRDefault="00A60192" w:rsidP="00D86CA5">
      <w:pPr>
        <w:spacing w:after="0" w:line="360" w:lineRule="auto"/>
        <w:rPr>
          <w:rFonts w:ascii="Bookman Old Style" w:hAnsi="Bookman Old Style" w:cs="Tahoma"/>
          <w:sz w:val="24"/>
          <w:szCs w:val="24"/>
        </w:rPr>
      </w:pPr>
      <w:r>
        <w:rPr>
          <w:rFonts w:ascii="Bookman Old Style" w:hAnsi="Bookman Old Style" w:cs="Tahoma"/>
          <w:sz w:val="24"/>
          <w:szCs w:val="24"/>
        </w:rPr>
        <w:t>The fifth allegation relates to the Respondent reneging its statutory duty to relocate the inaccessible station</w:t>
      </w:r>
      <w:r w:rsidR="0033571C">
        <w:rPr>
          <w:rFonts w:ascii="Bookman Old Style" w:hAnsi="Bookman Old Style" w:cs="Tahoma"/>
          <w:sz w:val="24"/>
          <w:szCs w:val="24"/>
        </w:rPr>
        <w:t>s</w:t>
      </w:r>
      <w:r>
        <w:rPr>
          <w:rFonts w:ascii="Bookman Old Style" w:hAnsi="Bookman Old Style" w:cs="Tahoma"/>
          <w:sz w:val="24"/>
          <w:szCs w:val="24"/>
        </w:rPr>
        <w:t xml:space="preserve">.  Reliance is made on Sections 28, 40 and 41 of the </w:t>
      </w:r>
      <w:r w:rsidRPr="00874B8B">
        <w:rPr>
          <w:rFonts w:ascii="Bookman Old Style" w:hAnsi="Bookman Old Style" w:cs="Tahoma"/>
          <w:b/>
          <w:i/>
          <w:sz w:val="24"/>
          <w:szCs w:val="24"/>
        </w:rPr>
        <w:t>Electoral Act</w:t>
      </w:r>
      <w:r>
        <w:rPr>
          <w:rFonts w:ascii="Bookman Old Style" w:hAnsi="Bookman Old Style" w:cs="Tahoma"/>
          <w:sz w:val="24"/>
          <w:szCs w:val="24"/>
        </w:rPr>
        <w:t xml:space="preserve"> which state as follows; </w:t>
      </w:r>
    </w:p>
    <w:p w:rsidR="0048196F" w:rsidRDefault="0048196F" w:rsidP="00D86CA5">
      <w:pPr>
        <w:spacing w:after="0" w:line="360" w:lineRule="auto"/>
        <w:rPr>
          <w:rFonts w:ascii="Bookman Old Style" w:hAnsi="Bookman Old Style" w:cs="Tahoma"/>
          <w:sz w:val="24"/>
          <w:szCs w:val="24"/>
        </w:rPr>
      </w:pPr>
      <w:r>
        <w:rPr>
          <w:rFonts w:ascii="Bookman Old Style" w:hAnsi="Bookman Old Style" w:cs="Tahoma"/>
          <w:sz w:val="24"/>
          <w:szCs w:val="24"/>
        </w:rPr>
        <w:t>Section 28;</w:t>
      </w:r>
    </w:p>
    <w:p w:rsidR="0048196F" w:rsidRPr="004817B8" w:rsidRDefault="0048196F" w:rsidP="0048196F">
      <w:pPr>
        <w:spacing w:after="0" w:line="360" w:lineRule="auto"/>
        <w:ind w:left="720"/>
        <w:rPr>
          <w:rFonts w:ascii="Bookman Old Style" w:hAnsi="Bookman Old Style" w:cs="Tahoma"/>
          <w:b/>
          <w:i/>
          <w:sz w:val="24"/>
          <w:szCs w:val="24"/>
        </w:rPr>
      </w:pPr>
      <w:r w:rsidRPr="004817B8">
        <w:rPr>
          <w:rFonts w:ascii="Bookman Old Style" w:hAnsi="Bookman Old Style" w:cs="Tahoma"/>
          <w:b/>
          <w:i/>
          <w:sz w:val="24"/>
          <w:szCs w:val="24"/>
        </w:rPr>
        <w:t>“The Commission may postpone the polling day for an election, provided the Commission is satisfied that –</w:t>
      </w:r>
    </w:p>
    <w:p w:rsidR="00281391" w:rsidRDefault="0048196F" w:rsidP="0048196F">
      <w:pPr>
        <w:pStyle w:val="ListParagraph"/>
        <w:numPr>
          <w:ilvl w:val="0"/>
          <w:numId w:val="10"/>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 xml:space="preserve">the postponement is necessary for ensuring a free and fair </w:t>
      </w:r>
    </w:p>
    <w:p w:rsidR="0048196F" w:rsidRPr="00281391" w:rsidRDefault="0048196F" w:rsidP="00281391">
      <w:pPr>
        <w:spacing w:after="0" w:line="360" w:lineRule="auto"/>
        <w:ind w:left="1080" w:firstLine="360"/>
        <w:rPr>
          <w:rFonts w:ascii="Bookman Old Style" w:hAnsi="Bookman Old Style" w:cs="Tahoma"/>
          <w:b/>
          <w:i/>
          <w:sz w:val="24"/>
          <w:szCs w:val="24"/>
        </w:rPr>
      </w:pPr>
      <w:r w:rsidRPr="00281391">
        <w:rPr>
          <w:rFonts w:ascii="Bookman Old Style" w:hAnsi="Bookman Old Style" w:cs="Tahoma"/>
          <w:b/>
          <w:i/>
          <w:sz w:val="24"/>
          <w:szCs w:val="24"/>
        </w:rPr>
        <w:lastRenderedPageBreak/>
        <w:t xml:space="preserve">election; </w:t>
      </w:r>
    </w:p>
    <w:p w:rsidR="0048196F" w:rsidRPr="004817B8" w:rsidRDefault="0048196F" w:rsidP="0048196F">
      <w:pPr>
        <w:pStyle w:val="ListParagraph"/>
        <w:spacing w:after="0" w:line="360" w:lineRule="auto"/>
        <w:ind w:left="1080" w:firstLine="360"/>
        <w:rPr>
          <w:rFonts w:ascii="Bookman Old Style" w:hAnsi="Bookman Old Style" w:cs="Tahoma"/>
          <w:b/>
          <w:i/>
          <w:sz w:val="24"/>
          <w:szCs w:val="24"/>
        </w:rPr>
      </w:pPr>
      <w:r w:rsidRPr="004817B8">
        <w:rPr>
          <w:rFonts w:ascii="Bookman Old Style" w:hAnsi="Bookman Old Style" w:cs="Tahoma"/>
          <w:b/>
          <w:i/>
          <w:sz w:val="24"/>
          <w:szCs w:val="24"/>
        </w:rPr>
        <w:t xml:space="preserve">and </w:t>
      </w:r>
    </w:p>
    <w:p w:rsidR="00281391" w:rsidRDefault="0048196F" w:rsidP="0048196F">
      <w:pPr>
        <w:pStyle w:val="ListParagraph"/>
        <w:numPr>
          <w:ilvl w:val="0"/>
          <w:numId w:val="10"/>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 xml:space="preserve">the polling day for the election shall still fall within the </w:t>
      </w:r>
    </w:p>
    <w:p w:rsidR="0048196F" w:rsidRPr="004817B8" w:rsidRDefault="0048196F" w:rsidP="00281391">
      <w:pPr>
        <w:pStyle w:val="ListParagraph"/>
        <w:spacing w:after="0" w:line="360" w:lineRule="auto"/>
        <w:ind w:left="1080" w:firstLine="360"/>
        <w:rPr>
          <w:rFonts w:ascii="Bookman Old Style" w:hAnsi="Bookman Old Style" w:cs="Tahoma"/>
          <w:b/>
          <w:i/>
          <w:sz w:val="24"/>
          <w:szCs w:val="24"/>
        </w:rPr>
      </w:pPr>
      <w:r w:rsidRPr="004817B8">
        <w:rPr>
          <w:rFonts w:ascii="Bookman Old Style" w:hAnsi="Bookman Old Style" w:cs="Tahoma"/>
          <w:b/>
          <w:i/>
          <w:sz w:val="24"/>
          <w:szCs w:val="24"/>
        </w:rPr>
        <w:t>peri</w:t>
      </w:r>
      <w:r w:rsidR="000D142C">
        <w:rPr>
          <w:rFonts w:ascii="Bookman Old Style" w:hAnsi="Bookman Old Style" w:cs="Tahoma"/>
          <w:b/>
          <w:i/>
          <w:sz w:val="24"/>
          <w:szCs w:val="24"/>
        </w:rPr>
        <w:t>od as required by the Constitution</w:t>
      </w:r>
      <w:r w:rsidRPr="004817B8">
        <w:rPr>
          <w:rFonts w:ascii="Bookman Old Style" w:hAnsi="Bookman Old Style" w:cs="Tahoma"/>
          <w:b/>
          <w:i/>
          <w:sz w:val="24"/>
          <w:szCs w:val="24"/>
        </w:rPr>
        <w:t>.”</w:t>
      </w:r>
    </w:p>
    <w:p w:rsidR="0048196F" w:rsidRPr="004817B8" w:rsidRDefault="0048196F" w:rsidP="0048196F">
      <w:pPr>
        <w:spacing w:after="0" w:line="360" w:lineRule="auto"/>
        <w:rPr>
          <w:rFonts w:ascii="Bookman Old Style" w:hAnsi="Bookman Old Style" w:cs="Tahoma"/>
          <w:b/>
          <w:i/>
          <w:sz w:val="24"/>
          <w:szCs w:val="24"/>
        </w:rPr>
      </w:pPr>
    </w:p>
    <w:p w:rsidR="0048196F" w:rsidRPr="008A25D5" w:rsidRDefault="008A25D5" w:rsidP="0048196F">
      <w:pPr>
        <w:spacing w:after="0" w:line="360" w:lineRule="auto"/>
        <w:rPr>
          <w:rFonts w:ascii="Bookman Old Style" w:hAnsi="Bookman Old Style" w:cs="Tahoma"/>
          <w:sz w:val="24"/>
          <w:szCs w:val="24"/>
        </w:rPr>
      </w:pPr>
      <w:r>
        <w:rPr>
          <w:rFonts w:ascii="Bookman Old Style" w:hAnsi="Bookman Old Style" w:cs="Tahoma"/>
          <w:sz w:val="24"/>
          <w:szCs w:val="24"/>
        </w:rPr>
        <w:t xml:space="preserve">While </w:t>
      </w:r>
      <w:r w:rsidR="0048196F" w:rsidRPr="008A25D5">
        <w:rPr>
          <w:rFonts w:ascii="Bookman Old Style" w:hAnsi="Bookman Old Style" w:cs="Tahoma"/>
          <w:sz w:val="24"/>
          <w:szCs w:val="24"/>
        </w:rPr>
        <w:t>Section 40</w:t>
      </w:r>
      <w:r>
        <w:rPr>
          <w:rFonts w:ascii="Bookman Old Style" w:hAnsi="Bookman Old Style" w:cs="Tahoma"/>
          <w:sz w:val="24"/>
          <w:szCs w:val="24"/>
        </w:rPr>
        <w:t xml:space="preserve"> states</w:t>
      </w:r>
      <w:r w:rsidR="0048196F" w:rsidRPr="008A25D5">
        <w:rPr>
          <w:rFonts w:ascii="Bookman Old Style" w:hAnsi="Bookman Old Style" w:cs="Tahoma"/>
          <w:sz w:val="24"/>
          <w:szCs w:val="24"/>
        </w:rPr>
        <w:t>;</w:t>
      </w:r>
    </w:p>
    <w:p w:rsidR="00281391" w:rsidRDefault="0048196F" w:rsidP="0048196F">
      <w:p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ab/>
        <w:t xml:space="preserve">“(1) </w:t>
      </w:r>
      <w:r w:rsidRPr="004817B8">
        <w:rPr>
          <w:rFonts w:ascii="Bookman Old Style" w:hAnsi="Bookman Old Style" w:cs="Tahoma"/>
          <w:b/>
          <w:i/>
          <w:sz w:val="24"/>
          <w:szCs w:val="24"/>
        </w:rPr>
        <w:tab/>
        <w:t xml:space="preserve">The Commission shall establish, for an election, a polling </w:t>
      </w:r>
    </w:p>
    <w:p w:rsidR="0048196F" w:rsidRPr="004817B8" w:rsidRDefault="0048196F" w:rsidP="00281391">
      <w:pPr>
        <w:spacing w:after="0" w:line="360" w:lineRule="auto"/>
        <w:ind w:left="720" w:firstLine="720"/>
        <w:rPr>
          <w:rFonts w:ascii="Bookman Old Style" w:hAnsi="Bookman Old Style" w:cs="Tahoma"/>
          <w:b/>
          <w:i/>
          <w:sz w:val="24"/>
          <w:szCs w:val="24"/>
        </w:rPr>
      </w:pPr>
      <w:r w:rsidRPr="004817B8">
        <w:rPr>
          <w:rFonts w:ascii="Bookman Old Style" w:hAnsi="Bookman Old Style" w:cs="Tahoma"/>
          <w:b/>
          <w:i/>
          <w:sz w:val="24"/>
          <w:szCs w:val="24"/>
        </w:rPr>
        <w:t>station in each polling district, as it may prescribe.</w:t>
      </w:r>
    </w:p>
    <w:p w:rsidR="0048196F" w:rsidRPr="004817B8" w:rsidRDefault="0048196F" w:rsidP="0048196F">
      <w:p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ab/>
        <w:t xml:space="preserve"> (2) </w:t>
      </w:r>
      <w:r w:rsidRPr="004817B8">
        <w:rPr>
          <w:rFonts w:ascii="Bookman Old Style" w:hAnsi="Bookman Old Style" w:cs="Tahoma"/>
          <w:b/>
          <w:i/>
          <w:sz w:val="24"/>
          <w:szCs w:val="24"/>
        </w:rPr>
        <w:tab/>
        <w:t>When determining the location of a polling station, the</w:t>
      </w:r>
    </w:p>
    <w:p w:rsidR="0048196F" w:rsidRPr="004817B8" w:rsidRDefault="0048196F" w:rsidP="0048196F">
      <w:pPr>
        <w:spacing w:after="0" w:line="360" w:lineRule="auto"/>
        <w:ind w:left="1440"/>
        <w:rPr>
          <w:rFonts w:ascii="Bookman Old Style" w:hAnsi="Bookman Old Style" w:cs="Tahoma"/>
          <w:b/>
          <w:i/>
          <w:sz w:val="24"/>
          <w:szCs w:val="24"/>
        </w:rPr>
      </w:pPr>
      <w:r w:rsidRPr="004817B8">
        <w:rPr>
          <w:rFonts w:ascii="Bookman Old Style" w:hAnsi="Bookman Old Style" w:cs="Tahoma"/>
          <w:b/>
          <w:i/>
          <w:sz w:val="24"/>
          <w:szCs w:val="24"/>
        </w:rPr>
        <w:t xml:space="preserve">Commission may take into account any factor that could affect the free, fair and orderly conduct of elections, including – </w:t>
      </w:r>
    </w:p>
    <w:p w:rsidR="00403238" w:rsidRDefault="0048196F"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 xml:space="preserve">the number and distribution of eligible voters in </w:t>
      </w:r>
    </w:p>
    <w:p w:rsidR="0048196F" w:rsidRPr="00403238" w:rsidRDefault="0048196F" w:rsidP="00403238">
      <w:pPr>
        <w:pStyle w:val="ListParagraph"/>
        <w:spacing w:after="0" w:line="360" w:lineRule="auto"/>
        <w:ind w:left="2520" w:firstLine="360"/>
        <w:rPr>
          <w:rFonts w:ascii="Bookman Old Style" w:hAnsi="Bookman Old Style" w:cs="Tahoma"/>
          <w:b/>
          <w:i/>
          <w:sz w:val="24"/>
          <w:szCs w:val="24"/>
        </w:rPr>
      </w:pPr>
      <w:r w:rsidRPr="004817B8">
        <w:rPr>
          <w:rFonts w:ascii="Bookman Old Style" w:hAnsi="Bookman Old Style" w:cs="Tahoma"/>
          <w:b/>
          <w:i/>
          <w:sz w:val="24"/>
          <w:szCs w:val="24"/>
        </w:rPr>
        <w:t>those</w:t>
      </w:r>
      <w:r w:rsidR="00403238">
        <w:rPr>
          <w:rFonts w:ascii="Bookman Old Style" w:hAnsi="Bookman Old Style" w:cs="Tahoma"/>
          <w:b/>
          <w:i/>
          <w:sz w:val="24"/>
          <w:szCs w:val="24"/>
        </w:rPr>
        <w:t xml:space="preserve"> </w:t>
      </w:r>
      <w:r w:rsidRPr="00403238">
        <w:rPr>
          <w:rFonts w:ascii="Bookman Old Style" w:hAnsi="Bookman Old Style" w:cs="Tahoma"/>
          <w:b/>
          <w:i/>
          <w:sz w:val="24"/>
          <w:szCs w:val="24"/>
        </w:rPr>
        <w:t>polling districts;</w:t>
      </w:r>
    </w:p>
    <w:p w:rsidR="00403238" w:rsidRDefault="0048196F"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 xml:space="preserve">the availability of suitable venues for polling </w:t>
      </w:r>
    </w:p>
    <w:p w:rsidR="0048196F" w:rsidRPr="004817B8" w:rsidRDefault="0048196F" w:rsidP="00403238">
      <w:pPr>
        <w:pStyle w:val="ListParagraph"/>
        <w:spacing w:after="0" w:line="360" w:lineRule="auto"/>
        <w:ind w:left="2520" w:firstLine="360"/>
        <w:rPr>
          <w:rFonts w:ascii="Bookman Old Style" w:hAnsi="Bookman Old Style" w:cs="Tahoma"/>
          <w:b/>
          <w:i/>
          <w:sz w:val="24"/>
          <w:szCs w:val="24"/>
        </w:rPr>
      </w:pPr>
      <w:r w:rsidRPr="004817B8">
        <w:rPr>
          <w:rFonts w:ascii="Bookman Old Style" w:hAnsi="Bookman Old Style" w:cs="Tahoma"/>
          <w:b/>
          <w:i/>
          <w:sz w:val="24"/>
          <w:szCs w:val="24"/>
        </w:rPr>
        <w:t>stations;</w:t>
      </w:r>
    </w:p>
    <w:p w:rsidR="0048196F" w:rsidRPr="004817B8" w:rsidRDefault="0048196F"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the distance to be travelled to reach those venues;</w:t>
      </w:r>
    </w:p>
    <w:p w:rsidR="0048196F" w:rsidRPr="00764AE9" w:rsidRDefault="0048196F" w:rsidP="0048196F">
      <w:pPr>
        <w:pStyle w:val="ListParagraph"/>
        <w:numPr>
          <w:ilvl w:val="0"/>
          <w:numId w:val="11"/>
        </w:numPr>
        <w:spacing w:after="0" w:line="360" w:lineRule="auto"/>
        <w:rPr>
          <w:rFonts w:ascii="Bookman Old Style" w:hAnsi="Bookman Old Style" w:cs="Tahoma"/>
          <w:b/>
          <w:i/>
          <w:sz w:val="24"/>
          <w:szCs w:val="24"/>
          <w:u w:val="single"/>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r>
      <w:r w:rsidRPr="00764AE9">
        <w:rPr>
          <w:rFonts w:ascii="Bookman Old Style" w:hAnsi="Bookman Old Style" w:cs="Tahoma"/>
          <w:b/>
          <w:i/>
          <w:sz w:val="24"/>
          <w:szCs w:val="24"/>
          <w:u w:val="single"/>
        </w:rPr>
        <w:t>access routes to those venues;</w:t>
      </w:r>
    </w:p>
    <w:p w:rsidR="0048196F" w:rsidRPr="004817B8" w:rsidRDefault="0048196F"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 xml:space="preserve">the </w:t>
      </w:r>
      <w:r w:rsidR="00615400" w:rsidRPr="004817B8">
        <w:rPr>
          <w:rFonts w:ascii="Bookman Old Style" w:hAnsi="Bookman Old Style" w:cs="Tahoma"/>
          <w:b/>
          <w:i/>
          <w:sz w:val="24"/>
          <w:szCs w:val="24"/>
        </w:rPr>
        <w:t>availability of transport to those venues;</w:t>
      </w:r>
    </w:p>
    <w:p w:rsidR="00615400" w:rsidRPr="004817B8" w:rsidRDefault="00615400"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traffic density at or near those venues;</w:t>
      </w:r>
    </w:p>
    <w:p w:rsidR="00615400" w:rsidRPr="004817B8" w:rsidRDefault="00615400"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parking facilities at or near those venues;</w:t>
      </w:r>
    </w:p>
    <w:p w:rsidR="00615400" w:rsidRPr="004817B8" w:rsidRDefault="00615400"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telecommunications facilities at those venues;</w:t>
      </w:r>
    </w:p>
    <w:p w:rsidR="00615400" w:rsidRPr="004817B8" w:rsidRDefault="00615400"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r>
      <w:r w:rsidRPr="00836E8D">
        <w:rPr>
          <w:rFonts w:ascii="Bookman Old Style" w:hAnsi="Bookman Old Style" w:cs="Tahoma"/>
          <w:b/>
          <w:i/>
          <w:sz w:val="24"/>
          <w:szCs w:val="24"/>
          <w:u w:val="single"/>
        </w:rPr>
        <w:t>general facilities at those venues</w:t>
      </w:r>
      <w:r w:rsidRPr="004817B8">
        <w:rPr>
          <w:rFonts w:ascii="Bookman Old Style" w:hAnsi="Bookman Old Style" w:cs="Tahoma"/>
          <w:b/>
          <w:i/>
          <w:sz w:val="24"/>
          <w:szCs w:val="24"/>
        </w:rPr>
        <w:t>;</w:t>
      </w:r>
    </w:p>
    <w:p w:rsidR="00615400" w:rsidRPr="00836E8D" w:rsidRDefault="00615400"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r>
      <w:r w:rsidRPr="00836E8D">
        <w:rPr>
          <w:rFonts w:ascii="Bookman Old Style" w:hAnsi="Bookman Old Style" w:cs="Tahoma"/>
          <w:b/>
          <w:i/>
          <w:sz w:val="24"/>
          <w:szCs w:val="24"/>
        </w:rPr>
        <w:t>the safety and convenience of voters;</w:t>
      </w:r>
    </w:p>
    <w:p w:rsidR="00403238" w:rsidRDefault="00615400"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 xml:space="preserve">any geographical or physical feature that may </w:t>
      </w:r>
    </w:p>
    <w:p w:rsidR="00615400" w:rsidRPr="00403238" w:rsidRDefault="00615400" w:rsidP="00403238">
      <w:pPr>
        <w:pStyle w:val="ListParagraph"/>
        <w:spacing w:after="0" w:line="360" w:lineRule="auto"/>
        <w:ind w:left="2520" w:firstLine="360"/>
        <w:rPr>
          <w:rFonts w:ascii="Bookman Old Style" w:hAnsi="Bookman Old Style" w:cs="Tahoma"/>
          <w:b/>
          <w:i/>
          <w:sz w:val="24"/>
          <w:szCs w:val="24"/>
        </w:rPr>
      </w:pPr>
      <w:r w:rsidRPr="004817B8">
        <w:rPr>
          <w:rFonts w:ascii="Bookman Old Style" w:hAnsi="Bookman Old Style" w:cs="Tahoma"/>
          <w:b/>
          <w:i/>
          <w:sz w:val="24"/>
          <w:szCs w:val="24"/>
        </w:rPr>
        <w:t xml:space="preserve">impede </w:t>
      </w:r>
      <w:r w:rsidRPr="00403238">
        <w:rPr>
          <w:rFonts w:ascii="Bookman Old Style" w:hAnsi="Bookman Old Style" w:cs="Tahoma"/>
          <w:b/>
          <w:i/>
          <w:sz w:val="24"/>
          <w:szCs w:val="24"/>
        </w:rPr>
        <w:t xml:space="preserve">access to or at those venues; and </w:t>
      </w:r>
    </w:p>
    <w:p w:rsidR="00615400" w:rsidRPr="004817B8" w:rsidRDefault="00615400" w:rsidP="0048196F">
      <w:pPr>
        <w:pStyle w:val="ListParagraph"/>
        <w:numPr>
          <w:ilvl w:val="0"/>
          <w:numId w:val="11"/>
        </w:numPr>
        <w:spacing w:after="0" w:line="360" w:lineRule="auto"/>
        <w:rPr>
          <w:rFonts w:ascii="Bookman Old Style" w:hAnsi="Bookman Old Style" w:cs="Tahoma"/>
          <w:b/>
          <w:i/>
          <w:sz w:val="24"/>
          <w:szCs w:val="24"/>
        </w:rPr>
      </w:pPr>
      <w:r w:rsidRPr="004817B8">
        <w:rPr>
          <w:rFonts w:ascii="Bookman Old Style" w:hAnsi="Bookman Old Style" w:cs="Tahoma"/>
          <w:b/>
          <w:i/>
          <w:sz w:val="24"/>
          <w:szCs w:val="24"/>
        </w:rPr>
        <w:t xml:space="preserve"> </w:t>
      </w:r>
      <w:r w:rsidRPr="004817B8">
        <w:rPr>
          <w:rFonts w:ascii="Bookman Old Style" w:hAnsi="Bookman Old Style" w:cs="Tahoma"/>
          <w:b/>
          <w:i/>
          <w:sz w:val="24"/>
          <w:szCs w:val="24"/>
        </w:rPr>
        <w:tab/>
        <w:t>the ease with which those venues can be secured.</w:t>
      </w:r>
    </w:p>
    <w:p w:rsidR="00BB30ED" w:rsidRPr="004817B8" w:rsidRDefault="00615400" w:rsidP="00615400">
      <w:pPr>
        <w:spacing w:after="0" w:line="360" w:lineRule="auto"/>
        <w:ind w:left="720"/>
        <w:rPr>
          <w:rFonts w:ascii="Bookman Old Style" w:hAnsi="Bookman Old Style" w:cs="Tahoma"/>
          <w:b/>
          <w:i/>
          <w:sz w:val="24"/>
          <w:szCs w:val="24"/>
        </w:rPr>
      </w:pPr>
      <w:r w:rsidRPr="004817B8">
        <w:rPr>
          <w:rFonts w:ascii="Bookman Old Style" w:hAnsi="Bookman Old Style" w:cs="Tahoma"/>
          <w:b/>
          <w:i/>
          <w:sz w:val="24"/>
          <w:szCs w:val="24"/>
        </w:rPr>
        <w:t xml:space="preserve"> (3) </w:t>
      </w:r>
      <w:r w:rsidRPr="004817B8">
        <w:rPr>
          <w:rFonts w:ascii="Bookman Old Style" w:hAnsi="Bookman Old Style" w:cs="Tahoma"/>
          <w:b/>
          <w:i/>
          <w:sz w:val="24"/>
          <w:szCs w:val="24"/>
        </w:rPr>
        <w:tab/>
        <w:t xml:space="preserve">Before determining the location of a polling station, the </w:t>
      </w:r>
    </w:p>
    <w:p w:rsidR="00615400" w:rsidRPr="004817B8" w:rsidRDefault="00615400" w:rsidP="00BB30ED">
      <w:pPr>
        <w:spacing w:after="0" w:line="360" w:lineRule="auto"/>
        <w:ind w:left="1440"/>
        <w:rPr>
          <w:rFonts w:ascii="Bookman Old Style" w:hAnsi="Bookman Old Style" w:cs="Tahoma"/>
          <w:b/>
          <w:i/>
          <w:sz w:val="24"/>
          <w:szCs w:val="24"/>
        </w:rPr>
      </w:pPr>
      <w:r w:rsidRPr="004817B8">
        <w:rPr>
          <w:rFonts w:ascii="Bookman Old Style" w:hAnsi="Bookman Old Style" w:cs="Tahoma"/>
          <w:b/>
          <w:i/>
          <w:sz w:val="24"/>
          <w:szCs w:val="24"/>
        </w:rPr>
        <w:t>Commission may consult on the proposed location of that voting station with the local authority for the area within which that polling station shall fall</w:t>
      </w:r>
      <w:r w:rsidR="00BB30ED" w:rsidRPr="004817B8">
        <w:rPr>
          <w:rFonts w:ascii="Bookman Old Style" w:hAnsi="Bookman Old Style" w:cs="Tahoma"/>
          <w:b/>
          <w:i/>
          <w:sz w:val="24"/>
          <w:szCs w:val="24"/>
        </w:rPr>
        <w:t>.</w:t>
      </w:r>
      <w:r w:rsidR="00764AE9">
        <w:rPr>
          <w:rFonts w:ascii="Bookman Old Style" w:hAnsi="Bookman Old Style" w:cs="Tahoma"/>
          <w:b/>
          <w:i/>
          <w:sz w:val="24"/>
          <w:szCs w:val="24"/>
        </w:rPr>
        <w:t>”</w:t>
      </w:r>
    </w:p>
    <w:p w:rsidR="00403238" w:rsidRDefault="00403238" w:rsidP="00403238">
      <w:pPr>
        <w:spacing w:after="0" w:line="360" w:lineRule="auto"/>
        <w:rPr>
          <w:rFonts w:ascii="Bookman Old Style" w:hAnsi="Bookman Old Style" w:cs="Tahoma"/>
          <w:b/>
          <w:i/>
          <w:sz w:val="24"/>
          <w:szCs w:val="24"/>
        </w:rPr>
      </w:pPr>
    </w:p>
    <w:p w:rsidR="00764AE9" w:rsidRPr="00764AE9" w:rsidRDefault="00764AE9" w:rsidP="00403238">
      <w:pPr>
        <w:spacing w:after="0" w:line="360" w:lineRule="auto"/>
        <w:rPr>
          <w:rFonts w:ascii="Bookman Old Style" w:hAnsi="Bookman Old Style" w:cs="Tahoma"/>
          <w:sz w:val="24"/>
          <w:szCs w:val="24"/>
        </w:rPr>
      </w:pPr>
      <w:r>
        <w:rPr>
          <w:rFonts w:ascii="Bookman Old Style" w:hAnsi="Bookman Old Style" w:cs="Tahoma"/>
          <w:sz w:val="24"/>
          <w:szCs w:val="24"/>
        </w:rPr>
        <w:t>(The underlining is the Court’s for emphasis only).</w:t>
      </w:r>
    </w:p>
    <w:p w:rsidR="00403238" w:rsidRDefault="00403238" w:rsidP="00403238">
      <w:pPr>
        <w:spacing w:after="0" w:line="360" w:lineRule="auto"/>
        <w:rPr>
          <w:rFonts w:ascii="Bookman Old Style" w:hAnsi="Bookman Old Style" w:cs="Tahoma"/>
          <w:sz w:val="24"/>
          <w:szCs w:val="24"/>
        </w:rPr>
      </w:pPr>
    </w:p>
    <w:p w:rsidR="00403238" w:rsidRDefault="00764AE9" w:rsidP="00403238">
      <w:pPr>
        <w:spacing w:after="0" w:line="360" w:lineRule="auto"/>
        <w:rPr>
          <w:rFonts w:ascii="Bookman Old Style" w:hAnsi="Bookman Old Style" w:cs="Tahoma"/>
          <w:sz w:val="24"/>
          <w:szCs w:val="24"/>
        </w:rPr>
      </w:pPr>
      <w:r>
        <w:rPr>
          <w:rFonts w:ascii="Bookman Old Style" w:hAnsi="Bookman Old Style" w:cs="Tahoma"/>
          <w:sz w:val="24"/>
          <w:szCs w:val="24"/>
        </w:rPr>
        <w:t xml:space="preserve">And </w:t>
      </w:r>
      <w:r w:rsidR="00403238">
        <w:rPr>
          <w:rFonts w:ascii="Bookman Old Style" w:hAnsi="Bookman Old Style" w:cs="Tahoma"/>
          <w:sz w:val="24"/>
          <w:szCs w:val="24"/>
        </w:rPr>
        <w:t>Section 41</w:t>
      </w:r>
      <w:r>
        <w:rPr>
          <w:rFonts w:ascii="Bookman Old Style" w:hAnsi="Bookman Old Style" w:cs="Tahoma"/>
          <w:sz w:val="24"/>
          <w:szCs w:val="24"/>
        </w:rPr>
        <w:t xml:space="preserve"> states</w:t>
      </w:r>
      <w:r w:rsidR="00403238">
        <w:rPr>
          <w:rFonts w:ascii="Bookman Old Style" w:hAnsi="Bookman Old Style" w:cs="Tahoma"/>
          <w:sz w:val="24"/>
          <w:szCs w:val="24"/>
        </w:rPr>
        <w:t>;</w:t>
      </w:r>
    </w:p>
    <w:p w:rsidR="00403238" w:rsidRPr="00403238" w:rsidRDefault="00403238" w:rsidP="00403238">
      <w:pPr>
        <w:spacing w:after="0" w:line="360" w:lineRule="auto"/>
        <w:ind w:left="1440" w:hanging="720"/>
        <w:rPr>
          <w:rFonts w:ascii="Bookman Old Style" w:hAnsi="Bookman Old Style" w:cs="Tahoma"/>
          <w:b/>
          <w:i/>
          <w:sz w:val="24"/>
          <w:szCs w:val="24"/>
        </w:rPr>
      </w:pPr>
      <w:r w:rsidRPr="00403238">
        <w:rPr>
          <w:rFonts w:ascii="Bookman Old Style" w:hAnsi="Bookman Old Style" w:cs="Tahoma"/>
          <w:b/>
          <w:i/>
          <w:sz w:val="24"/>
          <w:szCs w:val="24"/>
        </w:rPr>
        <w:t xml:space="preserve">“(1)  </w:t>
      </w:r>
      <w:r w:rsidRPr="00403238">
        <w:rPr>
          <w:rFonts w:ascii="Bookman Old Style" w:hAnsi="Bookman Old Style" w:cs="Tahoma"/>
          <w:b/>
          <w:i/>
          <w:sz w:val="24"/>
          <w:szCs w:val="24"/>
        </w:rPr>
        <w:tab/>
        <w:t xml:space="preserve">Notwithstanding section forty; the Commission may relocate a polling station if it is of the view that it is necessary to do so for the conduct of a free and fair election. </w:t>
      </w:r>
    </w:p>
    <w:p w:rsidR="00403238" w:rsidRDefault="00403238" w:rsidP="00403238">
      <w:pPr>
        <w:spacing w:after="0" w:line="360" w:lineRule="auto"/>
        <w:ind w:left="1440" w:hanging="645"/>
        <w:rPr>
          <w:rFonts w:ascii="Bookman Old Style" w:hAnsi="Bookman Old Style" w:cs="Tahoma"/>
          <w:b/>
          <w:i/>
          <w:sz w:val="24"/>
          <w:szCs w:val="24"/>
        </w:rPr>
      </w:pPr>
      <w:r w:rsidRPr="00403238">
        <w:rPr>
          <w:rFonts w:ascii="Bookman Old Style" w:hAnsi="Bookman Old Style" w:cs="Tahoma"/>
          <w:b/>
          <w:i/>
          <w:sz w:val="24"/>
          <w:szCs w:val="24"/>
        </w:rPr>
        <w:t xml:space="preserve">(2) </w:t>
      </w:r>
      <w:r w:rsidRPr="00403238">
        <w:rPr>
          <w:rFonts w:ascii="Bookman Old Style" w:hAnsi="Bookman Old Style" w:cs="Tahoma"/>
          <w:b/>
          <w:i/>
          <w:sz w:val="24"/>
          <w:szCs w:val="24"/>
        </w:rPr>
        <w:tab/>
        <w:t>The election officer shall take all reasonable steps to publicise the relocation of a polling station among voters in the voting district concerned.”</w:t>
      </w:r>
    </w:p>
    <w:p w:rsidR="00403238" w:rsidRDefault="00403238" w:rsidP="00403238">
      <w:pPr>
        <w:spacing w:after="0" w:line="360" w:lineRule="auto"/>
        <w:ind w:left="1440" w:hanging="645"/>
        <w:rPr>
          <w:rFonts w:ascii="Bookman Old Style" w:hAnsi="Bookman Old Style" w:cs="Tahoma"/>
          <w:b/>
          <w:i/>
          <w:sz w:val="24"/>
          <w:szCs w:val="24"/>
        </w:rPr>
      </w:pPr>
    </w:p>
    <w:p w:rsidR="00403238" w:rsidRDefault="00403238" w:rsidP="00403238">
      <w:pPr>
        <w:spacing w:after="0" w:line="360" w:lineRule="auto"/>
        <w:rPr>
          <w:rFonts w:ascii="Bookman Old Style" w:hAnsi="Bookman Old Style" w:cs="Tahoma"/>
          <w:sz w:val="24"/>
          <w:szCs w:val="24"/>
        </w:rPr>
      </w:pPr>
      <w:r>
        <w:rPr>
          <w:rFonts w:ascii="Bookman Old Style" w:hAnsi="Bookman Old Style" w:cs="Tahoma"/>
          <w:sz w:val="24"/>
          <w:szCs w:val="24"/>
        </w:rPr>
        <w:t>It is clear from the foregoing quotations that Section 28 makes provision for postponement of the polling day for an election by the Respondent.  It is therefore in the Respondent</w:t>
      </w:r>
      <w:r w:rsidR="00836E8D">
        <w:rPr>
          <w:rFonts w:ascii="Bookman Old Style" w:hAnsi="Bookman Old Style" w:cs="Tahoma"/>
          <w:sz w:val="24"/>
          <w:szCs w:val="24"/>
        </w:rPr>
        <w:t>’</w:t>
      </w:r>
      <w:r>
        <w:rPr>
          <w:rFonts w:ascii="Bookman Old Style" w:hAnsi="Bookman Old Style" w:cs="Tahoma"/>
          <w:sz w:val="24"/>
          <w:szCs w:val="24"/>
        </w:rPr>
        <w:t xml:space="preserve">s discretion to decide whether or not the polling day for elections should be postponed.  </w:t>
      </w:r>
      <w:r w:rsidR="00764AE9">
        <w:rPr>
          <w:rFonts w:ascii="Bookman Old Style" w:hAnsi="Bookman Old Style" w:cs="Tahoma"/>
          <w:sz w:val="24"/>
          <w:szCs w:val="24"/>
        </w:rPr>
        <w:t>The criteria to be used in exercising this discretion is that it shall be exercised where it, and quoting from the Section</w:t>
      </w:r>
      <w:r w:rsidR="00836E8D">
        <w:rPr>
          <w:rFonts w:ascii="Bookman Old Style" w:hAnsi="Bookman Old Style" w:cs="Tahoma"/>
          <w:sz w:val="24"/>
          <w:szCs w:val="24"/>
        </w:rPr>
        <w:t>,</w:t>
      </w:r>
      <w:r w:rsidR="00764AE9">
        <w:rPr>
          <w:rFonts w:ascii="Bookman Old Style" w:hAnsi="Bookman Old Style" w:cs="Tahoma"/>
          <w:sz w:val="24"/>
          <w:szCs w:val="24"/>
        </w:rPr>
        <w:t xml:space="preserve"> </w:t>
      </w:r>
      <w:r w:rsidR="00764AE9" w:rsidRPr="00764AE9">
        <w:rPr>
          <w:rFonts w:ascii="Bookman Old Style" w:hAnsi="Bookman Old Style" w:cs="Tahoma"/>
          <w:b/>
          <w:i/>
          <w:sz w:val="24"/>
          <w:szCs w:val="24"/>
        </w:rPr>
        <w:t>“… is necessary for ensuring a free and fair election…”</w:t>
      </w:r>
      <w:r w:rsidR="00764AE9" w:rsidRPr="00764AE9">
        <w:rPr>
          <w:rFonts w:ascii="Bookman Old Style" w:hAnsi="Bookman Old Style" w:cs="Tahoma"/>
          <w:sz w:val="24"/>
          <w:szCs w:val="24"/>
        </w:rPr>
        <w:t>.</w:t>
      </w:r>
      <w:r w:rsidR="00764AE9" w:rsidRPr="00764AE9">
        <w:rPr>
          <w:rFonts w:ascii="Bookman Old Style" w:hAnsi="Bookman Old Style" w:cs="Tahoma"/>
          <w:b/>
          <w:i/>
          <w:sz w:val="24"/>
          <w:szCs w:val="24"/>
        </w:rPr>
        <w:t xml:space="preserve"> </w:t>
      </w:r>
      <w:r>
        <w:rPr>
          <w:rFonts w:ascii="Bookman Old Style" w:hAnsi="Bookman Old Style" w:cs="Tahoma"/>
          <w:sz w:val="24"/>
          <w:szCs w:val="24"/>
        </w:rPr>
        <w:t>On the other hand, Section 40 provides for the Respondent establishing</w:t>
      </w:r>
      <w:r w:rsidR="00764AE9">
        <w:rPr>
          <w:rFonts w:ascii="Bookman Old Style" w:hAnsi="Bookman Old Style" w:cs="Tahoma"/>
          <w:sz w:val="24"/>
          <w:szCs w:val="24"/>
        </w:rPr>
        <w:t xml:space="preserve"> polling stations and the criteria</w:t>
      </w:r>
      <w:r>
        <w:rPr>
          <w:rFonts w:ascii="Bookman Old Style" w:hAnsi="Bookman Old Style" w:cs="Tahoma"/>
          <w:sz w:val="24"/>
          <w:szCs w:val="24"/>
        </w:rPr>
        <w:t xml:space="preserve"> to be used in determining the suitability</w:t>
      </w:r>
      <w:r w:rsidR="00764AE9">
        <w:rPr>
          <w:rFonts w:ascii="Bookman Old Style" w:hAnsi="Bookman Old Style" w:cs="Tahoma"/>
          <w:sz w:val="24"/>
          <w:szCs w:val="24"/>
        </w:rPr>
        <w:t xml:space="preserve"> of such stations</w:t>
      </w:r>
      <w:r>
        <w:rPr>
          <w:rFonts w:ascii="Bookman Old Style" w:hAnsi="Bookman Old Style" w:cs="Tahoma"/>
          <w:sz w:val="24"/>
          <w:szCs w:val="24"/>
        </w:rPr>
        <w:t xml:space="preserve">.  </w:t>
      </w:r>
      <w:r w:rsidR="00764AE9">
        <w:rPr>
          <w:rFonts w:ascii="Bookman Old Style" w:hAnsi="Bookman Old Style" w:cs="Tahoma"/>
          <w:sz w:val="24"/>
          <w:szCs w:val="24"/>
        </w:rPr>
        <w:t xml:space="preserve">Such criteria to include and quoting from the Section, </w:t>
      </w:r>
      <w:r w:rsidR="00762ACE" w:rsidRPr="00762ACE">
        <w:rPr>
          <w:rFonts w:ascii="Bookman Old Style" w:hAnsi="Bookman Old Style" w:cs="Tahoma"/>
          <w:b/>
          <w:sz w:val="24"/>
          <w:szCs w:val="24"/>
        </w:rPr>
        <w:t>“</w:t>
      </w:r>
      <w:r w:rsidR="00764AE9" w:rsidRPr="00764AE9">
        <w:rPr>
          <w:rFonts w:ascii="Bookman Old Style" w:hAnsi="Bookman Old Style" w:cs="Tahoma"/>
          <w:b/>
          <w:i/>
          <w:sz w:val="24"/>
          <w:szCs w:val="24"/>
        </w:rPr>
        <w:t>… (the) ac</w:t>
      </w:r>
      <w:r w:rsidR="00836E8D">
        <w:rPr>
          <w:rFonts w:ascii="Bookman Old Style" w:hAnsi="Bookman Old Style" w:cs="Tahoma"/>
          <w:b/>
          <w:i/>
          <w:sz w:val="24"/>
          <w:szCs w:val="24"/>
        </w:rPr>
        <w:t>c</w:t>
      </w:r>
      <w:r w:rsidR="00764AE9" w:rsidRPr="00764AE9">
        <w:rPr>
          <w:rFonts w:ascii="Bookman Old Style" w:hAnsi="Bookman Old Style" w:cs="Tahoma"/>
          <w:b/>
          <w:i/>
          <w:sz w:val="24"/>
          <w:szCs w:val="24"/>
        </w:rPr>
        <w:t>ess routes to those venues (and) general facilities at those venues…</w:t>
      </w:r>
      <w:r w:rsidR="00762ACE">
        <w:rPr>
          <w:rFonts w:ascii="Bookman Old Style" w:hAnsi="Bookman Old Style" w:cs="Tahoma"/>
          <w:b/>
          <w:i/>
          <w:sz w:val="24"/>
          <w:szCs w:val="24"/>
        </w:rPr>
        <w:t>”</w:t>
      </w:r>
      <w:r w:rsidR="00764AE9">
        <w:rPr>
          <w:rFonts w:ascii="Bookman Old Style" w:hAnsi="Bookman Old Style" w:cs="Tahoma"/>
          <w:sz w:val="24"/>
          <w:szCs w:val="24"/>
        </w:rPr>
        <w:t xml:space="preserve"> (see subsection 2(d) and (i) of the Section).  </w:t>
      </w:r>
      <w:r>
        <w:rPr>
          <w:rFonts w:ascii="Bookman Old Style" w:hAnsi="Bookman Old Style" w:cs="Tahoma"/>
          <w:sz w:val="24"/>
          <w:szCs w:val="24"/>
        </w:rPr>
        <w:t xml:space="preserve">Whilst Section 40 makes provision for the relocation of a polling station by the Respondent where it is of the opinion that it is necessary to do for the conduct of free and fair elections.  This denotes that the Respondent has the discretion to take such action in </w:t>
      </w:r>
      <w:r w:rsidR="006F0FE1">
        <w:rPr>
          <w:rFonts w:ascii="Bookman Old Style" w:hAnsi="Bookman Old Style" w:cs="Tahoma"/>
          <w:sz w:val="24"/>
          <w:szCs w:val="24"/>
        </w:rPr>
        <w:t>pursuit</w:t>
      </w:r>
      <w:r>
        <w:rPr>
          <w:rFonts w:ascii="Bookman Old Style" w:hAnsi="Bookman Old Style" w:cs="Tahoma"/>
          <w:sz w:val="24"/>
          <w:szCs w:val="24"/>
        </w:rPr>
        <w:t xml:space="preserve"> of free </w:t>
      </w:r>
      <w:r w:rsidR="006F0FE1">
        <w:rPr>
          <w:rFonts w:ascii="Bookman Old Style" w:hAnsi="Bookman Old Style" w:cs="Tahoma"/>
          <w:sz w:val="24"/>
          <w:szCs w:val="24"/>
        </w:rPr>
        <w:t xml:space="preserve">and fair elections.  The use of the word </w:t>
      </w:r>
      <w:r w:rsidR="006F0FE1" w:rsidRPr="00AD3F35">
        <w:rPr>
          <w:rFonts w:ascii="Bookman Old Style" w:hAnsi="Bookman Old Style" w:cs="Tahoma"/>
          <w:b/>
          <w:i/>
          <w:sz w:val="24"/>
          <w:szCs w:val="24"/>
        </w:rPr>
        <w:t xml:space="preserve">free </w:t>
      </w:r>
      <w:r w:rsidR="006F0FE1">
        <w:rPr>
          <w:rFonts w:ascii="Bookman Old Style" w:hAnsi="Bookman Old Style" w:cs="Tahoma"/>
          <w:sz w:val="24"/>
          <w:szCs w:val="24"/>
        </w:rPr>
        <w:t>in this s</w:t>
      </w:r>
      <w:r w:rsidR="00836E8D">
        <w:rPr>
          <w:rFonts w:ascii="Bookman Old Style" w:hAnsi="Bookman Old Style" w:cs="Tahoma"/>
          <w:sz w:val="24"/>
          <w:szCs w:val="24"/>
        </w:rPr>
        <w:t>ection, in my considered view</w:t>
      </w:r>
      <w:r w:rsidR="006F0FE1">
        <w:rPr>
          <w:rFonts w:ascii="Bookman Old Style" w:hAnsi="Bookman Old Style" w:cs="Tahoma"/>
          <w:sz w:val="24"/>
          <w:szCs w:val="24"/>
        </w:rPr>
        <w:t xml:space="preserve"> denotes that all eligible citizens must be </w:t>
      </w:r>
      <w:r w:rsidR="006F0FE1" w:rsidRPr="00764AE9">
        <w:rPr>
          <w:rFonts w:ascii="Bookman Old Style" w:hAnsi="Bookman Old Style" w:cs="Tahoma"/>
          <w:b/>
          <w:i/>
          <w:sz w:val="24"/>
          <w:szCs w:val="24"/>
        </w:rPr>
        <w:t>free</w:t>
      </w:r>
      <w:r w:rsidR="006F0FE1">
        <w:rPr>
          <w:rFonts w:ascii="Bookman Old Style" w:hAnsi="Bookman Old Style" w:cs="Tahoma"/>
          <w:sz w:val="24"/>
          <w:szCs w:val="24"/>
        </w:rPr>
        <w:t xml:space="preserve"> to cast their vote.  They must </w:t>
      </w:r>
      <w:r w:rsidR="00AD3F35">
        <w:rPr>
          <w:rFonts w:ascii="Bookman Old Style" w:hAnsi="Bookman Old Style" w:cs="Tahoma"/>
          <w:sz w:val="24"/>
          <w:szCs w:val="24"/>
        </w:rPr>
        <w:t xml:space="preserve">thus, </w:t>
      </w:r>
      <w:r w:rsidR="006F0FE1">
        <w:rPr>
          <w:rFonts w:ascii="Bookman Old Style" w:hAnsi="Bookman Old Style" w:cs="Tahoma"/>
          <w:sz w:val="24"/>
          <w:szCs w:val="24"/>
        </w:rPr>
        <w:t>not be hindered in any way.</w:t>
      </w:r>
    </w:p>
    <w:p w:rsidR="006F0FE1" w:rsidRDefault="006F0FE1" w:rsidP="00403238">
      <w:pPr>
        <w:spacing w:after="0" w:line="360" w:lineRule="auto"/>
        <w:rPr>
          <w:rFonts w:ascii="Bookman Old Style" w:hAnsi="Bookman Old Style" w:cs="Tahoma"/>
          <w:sz w:val="24"/>
          <w:szCs w:val="24"/>
        </w:rPr>
      </w:pPr>
    </w:p>
    <w:p w:rsidR="00DC0CEC" w:rsidRDefault="006F0FE1" w:rsidP="00403238">
      <w:pPr>
        <w:spacing w:after="0" w:line="360" w:lineRule="auto"/>
        <w:rPr>
          <w:rFonts w:ascii="Bookman Old Style" w:hAnsi="Bookman Old Style" w:cs="Tahoma"/>
          <w:sz w:val="24"/>
          <w:szCs w:val="24"/>
        </w:rPr>
      </w:pPr>
      <w:r>
        <w:rPr>
          <w:rFonts w:ascii="Bookman Old Style" w:hAnsi="Bookman Old Style" w:cs="Tahoma"/>
          <w:sz w:val="24"/>
          <w:szCs w:val="24"/>
        </w:rPr>
        <w:t xml:space="preserve">The evidence of PW reveals that there is lack of facilities at </w:t>
      </w:r>
      <w:r w:rsidR="00836E8D">
        <w:rPr>
          <w:rFonts w:ascii="Bookman Old Style" w:hAnsi="Bookman Old Style" w:cs="Tahoma"/>
          <w:sz w:val="24"/>
          <w:szCs w:val="24"/>
        </w:rPr>
        <w:t xml:space="preserve">the </w:t>
      </w:r>
      <w:r>
        <w:rPr>
          <w:rFonts w:ascii="Bookman Old Style" w:hAnsi="Bookman Old Style" w:cs="Tahoma"/>
          <w:sz w:val="24"/>
          <w:szCs w:val="24"/>
        </w:rPr>
        <w:t xml:space="preserve">stations </w:t>
      </w:r>
      <w:r w:rsidR="00836E8D">
        <w:rPr>
          <w:rFonts w:ascii="Bookman Old Style" w:hAnsi="Bookman Old Style" w:cs="Tahoma"/>
          <w:sz w:val="24"/>
          <w:szCs w:val="24"/>
        </w:rPr>
        <w:t xml:space="preserve">audited </w:t>
      </w:r>
      <w:r>
        <w:rPr>
          <w:rFonts w:ascii="Bookman Old Style" w:hAnsi="Bookman Old Style" w:cs="Tahoma"/>
          <w:sz w:val="24"/>
          <w:szCs w:val="24"/>
        </w:rPr>
        <w:t xml:space="preserve">to enable some members of the organization to cast their vote.  PW himself did </w:t>
      </w:r>
      <w:r>
        <w:rPr>
          <w:rFonts w:ascii="Bookman Old Style" w:hAnsi="Bookman Old Style" w:cs="Tahoma"/>
          <w:sz w:val="24"/>
          <w:szCs w:val="24"/>
        </w:rPr>
        <w:lastRenderedPageBreak/>
        <w:t>state that he is discour</w:t>
      </w:r>
      <w:r w:rsidR="00836E8D">
        <w:rPr>
          <w:rFonts w:ascii="Bookman Old Style" w:hAnsi="Bookman Old Style" w:cs="Tahoma"/>
          <w:sz w:val="24"/>
          <w:szCs w:val="24"/>
        </w:rPr>
        <w:t xml:space="preserve">age to exercise his franchise </w:t>
      </w:r>
      <w:r w:rsidR="00BB4433">
        <w:rPr>
          <w:rFonts w:ascii="Bookman Old Style" w:hAnsi="Bookman Old Style" w:cs="Tahoma"/>
          <w:sz w:val="24"/>
          <w:szCs w:val="24"/>
        </w:rPr>
        <w:t xml:space="preserve">because </w:t>
      </w:r>
      <w:r w:rsidR="00836E8D">
        <w:rPr>
          <w:rFonts w:ascii="Bookman Old Style" w:hAnsi="Bookman Old Style" w:cs="Tahoma"/>
          <w:sz w:val="24"/>
          <w:szCs w:val="24"/>
        </w:rPr>
        <w:t>his</w:t>
      </w:r>
      <w:r>
        <w:rPr>
          <w:rFonts w:ascii="Bookman Old Style" w:hAnsi="Bookman Old Style" w:cs="Tahoma"/>
          <w:sz w:val="24"/>
          <w:szCs w:val="24"/>
        </w:rPr>
        <w:t xml:space="preserve"> vote will not be secret.  </w:t>
      </w:r>
      <w:r w:rsidR="00AD3F35">
        <w:rPr>
          <w:rFonts w:ascii="Bookman Old Style" w:hAnsi="Bookman Old Style" w:cs="Tahoma"/>
          <w:sz w:val="24"/>
          <w:szCs w:val="24"/>
        </w:rPr>
        <w:t xml:space="preserve">He also highlighted the uneven terrain leading to some of the stations and the long distances between the entrance to the stations and the offices.  These he stated will prove a challenge to persons on wheel chairs and crutches.  </w:t>
      </w:r>
      <w:r>
        <w:rPr>
          <w:rFonts w:ascii="Bookman Old Style" w:hAnsi="Bookman Old Style" w:cs="Tahoma"/>
          <w:sz w:val="24"/>
          <w:szCs w:val="24"/>
        </w:rPr>
        <w:t>The Respondent witness, RW, did also concede that on account of some of the stations being inaccessible to the members of the organization and lack of certain facilities</w:t>
      </w:r>
      <w:r w:rsidR="00836E8D">
        <w:rPr>
          <w:rFonts w:ascii="Bookman Old Style" w:hAnsi="Bookman Old Style" w:cs="Tahoma"/>
          <w:sz w:val="24"/>
          <w:szCs w:val="24"/>
        </w:rPr>
        <w:t>,</w:t>
      </w:r>
      <w:r>
        <w:rPr>
          <w:rFonts w:ascii="Bookman Old Style" w:hAnsi="Bookman Old Style" w:cs="Tahoma"/>
          <w:sz w:val="24"/>
          <w:szCs w:val="24"/>
        </w:rPr>
        <w:t xml:space="preserve"> the organization</w:t>
      </w:r>
      <w:r w:rsidR="00DC0CEC">
        <w:rPr>
          <w:rFonts w:ascii="Bookman Old Style" w:hAnsi="Bookman Old Style" w:cs="Tahoma"/>
          <w:sz w:val="24"/>
          <w:szCs w:val="24"/>
        </w:rPr>
        <w:t>’</w:t>
      </w:r>
      <w:r>
        <w:rPr>
          <w:rFonts w:ascii="Bookman Old Style" w:hAnsi="Bookman Old Style" w:cs="Tahoma"/>
          <w:sz w:val="24"/>
          <w:szCs w:val="24"/>
        </w:rPr>
        <w:t>s members had been discriminated</w:t>
      </w:r>
      <w:r w:rsidR="0033571C">
        <w:rPr>
          <w:rFonts w:ascii="Bookman Old Style" w:hAnsi="Bookman Old Style" w:cs="Tahoma"/>
          <w:sz w:val="24"/>
          <w:szCs w:val="24"/>
        </w:rPr>
        <w:t xml:space="preserve"> against</w:t>
      </w:r>
      <w:r>
        <w:rPr>
          <w:rFonts w:ascii="Bookman Old Style" w:hAnsi="Bookman Old Style" w:cs="Tahoma"/>
          <w:sz w:val="24"/>
          <w:szCs w:val="24"/>
        </w:rPr>
        <w:t xml:space="preserve">.  </w:t>
      </w:r>
    </w:p>
    <w:p w:rsidR="00DC0CEC" w:rsidRDefault="00DC0CEC" w:rsidP="00403238">
      <w:pPr>
        <w:spacing w:after="0" w:line="360" w:lineRule="auto"/>
        <w:rPr>
          <w:rFonts w:ascii="Bookman Old Style" w:hAnsi="Bookman Old Style" w:cs="Tahoma"/>
          <w:sz w:val="24"/>
          <w:szCs w:val="24"/>
        </w:rPr>
      </w:pPr>
    </w:p>
    <w:p w:rsidR="006F0FE1" w:rsidRDefault="006F0FE1" w:rsidP="00403238">
      <w:pPr>
        <w:spacing w:after="0" w:line="360" w:lineRule="auto"/>
        <w:rPr>
          <w:rFonts w:ascii="Bookman Old Style" w:hAnsi="Bookman Old Style" w:cs="Tahoma"/>
          <w:sz w:val="24"/>
          <w:szCs w:val="24"/>
        </w:rPr>
      </w:pPr>
      <w:r>
        <w:rPr>
          <w:rFonts w:ascii="Bookman Old Style" w:hAnsi="Bookman Old Style" w:cs="Tahoma"/>
          <w:sz w:val="24"/>
          <w:szCs w:val="24"/>
        </w:rPr>
        <w:t>The inaccessibility of the stations and lack of certain provisions implies that the election</w:t>
      </w:r>
      <w:r w:rsidR="0033571C">
        <w:rPr>
          <w:rFonts w:ascii="Bookman Old Style" w:hAnsi="Bookman Old Style" w:cs="Tahoma"/>
          <w:sz w:val="24"/>
          <w:szCs w:val="24"/>
        </w:rPr>
        <w:t>s</w:t>
      </w:r>
      <w:r>
        <w:rPr>
          <w:rFonts w:ascii="Bookman Old Style" w:hAnsi="Bookman Old Style" w:cs="Tahoma"/>
          <w:sz w:val="24"/>
          <w:szCs w:val="24"/>
        </w:rPr>
        <w:t xml:space="preserve"> wi</w:t>
      </w:r>
      <w:r w:rsidR="00CC2E07">
        <w:rPr>
          <w:rFonts w:ascii="Bookman Old Style" w:hAnsi="Bookman Old Style" w:cs="Tahoma"/>
          <w:sz w:val="24"/>
          <w:szCs w:val="24"/>
        </w:rPr>
        <w:t>ll not be free</w:t>
      </w:r>
      <w:r w:rsidR="00836E8D">
        <w:rPr>
          <w:rFonts w:ascii="Bookman Old Style" w:hAnsi="Bookman Old Style" w:cs="Tahoma"/>
          <w:sz w:val="24"/>
          <w:szCs w:val="24"/>
        </w:rPr>
        <w:t xml:space="preserve"> in accordance with the provisions of Section 41</w:t>
      </w:r>
      <w:r w:rsidR="00CC2E07">
        <w:rPr>
          <w:rFonts w:ascii="Bookman Old Style" w:hAnsi="Bookman Old Style" w:cs="Tahoma"/>
          <w:sz w:val="24"/>
          <w:szCs w:val="24"/>
        </w:rPr>
        <w:t>.  Further</w:t>
      </w:r>
      <w:r w:rsidR="0033571C">
        <w:rPr>
          <w:rFonts w:ascii="Bookman Old Style" w:hAnsi="Bookman Old Style" w:cs="Tahoma"/>
          <w:sz w:val="24"/>
          <w:szCs w:val="24"/>
        </w:rPr>
        <w:t>,</w:t>
      </w:r>
      <w:r w:rsidR="00CC2E07">
        <w:rPr>
          <w:rFonts w:ascii="Bookman Old Style" w:hAnsi="Bookman Old Style" w:cs="Tahoma"/>
          <w:sz w:val="24"/>
          <w:szCs w:val="24"/>
        </w:rPr>
        <w:t xml:space="preserve"> since</w:t>
      </w:r>
      <w:r>
        <w:rPr>
          <w:rFonts w:ascii="Bookman Old Style" w:hAnsi="Bookman Old Style" w:cs="Tahoma"/>
          <w:sz w:val="24"/>
          <w:szCs w:val="24"/>
        </w:rPr>
        <w:t xml:space="preserve"> RW </w:t>
      </w:r>
      <w:r w:rsidR="004C424B">
        <w:rPr>
          <w:rFonts w:ascii="Bookman Old Style" w:hAnsi="Bookman Old Style" w:cs="Tahoma"/>
          <w:sz w:val="24"/>
          <w:szCs w:val="24"/>
        </w:rPr>
        <w:t xml:space="preserve">did not deny this, </w:t>
      </w:r>
      <w:r w:rsidR="00836E8D">
        <w:rPr>
          <w:rFonts w:ascii="Bookman Old Style" w:hAnsi="Bookman Old Style" w:cs="Tahoma"/>
          <w:sz w:val="24"/>
          <w:szCs w:val="24"/>
        </w:rPr>
        <w:t xml:space="preserve">the </w:t>
      </w:r>
      <w:r>
        <w:rPr>
          <w:rFonts w:ascii="Bookman Old Style" w:hAnsi="Bookman Old Style" w:cs="Tahoma"/>
          <w:sz w:val="24"/>
          <w:szCs w:val="24"/>
        </w:rPr>
        <w:t>Respondent is taken to have formed the said opinion in accordance with Section 41, requiring it to relocate the affected stations.  By failing to do so, it reneged on its duty under Section 41 and accordingly the fifth allegation succeeds.</w:t>
      </w:r>
    </w:p>
    <w:p w:rsidR="006F0FE1" w:rsidRDefault="006F0FE1" w:rsidP="00403238">
      <w:pPr>
        <w:spacing w:after="0" w:line="360" w:lineRule="auto"/>
        <w:rPr>
          <w:rFonts w:ascii="Bookman Old Style" w:hAnsi="Bookman Old Style" w:cs="Tahoma"/>
          <w:sz w:val="24"/>
          <w:szCs w:val="24"/>
        </w:rPr>
      </w:pPr>
    </w:p>
    <w:p w:rsidR="006F0FE1" w:rsidRDefault="006F0FE1" w:rsidP="00403238">
      <w:pPr>
        <w:spacing w:after="0" w:line="360" w:lineRule="auto"/>
        <w:rPr>
          <w:rFonts w:ascii="Bookman Old Style" w:hAnsi="Bookman Old Style" w:cs="Tahoma"/>
          <w:sz w:val="24"/>
          <w:szCs w:val="24"/>
        </w:rPr>
      </w:pPr>
      <w:r>
        <w:rPr>
          <w:rFonts w:ascii="Bookman Old Style" w:hAnsi="Bookman Old Style" w:cs="Tahoma"/>
          <w:sz w:val="24"/>
          <w:szCs w:val="24"/>
        </w:rPr>
        <w:t xml:space="preserve">In view of </w:t>
      </w:r>
      <w:r w:rsidR="004C424B">
        <w:rPr>
          <w:rFonts w:ascii="Bookman Old Style" w:hAnsi="Bookman Old Style" w:cs="Tahoma"/>
          <w:sz w:val="24"/>
          <w:szCs w:val="24"/>
        </w:rPr>
        <w:t xml:space="preserve">what I have stated </w:t>
      </w:r>
      <w:r>
        <w:rPr>
          <w:rFonts w:ascii="Bookman Old Style" w:hAnsi="Bookman Old Style" w:cs="Tahoma"/>
          <w:sz w:val="24"/>
          <w:szCs w:val="24"/>
        </w:rPr>
        <w:t>in the preceding paragraphs</w:t>
      </w:r>
      <w:r w:rsidR="00836E8D">
        <w:rPr>
          <w:rFonts w:ascii="Bookman Old Style" w:hAnsi="Bookman Old Style" w:cs="Tahoma"/>
          <w:sz w:val="24"/>
          <w:szCs w:val="24"/>
        </w:rPr>
        <w:t>,</w:t>
      </w:r>
      <w:r>
        <w:rPr>
          <w:rFonts w:ascii="Bookman Old Style" w:hAnsi="Bookman Old Style" w:cs="Tahoma"/>
          <w:sz w:val="24"/>
          <w:szCs w:val="24"/>
        </w:rPr>
        <w:t xml:space="preserve"> I find that the Petitioner </w:t>
      </w:r>
      <w:r w:rsidR="0033571C">
        <w:rPr>
          <w:rFonts w:ascii="Bookman Old Style" w:hAnsi="Bookman Old Style" w:cs="Tahoma"/>
          <w:sz w:val="24"/>
          <w:szCs w:val="24"/>
        </w:rPr>
        <w:t xml:space="preserve">has proved her claim in the petition to the required standard and satisfaction of the Court and </w:t>
      </w:r>
      <w:r>
        <w:rPr>
          <w:rFonts w:ascii="Bookman Old Style" w:hAnsi="Bookman Old Style" w:cs="Tahoma"/>
          <w:sz w:val="24"/>
          <w:szCs w:val="24"/>
        </w:rPr>
        <w:t xml:space="preserve">is entitled to remedies </w:t>
      </w:r>
      <w:r w:rsidR="003A7088">
        <w:rPr>
          <w:rFonts w:ascii="Bookman Old Style" w:hAnsi="Bookman Old Style" w:cs="Tahoma"/>
          <w:sz w:val="24"/>
          <w:szCs w:val="24"/>
        </w:rPr>
        <w:t xml:space="preserve">in </w:t>
      </w:r>
      <w:r w:rsidR="00C67C9F">
        <w:rPr>
          <w:rFonts w:ascii="Bookman Old Style" w:hAnsi="Bookman Old Style" w:cs="Tahoma"/>
          <w:sz w:val="24"/>
          <w:szCs w:val="24"/>
        </w:rPr>
        <w:t xml:space="preserve">paragraph </w:t>
      </w:r>
      <w:r w:rsidR="00836E8D">
        <w:rPr>
          <w:rFonts w:ascii="Bookman Old Style" w:hAnsi="Bookman Old Style" w:cs="Tahoma"/>
          <w:sz w:val="24"/>
          <w:szCs w:val="24"/>
        </w:rPr>
        <w:t>28</w:t>
      </w:r>
      <w:r>
        <w:rPr>
          <w:rFonts w:ascii="Bookman Old Style" w:hAnsi="Bookman Old Style" w:cs="Tahoma"/>
          <w:sz w:val="24"/>
          <w:szCs w:val="24"/>
        </w:rPr>
        <w:t>(i) and (ii) as endorsed in the Petition.  I according</w:t>
      </w:r>
      <w:r w:rsidR="00BB4433">
        <w:rPr>
          <w:rFonts w:ascii="Bookman Old Style" w:hAnsi="Bookman Old Style" w:cs="Tahoma"/>
          <w:sz w:val="24"/>
          <w:szCs w:val="24"/>
        </w:rPr>
        <w:t>ly</w:t>
      </w:r>
      <w:r w:rsidR="00C67C9F">
        <w:rPr>
          <w:rFonts w:ascii="Bookman Old Style" w:hAnsi="Bookman Old Style" w:cs="Tahoma"/>
          <w:sz w:val="24"/>
          <w:szCs w:val="24"/>
        </w:rPr>
        <w:t xml:space="preserve"> declare</w:t>
      </w:r>
      <w:r>
        <w:rPr>
          <w:rFonts w:ascii="Bookman Old Style" w:hAnsi="Bookman Old Style" w:cs="Tahoma"/>
          <w:sz w:val="24"/>
          <w:szCs w:val="24"/>
        </w:rPr>
        <w:t xml:space="preserve"> as follows;</w:t>
      </w:r>
    </w:p>
    <w:p w:rsidR="006F0FE1" w:rsidRDefault="006F0FE1" w:rsidP="006F0FE1">
      <w:pPr>
        <w:pStyle w:val="ListParagraph"/>
        <w:numPr>
          <w:ilvl w:val="0"/>
          <w:numId w:val="12"/>
        </w:numPr>
        <w:spacing w:after="0" w:line="360" w:lineRule="auto"/>
        <w:rPr>
          <w:rFonts w:ascii="Bookman Old Style" w:hAnsi="Bookman Old Style" w:cs="Tahoma"/>
          <w:sz w:val="24"/>
          <w:szCs w:val="24"/>
        </w:rPr>
      </w:pPr>
      <w:r>
        <w:rPr>
          <w:rFonts w:ascii="Bookman Old Style" w:hAnsi="Bookman Old Style" w:cs="Tahoma"/>
          <w:sz w:val="24"/>
          <w:szCs w:val="24"/>
        </w:rPr>
        <w:t xml:space="preserve"> </w:t>
      </w:r>
      <w:r>
        <w:rPr>
          <w:rFonts w:ascii="Bookman Old Style" w:hAnsi="Bookman Old Style" w:cs="Tahoma"/>
          <w:sz w:val="24"/>
          <w:szCs w:val="24"/>
        </w:rPr>
        <w:tab/>
        <w:t xml:space="preserve">That the Respondent has unlawfully discriminated against the </w:t>
      </w:r>
    </w:p>
    <w:p w:rsidR="006F0FE1" w:rsidRDefault="006F0FE1" w:rsidP="006F0FE1">
      <w:pPr>
        <w:pStyle w:val="ListParagraph"/>
        <w:spacing w:after="0" w:line="360" w:lineRule="auto"/>
        <w:ind w:left="1440"/>
        <w:rPr>
          <w:rFonts w:ascii="Bookman Old Style" w:hAnsi="Bookman Old Style" w:cs="Tahoma"/>
          <w:sz w:val="24"/>
          <w:szCs w:val="24"/>
        </w:rPr>
      </w:pPr>
      <w:r>
        <w:rPr>
          <w:rFonts w:ascii="Bookman Old Style" w:hAnsi="Bookman Old Style" w:cs="Tahoma"/>
          <w:sz w:val="24"/>
          <w:szCs w:val="24"/>
        </w:rPr>
        <w:t xml:space="preserve">Petitioner and other persons with disabilities </w:t>
      </w:r>
      <w:r w:rsidR="004C424B">
        <w:rPr>
          <w:rFonts w:ascii="Bookman Old Style" w:hAnsi="Bookman Old Style" w:cs="Tahoma"/>
          <w:sz w:val="24"/>
          <w:szCs w:val="24"/>
        </w:rPr>
        <w:t>represented by the organis</w:t>
      </w:r>
      <w:r w:rsidR="00836E8D">
        <w:rPr>
          <w:rFonts w:ascii="Bookman Old Style" w:hAnsi="Bookman Old Style" w:cs="Tahoma"/>
          <w:sz w:val="24"/>
          <w:szCs w:val="24"/>
        </w:rPr>
        <w:t>a</w:t>
      </w:r>
      <w:r w:rsidR="004C424B">
        <w:rPr>
          <w:rFonts w:ascii="Bookman Old Style" w:hAnsi="Bookman Old Style" w:cs="Tahoma"/>
          <w:sz w:val="24"/>
          <w:szCs w:val="24"/>
        </w:rPr>
        <w:t xml:space="preserve">tion on whose behalf this action is brought </w:t>
      </w:r>
      <w:r>
        <w:rPr>
          <w:rFonts w:ascii="Bookman Old Style" w:hAnsi="Bookman Old Style" w:cs="Tahoma"/>
          <w:sz w:val="24"/>
          <w:szCs w:val="24"/>
        </w:rPr>
        <w:t xml:space="preserve">contrary to Article 23 of the </w:t>
      </w:r>
      <w:r w:rsidRPr="00836E8D">
        <w:rPr>
          <w:rFonts w:ascii="Bookman Old Style" w:hAnsi="Bookman Old Style" w:cs="Tahoma"/>
          <w:b/>
          <w:i/>
          <w:sz w:val="24"/>
          <w:szCs w:val="24"/>
        </w:rPr>
        <w:t>Constitution</w:t>
      </w:r>
      <w:r>
        <w:rPr>
          <w:rFonts w:ascii="Bookman Old Style" w:hAnsi="Bookman Old Style" w:cs="Tahoma"/>
          <w:sz w:val="24"/>
          <w:szCs w:val="24"/>
        </w:rPr>
        <w:t xml:space="preserve"> as read with Section 19 of </w:t>
      </w:r>
      <w:r w:rsidRPr="004C424B">
        <w:rPr>
          <w:rFonts w:ascii="Bookman Old Style" w:hAnsi="Bookman Old Style" w:cs="Tahoma"/>
          <w:b/>
          <w:i/>
          <w:sz w:val="24"/>
          <w:szCs w:val="24"/>
        </w:rPr>
        <w:t>The Persons With Disabilities Act</w:t>
      </w:r>
      <w:r>
        <w:rPr>
          <w:rFonts w:ascii="Bookman Old Style" w:hAnsi="Bookman Old Style" w:cs="Tahoma"/>
          <w:sz w:val="24"/>
          <w:szCs w:val="24"/>
        </w:rPr>
        <w:t>.</w:t>
      </w:r>
    </w:p>
    <w:p w:rsidR="00651C4E" w:rsidRDefault="006F0FE1" w:rsidP="006F0FE1">
      <w:pPr>
        <w:pStyle w:val="ListParagraph"/>
        <w:numPr>
          <w:ilvl w:val="0"/>
          <w:numId w:val="12"/>
        </w:numPr>
        <w:spacing w:after="0" w:line="360" w:lineRule="auto"/>
        <w:rPr>
          <w:rFonts w:ascii="Bookman Old Style" w:hAnsi="Bookman Old Style" w:cs="Tahoma"/>
          <w:sz w:val="24"/>
          <w:szCs w:val="24"/>
        </w:rPr>
      </w:pPr>
      <w:r w:rsidRPr="006F0FE1">
        <w:rPr>
          <w:rFonts w:ascii="Bookman Old Style" w:hAnsi="Bookman Old Style" w:cs="Tahoma"/>
          <w:sz w:val="24"/>
          <w:szCs w:val="24"/>
        </w:rPr>
        <w:t xml:space="preserve">  </w:t>
      </w:r>
      <w:r>
        <w:rPr>
          <w:rFonts w:ascii="Bookman Old Style" w:hAnsi="Bookman Old Style" w:cs="Tahoma"/>
          <w:sz w:val="24"/>
          <w:szCs w:val="24"/>
        </w:rPr>
        <w:tab/>
        <w:t>That the Respondent has unlawfully limited the</w:t>
      </w:r>
      <w:r w:rsidR="00651C4E">
        <w:rPr>
          <w:rFonts w:ascii="Bookman Old Style" w:hAnsi="Bookman Old Style" w:cs="Tahoma"/>
          <w:sz w:val="24"/>
          <w:szCs w:val="24"/>
        </w:rPr>
        <w:t xml:space="preserve"> right</w:t>
      </w:r>
      <w:r w:rsidR="00836E8D">
        <w:rPr>
          <w:rFonts w:ascii="Bookman Old Style" w:hAnsi="Bookman Old Style" w:cs="Tahoma"/>
          <w:sz w:val="24"/>
          <w:szCs w:val="24"/>
        </w:rPr>
        <w:t>s</w:t>
      </w:r>
      <w:r w:rsidR="00651C4E">
        <w:rPr>
          <w:rFonts w:ascii="Bookman Old Style" w:hAnsi="Bookman Old Style" w:cs="Tahoma"/>
          <w:sz w:val="24"/>
          <w:szCs w:val="24"/>
        </w:rPr>
        <w:t xml:space="preserve"> of the</w:t>
      </w:r>
    </w:p>
    <w:p w:rsidR="006F0FE1" w:rsidRDefault="006F0FE1" w:rsidP="00651C4E">
      <w:pPr>
        <w:spacing w:after="0" w:line="360" w:lineRule="auto"/>
        <w:ind w:left="1440"/>
        <w:rPr>
          <w:rFonts w:ascii="Bookman Old Style" w:hAnsi="Bookman Old Style" w:cs="Tahoma"/>
          <w:sz w:val="24"/>
          <w:szCs w:val="24"/>
        </w:rPr>
      </w:pPr>
      <w:r w:rsidRPr="00651C4E">
        <w:rPr>
          <w:rFonts w:ascii="Bookman Old Style" w:hAnsi="Bookman Old Style" w:cs="Tahoma"/>
          <w:sz w:val="24"/>
          <w:szCs w:val="24"/>
        </w:rPr>
        <w:t xml:space="preserve">Petitioner and other persons with disabilities </w:t>
      </w:r>
      <w:r w:rsidR="00BF71DE">
        <w:rPr>
          <w:rFonts w:ascii="Bookman Old Style" w:hAnsi="Bookman Old Style" w:cs="Tahoma"/>
          <w:sz w:val="24"/>
          <w:szCs w:val="24"/>
        </w:rPr>
        <w:t>represented by the organization on whose behalf this action is brought</w:t>
      </w:r>
      <w:r w:rsidR="00836E8D">
        <w:rPr>
          <w:rFonts w:ascii="Bookman Old Style" w:hAnsi="Bookman Old Style" w:cs="Tahoma"/>
          <w:sz w:val="24"/>
          <w:szCs w:val="24"/>
        </w:rPr>
        <w:t>,</w:t>
      </w:r>
      <w:r w:rsidR="00BF71DE">
        <w:rPr>
          <w:rFonts w:ascii="Bookman Old Style" w:hAnsi="Bookman Old Style" w:cs="Tahoma"/>
          <w:sz w:val="24"/>
          <w:szCs w:val="24"/>
        </w:rPr>
        <w:t xml:space="preserve"> </w:t>
      </w:r>
      <w:r w:rsidRPr="00651C4E">
        <w:rPr>
          <w:rFonts w:ascii="Bookman Old Style" w:hAnsi="Bookman Old Style" w:cs="Tahoma"/>
          <w:sz w:val="24"/>
          <w:szCs w:val="24"/>
        </w:rPr>
        <w:t xml:space="preserve">to exercise their </w:t>
      </w:r>
      <w:r w:rsidR="00BF71DE">
        <w:rPr>
          <w:rFonts w:ascii="Bookman Old Style" w:hAnsi="Bookman Old Style" w:cs="Tahoma"/>
          <w:sz w:val="24"/>
          <w:szCs w:val="24"/>
        </w:rPr>
        <w:t>franchise by</w:t>
      </w:r>
      <w:r w:rsidR="00651C4E" w:rsidRPr="00651C4E">
        <w:rPr>
          <w:rFonts w:ascii="Bookman Old Style" w:hAnsi="Bookman Old Style" w:cs="Tahoma"/>
          <w:sz w:val="24"/>
          <w:szCs w:val="24"/>
        </w:rPr>
        <w:t xml:space="preserve"> not providing premises and services that are accessible to persons with disabilities contrary to Article 75 of the </w:t>
      </w:r>
      <w:r w:rsidR="00651C4E" w:rsidRPr="00836E8D">
        <w:rPr>
          <w:rFonts w:ascii="Bookman Old Style" w:hAnsi="Bookman Old Style" w:cs="Tahoma"/>
          <w:b/>
          <w:i/>
          <w:sz w:val="24"/>
          <w:szCs w:val="24"/>
        </w:rPr>
        <w:t>Constitution</w:t>
      </w:r>
      <w:r w:rsidR="00651C4E" w:rsidRPr="00651C4E">
        <w:rPr>
          <w:rFonts w:ascii="Bookman Old Style" w:hAnsi="Bookman Old Style" w:cs="Tahoma"/>
          <w:sz w:val="24"/>
          <w:szCs w:val="24"/>
        </w:rPr>
        <w:t>.</w:t>
      </w:r>
    </w:p>
    <w:p w:rsidR="00651C4E" w:rsidRDefault="00651C4E" w:rsidP="00651C4E">
      <w:pPr>
        <w:spacing w:after="0" w:line="360" w:lineRule="auto"/>
        <w:rPr>
          <w:rFonts w:ascii="Bookman Old Style" w:hAnsi="Bookman Old Style" w:cs="Tahoma"/>
          <w:sz w:val="24"/>
          <w:szCs w:val="24"/>
        </w:rPr>
      </w:pPr>
    </w:p>
    <w:p w:rsidR="007C5618" w:rsidRDefault="00132032" w:rsidP="00651C4E">
      <w:pPr>
        <w:spacing w:after="0" w:line="360" w:lineRule="auto"/>
        <w:rPr>
          <w:rFonts w:ascii="Bookman Old Style" w:hAnsi="Bookman Old Style" w:cs="Tahoma"/>
          <w:sz w:val="24"/>
          <w:szCs w:val="24"/>
        </w:rPr>
      </w:pPr>
      <w:r>
        <w:rPr>
          <w:rFonts w:ascii="Bookman Old Style" w:hAnsi="Bookman Old Style" w:cs="Tahoma"/>
          <w:sz w:val="24"/>
          <w:szCs w:val="24"/>
        </w:rPr>
        <w:lastRenderedPageBreak/>
        <w:t>The foregoing declarations</w:t>
      </w:r>
      <w:r w:rsidR="007C5618">
        <w:rPr>
          <w:rFonts w:ascii="Bookman Old Style" w:hAnsi="Bookman Old Style" w:cs="Tahoma"/>
          <w:sz w:val="24"/>
          <w:szCs w:val="24"/>
        </w:rPr>
        <w:t xml:space="preserve"> are in line with t</w:t>
      </w:r>
      <w:r w:rsidR="00836E8D">
        <w:rPr>
          <w:rFonts w:ascii="Bookman Old Style" w:hAnsi="Bookman Old Style" w:cs="Tahoma"/>
          <w:sz w:val="24"/>
          <w:szCs w:val="24"/>
        </w:rPr>
        <w:t>he endorsement in the Petition</w:t>
      </w:r>
      <w:r w:rsidR="007C5618">
        <w:rPr>
          <w:rFonts w:ascii="Bookman Old Style" w:hAnsi="Bookman Old Style" w:cs="Tahoma"/>
          <w:sz w:val="24"/>
          <w:szCs w:val="24"/>
        </w:rPr>
        <w:t xml:space="preserve"> and should be remedied by the Respondent in accordance with the direction I shall give in the paragraphs that will follows. </w:t>
      </w:r>
    </w:p>
    <w:p w:rsidR="007C5618" w:rsidRDefault="007C5618" w:rsidP="00651C4E">
      <w:pPr>
        <w:spacing w:after="0" w:line="360" w:lineRule="auto"/>
        <w:rPr>
          <w:rFonts w:ascii="Bookman Old Style" w:hAnsi="Bookman Old Style" w:cs="Tahoma"/>
          <w:sz w:val="24"/>
          <w:szCs w:val="24"/>
        </w:rPr>
      </w:pPr>
    </w:p>
    <w:p w:rsidR="007F355A" w:rsidRDefault="00651C4E" w:rsidP="00651C4E">
      <w:pPr>
        <w:spacing w:after="0" w:line="360" w:lineRule="auto"/>
        <w:rPr>
          <w:rFonts w:ascii="Bookman Old Style" w:hAnsi="Bookman Old Style" w:cs="Tahoma"/>
          <w:sz w:val="24"/>
          <w:szCs w:val="24"/>
        </w:rPr>
      </w:pPr>
      <w:r>
        <w:rPr>
          <w:rFonts w:ascii="Bookman Old Style" w:hAnsi="Bookman Old Style" w:cs="Tahoma"/>
          <w:sz w:val="24"/>
          <w:szCs w:val="24"/>
        </w:rPr>
        <w:t xml:space="preserve">As regards remedies </w:t>
      </w:r>
      <w:r w:rsidR="00132032">
        <w:rPr>
          <w:rFonts w:ascii="Bookman Old Style" w:hAnsi="Bookman Old Style" w:cs="Tahoma"/>
          <w:sz w:val="24"/>
          <w:szCs w:val="24"/>
        </w:rPr>
        <w:t xml:space="preserve">in paragraphs </w:t>
      </w:r>
      <w:r w:rsidR="007F355A">
        <w:rPr>
          <w:rFonts w:ascii="Bookman Old Style" w:hAnsi="Bookman Old Style" w:cs="Tahoma"/>
          <w:sz w:val="24"/>
          <w:szCs w:val="24"/>
        </w:rPr>
        <w:t>28</w:t>
      </w:r>
      <w:r>
        <w:rPr>
          <w:rFonts w:ascii="Bookman Old Style" w:hAnsi="Bookman Old Style" w:cs="Tahoma"/>
          <w:sz w:val="24"/>
          <w:szCs w:val="24"/>
        </w:rPr>
        <w:t>(iii) and (iv)</w:t>
      </w:r>
      <w:r w:rsidR="00132032">
        <w:rPr>
          <w:rFonts w:ascii="Bookman Old Style" w:hAnsi="Bookman Old Style" w:cs="Tahoma"/>
          <w:sz w:val="24"/>
          <w:szCs w:val="24"/>
        </w:rPr>
        <w:t xml:space="preserve"> of the petition</w:t>
      </w:r>
      <w:r>
        <w:rPr>
          <w:rFonts w:ascii="Bookman Old Style" w:hAnsi="Bookman Old Style" w:cs="Tahoma"/>
          <w:sz w:val="24"/>
          <w:szCs w:val="24"/>
        </w:rPr>
        <w:t xml:space="preserve">, although the Petitioner has proved the allegations </w:t>
      </w:r>
      <w:r w:rsidR="007F355A">
        <w:rPr>
          <w:rFonts w:ascii="Bookman Old Style" w:hAnsi="Bookman Old Style" w:cs="Tahoma"/>
          <w:sz w:val="24"/>
          <w:szCs w:val="24"/>
        </w:rPr>
        <w:t>entitling her to the grant of the remedies</w:t>
      </w:r>
      <w:r w:rsidR="00836E8D">
        <w:rPr>
          <w:rFonts w:ascii="Bookman Old Style" w:hAnsi="Bookman Old Style" w:cs="Tahoma"/>
          <w:sz w:val="24"/>
          <w:szCs w:val="24"/>
        </w:rPr>
        <w:t>,</w:t>
      </w:r>
      <w:r w:rsidR="007F355A">
        <w:rPr>
          <w:rFonts w:ascii="Bookman Old Style" w:hAnsi="Bookman Old Style" w:cs="Tahoma"/>
          <w:sz w:val="24"/>
          <w:szCs w:val="24"/>
        </w:rPr>
        <w:t xml:space="preserve"> I decline to grant</w:t>
      </w:r>
      <w:r>
        <w:rPr>
          <w:rFonts w:ascii="Bookman Old Style" w:hAnsi="Bookman Old Style" w:cs="Tahoma"/>
          <w:sz w:val="24"/>
          <w:szCs w:val="24"/>
        </w:rPr>
        <w:t xml:space="preserve"> the remedies as claimed because it would lead to the postponement of the elections scheduled for the 20</w:t>
      </w:r>
      <w:r w:rsidRPr="00651C4E">
        <w:rPr>
          <w:rFonts w:ascii="Bookman Old Style" w:hAnsi="Bookman Old Style" w:cs="Tahoma"/>
          <w:sz w:val="24"/>
          <w:szCs w:val="24"/>
          <w:vertAlign w:val="superscript"/>
        </w:rPr>
        <w:t>th</w:t>
      </w:r>
      <w:r>
        <w:rPr>
          <w:rFonts w:ascii="Bookman Old Style" w:hAnsi="Bookman Old Style" w:cs="Tahoma"/>
          <w:sz w:val="24"/>
          <w:szCs w:val="24"/>
        </w:rPr>
        <w:t xml:space="preserve"> September, 2011.  The rights of the Petitioner and members of the organization have clearly been violated requiring immediate remedial a</w:t>
      </w:r>
      <w:r w:rsidR="00836E8D">
        <w:rPr>
          <w:rFonts w:ascii="Bookman Old Style" w:hAnsi="Bookman Old Style" w:cs="Tahoma"/>
          <w:sz w:val="24"/>
          <w:szCs w:val="24"/>
        </w:rPr>
        <w:t>ction, but the said action as I have stated</w:t>
      </w:r>
      <w:r w:rsidR="00132032">
        <w:rPr>
          <w:rFonts w:ascii="Bookman Old Style" w:hAnsi="Bookman Old Style" w:cs="Tahoma"/>
          <w:sz w:val="24"/>
          <w:szCs w:val="24"/>
        </w:rPr>
        <w:t>,</w:t>
      </w:r>
      <w:r w:rsidR="00836E8D">
        <w:rPr>
          <w:rFonts w:ascii="Bookman Old Style" w:hAnsi="Bookman Old Style" w:cs="Tahoma"/>
          <w:sz w:val="24"/>
          <w:szCs w:val="24"/>
        </w:rPr>
        <w:t xml:space="preserve"> </w:t>
      </w:r>
      <w:r w:rsidR="00391B54">
        <w:rPr>
          <w:rFonts w:ascii="Bookman Old Style" w:hAnsi="Bookman Old Style" w:cs="Tahoma"/>
          <w:sz w:val="24"/>
          <w:szCs w:val="24"/>
        </w:rPr>
        <w:t xml:space="preserve">if taken will </w:t>
      </w:r>
      <w:r>
        <w:rPr>
          <w:rFonts w:ascii="Bookman Old Style" w:hAnsi="Bookman Old Style" w:cs="Tahoma"/>
          <w:sz w:val="24"/>
          <w:szCs w:val="24"/>
        </w:rPr>
        <w:t>lead to postp</w:t>
      </w:r>
      <w:r w:rsidR="00836E8D">
        <w:rPr>
          <w:rFonts w:ascii="Bookman Old Style" w:hAnsi="Bookman Old Style" w:cs="Tahoma"/>
          <w:sz w:val="24"/>
          <w:szCs w:val="24"/>
        </w:rPr>
        <w:t xml:space="preserve">onement of the election because the remedial action cannot be taken in the short period of time remaining before the polls open. </w:t>
      </w:r>
      <w:r>
        <w:rPr>
          <w:rFonts w:ascii="Bookman Old Style" w:hAnsi="Bookman Old Style" w:cs="Tahoma"/>
          <w:sz w:val="24"/>
          <w:szCs w:val="24"/>
        </w:rPr>
        <w:t xml:space="preserve"> I am </w:t>
      </w:r>
      <w:r w:rsidR="00836E8D">
        <w:rPr>
          <w:rFonts w:ascii="Bookman Old Style" w:hAnsi="Bookman Old Style" w:cs="Tahoma"/>
          <w:sz w:val="24"/>
          <w:szCs w:val="24"/>
        </w:rPr>
        <w:t xml:space="preserve">therefore </w:t>
      </w:r>
      <w:r>
        <w:rPr>
          <w:rFonts w:ascii="Bookman Old Style" w:hAnsi="Bookman Old Style" w:cs="Tahoma"/>
          <w:sz w:val="24"/>
          <w:szCs w:val="24"/>
        </w:rPr>
        <w:t>reluctant to take an action which would put the nation on that course for the following reasons.  Firstly and most importantly, the Petitioner and members of the organization are not the only participants and intending participants in the elections.  Their individual and group rights and interest</w:t>
      </w:r>
      <w:r w:rsidR="007F355A">
        <w:rPr>
          <w:rFonts w:ascii="Bookman Old Style" w:hAnsi="Bookman Old Style" w:cs="Tahoma"/>
          <w:sz w:val="24"/>
          <w:szCs w:val="24"/>
        </w:rPr>
        <w:t>s</w:t>
      </w:r>
      <w:r>
        <w:rPr>
          <w:rFonts w:ascii="Bookman Old Style" w:hAnsi="Bookman Old Style" w:cs="Tahoma"/>
          <w:sz w:val="24"/>
          <w:szCs w:val="24"/>
        </w:rPr>
        <w:t xml:space="preserve"> must be weighed against the rights and interests of the larger majority of the other participants and intending participants.  From a purely common sense positions, the interest of this larger majority must prevail.  There are </w:t>
      </w:r>
      <w:r w:rsidR="007F355A">
        <w:rPr>
          <w:rFonts w:ascii="Bookman Old Style" w:hAnsi="Bookman Old Style" w:cs="Tahoma"/>
          <w:sz w:val="24"/>
          <w:szCs w:val="24"/>
        </w:rPr>
        <w:t xml:space="preserve">also </w:t>
      </w:r>
      <w:r>
        <w:rPr>
          <w:rFonts w:ascii="Bookman Old Style" w:hAnsi="Bookman Old Style" w:cs="Tahoma"/>
          <w:sz w:val="24"/>
          <w:szCs w:val="24"/>
        </w:rPr>
        <w:t>other interest</w:t>
      </w:r>
      <w:r w:rsidR="007F355A">
        <w:rPr>
          <w:rFonts w:ascii="Bookman Old Style" w:hAnsi="Bookman Old Style" w:cs="Tahoma"/>
          <w:sz w:val="24"/>
          <w:szCs w:val="24"/>
        </w:rPr>
        <w:t>s</w:t>
      </w:r>
      <w:r>
        <w:rPr>
          <w:rFonts w:ascii="Bookman Old Style" w:hAnsi="Bookman Old Style" w:cs="Tahoma"/>
          <w:sz w:val="24"/>
          <w:szCs w:val="24"/>
        </w:rPr>
        <w:t xml:space="preserve"> which in my considered view are paramount as against those of the Petitioner and the organization</w:t>
      </w:r>
      <w:r w:rsidR="007F355A">
        <w:rPr>
          <w:rFonts w:ascii="Bookman Old Style" w:hAnsi="Bookman Old Style" w:cs="Tahoma"/>
          <w:sz w:val="24"/>
          <w:szCs w:val="24"/>
        </w:rPr>
        <w:t>’</w:t>
      </w:r>
      <w:r w:rsidR="00DB0CA2">
        <w:rPr>
          <w:rFonts w:ascii="Bookman Old Style" w:hAnsi="Bookman Old Style" w:cs="Tahoma"/>
          <w:sz w:val="24"/>
          <w:szCs w:val="24"/>
        </w:rPr>
        <w:t>s members.  These are the interests of other stakeholders in the electoral process such as the tax payer</w:t>
      </w:r>
      <w:r w:rsidR="007F355A">
        <w:rPr>
          <w:rFonts w:ascii="Bookman Old Style" w:hAnsi="Bookman Old Style" w:cs="Tahoma"/>
          <w:sz w:val="24"/>
          <w:szCs w:val="24"/>
        </w:rPr>
        <w:t>s</w:t>
      </w:r>
      <w:r w:rsidR="00DB0CA2">
        <w:rPr>
          <w:rFonts w:ascii="Bookman Old Style" w:hAnsi="Bookman Old Style" w:cs="Tahoma"/>
          <w:sz w:val="24"/>
          <w:szCs w:val="24"/>
        </w:rPr>
        <w:t xml:space="preserve"> </w:t>
      </w:r>
      <w:r w:rsidR="007F355A">
        <w:rPr>
          <w:rFonts w:ascii="Bookman Old Style" w:hAnsi="Bookman Old Style" w:cs="Tahoma"/>
          <w:sz w:val="24"/>
          <w:szCs w:val="24"/>
        </w:rPr>
        <w:t>who have</w:t>
      </w:r>
      <w:r w:rsidR="001127C6">
        <w:rPr>
          <w:rFonts w:ascii="Bookman Old Style" w:hAnsi="Bookman Old Style" w:cs="Tahoma"/>
          <w:sz w:val="24"/>
          <w:szCs w:val="24"/>
        </w:rPr>
        <w:t xml:space="preserve"> partially funded the elections, </w:t>
      </w:r>
      <w:r w:rsidR="007F355A">
        <w:rPr>
          <w:rFonts w:ascii="Bookman Old Style" w:hAnsi="Bookman Old Style" w:cs="Tahoma"/>
          <w:sz w:val="24"/>
          <w:szCs w:val="24"/>
        </w:rPr>
        <w:t>the general electorate</w:t>
      </w:r>
      <w:r w:rsidR="00836E8D">
        <w:rPr>
          <w:rFonts w:ascii="Bookman Old Style" w:hAnsi="Bookman Old Style" w:cs="Tahoma"/>
          <w:sz w:val="24"/>
          <w:szCs w:val="24"/>
        </w:rPr>
        <w:t>,</w:t>
      </w:r>
      <w:r w:rsidR="007F355A">
        <w:rPr>
          <w:rFonts w:ascii="Bookman Old Style" w:hAnsi="Bookman Old Style" w:cs="Tahoma"/>
          <w:sz w:val="24"/>
          <w:szCs w:val="24"/>
        </w:rPr>
        <w:t xml:space="preserve"> </w:t>
      </w:r>
      <w:r w:rsidR="001127C6">
        <w:rPr>
          <w:rFonts w:ascii="Bookman Old Style" w:hAnsi="Bookman Old Style" w:cs="Tahoma"/>
          <w:sz w:val="24"/>
          <w:szCs w:val="24"/>
        </w:rPr>
        <w:t>the co-operating partners, various election observers and in</w:t>
      </w:r>
      <w:r w:rsidR="007F355A">
        <w:rPr>
          <w:rFonts w:ascii="Bookman Old Style" w:hAnsi="Bookman Old Style" w:cs="Tahoma"/>
          <w:sz w:val="24"/>
          <w:szCs w:val="24"/>
        </w:rPr>
        <w:t>deed political parties who are g</w:t>
      </w:r>
      <w:r w:rsidR="001127C6">
        <w:rPr>
          <w:rFonts w:ascii="Bookman Old Style" w:hAnsi="Bookman Old Style" w:cs="Tahoma"/>
          <w:sz w:val="24"/>
          <w:szCs w:val="24"/>
        </w:rPr>
        <w:t>eared</w:t>
      </w:r>
      <w:r w:rsidR="00836E8D">
        <w:rPr>
          <w:rFonts w:ascii="Bookman Old Style" w:hAnsi="Bookman Old Style" w:cs="Tahoma"/>
          <w:sz w:val="24"/>
          <w:szCs w:val="24"/>
        </w:rPr>
        <w:t>,</w:t>
      </w:r>
      <w:r w:rsidR="001127C6">
        <w:rPr>
          <w:rFonts w:ascii="Bookman Old Style" w:hAnsi="Bookman Old Style" w:cs="Tahoma"/>
          <w:sz w:val="24"/>
          <w:szCs w:val="24"/>
        </w:rPr>
        <w:t xml:space="preserve"> at great costs to participate in the elections.  </w:t>
      </w:r>
      <w:r w:rsidR="002737AB">
        <w:rPr>
          <w:rFonts w:ascii="Bookman Old Style" w:hAnsi="Bookman Old Style" w:cs="Tahoma"/>
          <w:sz w:val="24"/>
          <w:szCs w:val="24"/>
        </w:rPr>
        <w:t xml:space="preserve">  Secon</w:t>
      </w:r>
      <w:r w:rsidR="001127C6">
        <w:rPr>
          <w:rFonts w:ascii="Bookman Old Style" w:hAnsi="Bookman Old Style" w:cs="Tahoma"/>
          <w:sz w:val="24"/>
          <w:szCs w:val="24"/>
        </w:rPr>
        <w:t>dly, by the very fact that the</w:t>
      </w:r>
      <w:r w:rsidR="00954659">
        <w:rPr>
          <w:rFonts w:ascii="Bookman Old Style" w:hAnsi="Bookman Old Style" w:cs="Tahoma"/>
          <w:sz w:val="24"/>
          <w:szCs w:val="24"/>
        </w:rPr>
        <w:t xml:space="preserve"> remedies are couched in such a manner that they require me to grant them immediately, which would require the po</w:t>
      </w:r>
      <w:r w:rsidR="007F355A">
        <w:rPr>
          <w:rFonts w:ascii="Bookman Old Style" w:hAnsi="Bookman Old Style" w:cs="Tahoma"/>
          <w:sz w:val="24"/>
          <w:szCs w:val="24"/>
        </w:rPr>
        <w:t>stponement of the elections, there</w:t>
      </w:r>
      <w:r w:rsidR="00954659">
        <w:rPr>
          <w:rFonts w:ascii="Bookman Old Style" w:hAnsi="Bookman Old Style" w:cs="Tahoma"/>
          <w:sz w:val="24"/>
          <w:szCs w:val="24"/>
        </w:rPr>
        <w:t xml:space="preserve"> </w:t>
      </w:r>
      <w:r w:rsidR="002737AB">
        <w:rPr>
          <w:rFonts w:ascii="Bookman Old Style" w:hAnsi="Bookman Old Style" w:cs="Tahoma"/>
          <w:sz w:val="24"/>
          <w:szCs w:val="24"/>
        </w:rPr>
        <w:t xml:space="preserve">are </w:t>
      </w:r>
      <w:r w:rsidR="00954659">
        <w:rPr>
          <w:rFonts w:ascii="Bookman Old Style" w:hAnsi="Bookman Old Style" w:cs="Tahoma"/>
          <w:sz w:val="24"/>
          <w:szCs w:val="24"/>
        </w:rPr>
        <w:t xml:space="preserve">an indirect attempt by the Petitioner to invoke the provisions of Section28 of the </w:t>
      </w:r>
      <w:r w:rsidR="00954659" w:rsidRPr="002737AB">
        <w:rPr>
          <w:rFonts w:ascii="Bookman Old Style" w:hAnsi="Bookman Old Style" w:cs="Tahoma"/>
          <w:b/>
          <w:i/>
          <w:sz w:val="24"/>
          <w:szCs w:val="24"/>
        </w:rPr>
        <w:t>Electoral Act</w:t>
      </w:r>
      <w:r w:rsidR="00954659">
        <w:rPr>
          <w:rFonts w:ascii="Bookman Old Style" w:hAnsi="Bookman Old Style" w:cs="Tahoma"/>
          <w:sz w:val="24"/>
          <w:szCs w:val="24"/>
        </w:rPr>
        <w:t>.  This as I have stated in the earlier part of the judgment is in the exclusi</w:t>
      </w:r>
      <w:r w:rsidR="007F355A">
        <w:rPr>
          <w:rFonts w:ascii="Bookman Old Style" w:hAnsi="Bookman Old Style" w:cs="Tahoma"/>
          <w:sz w:val="24"/>
          <w:szCs w:val="24"/>
        </w:rPr>
        <w:t xml:space="preserve">ve discretion of the Respondent, and although there is sufficient evidence that the Respondent should have </w:t>
      </w:r>
      <w:r w:rsidR="007F355A">
        <w:rPr>
          <w:rFonts w:ascii="Bookman Old Style" w:hAnsi="Bookman Old Style" w:cs="Tahoma"/>
          <w:sz w:val="24"/>
          <w:szCs w:val="24"/>
        </w:rPr>
        <w:lastRenderedPageBreak/>
        <w:t>inv</w:t>
      </w:r>
      <w:r w:rsidR="00132032">
        <w:rPr>
          <w:rFonts w:ascii="Bookman Old Style" w:hAnsi="Bookman Old Style" w:cs="Tahoma"/>
          <w:sz w:val="24"/>
          <w:szCs w:val="24"/>
        </w:rPr>
        <w:t>oked this power, this Petition</w:t>
      </w:r>
      <w:r w:rsidR="007F355A">
        <w:rPr>
          <w:rFonts w:ascii="Bookman Old Style" w:hAnsi="Bookman Old Style" w:cs="Tahoma"/>
          <w:sz w:val="24"/>
          <w:szCs w:val="24"/>
        </w:rPr>
        <w:t xml:space="preserve"> is not a method by which it can be compelled to do so.</w:t>
      </w:r>
      <w:r w:rsidR="002737AB">
        <w:rPr>
          <w:rFonts w:ascii="Bookman Old Style" w:hAnsi="Bookman Old Style" w:cs="Tahoma"/>
          <w:sz w:val="24"/>
          <w:szCs w:val="24"/>
        </w:rPr>
        <w:t xml:space="preserve">  </w:t>
      </w:r>
      <w:r w:rsidR="00254C94">
        <w:rPr>
          <w:rFonts w:ascii="Bookman Old Style" w:hAnsi="Bookman Old Style" w:cs="Tahoma"/>
          <w:sz w:val="24"/>
          <w:szCs w:val="24"/>
        </w:rPr>
        <w:t>Third</w:t>
      </w:r>
      <w:r w:rsidR="002737AB">
        <w:rPr>
          <w:rFonts w:ascii="Bookman Old Style" w:hAnsi="Bookman Old Style" w:cs="Tahoma"/>
          <w:sz w:val="24"/>
          <w:szCs w:val="24"/>
        </w:rPr>
        <w:t>ly, although the Petitioner</w:t>
      </w:r>
      <w:r w:rsidR="007F355A">
        <w:rPr>
          <w:rFonts w:ascii="Bookman Old Style" w:hAnsi="Bookman Old Style" w:cs="Tahoma"/>
          <w:sz w:val="24"/>
          <w:szCs w:val="24"/>
        </w:rPr>
        <w:t xml:space="preserve"> and members of the organization will not be able to cast their vote freely, they have not been totally disenfranchised which would require immediate remedial action.  As has been indicated </w:t>
      </w:r>
      <w:r w:rsidR="002737AB">
        <w:rPr>
          <w:rFonts w:ascii="Bookman Old Style" w:hAnsi="Bookman Old Style" w:cs="Tahoma"/>
          <w:sz w:val="24"/>
          <w:szCs w:val="24"/>
        </w:rPr>
        <w:t>in paragraph 3 of the Petition</w:t>
      </w:r>
      <w:r w:rsidR="004E0DBD">
        <w:rPr>
          <w:rFonts w:ascii="Bookman Old Style" w:hAnsi="Bookman Old Style" w:cs="Tahoma"/>
          <w:sz w:val="24"/>
          <w:szCs w:val="24"/>
        </w:rPr>
        <w:t>, the</w:t>
      </w:r>
      <w:r w:rsidR="007F355A">
        <w:rPr>
          <w:rFonts w:ascii="Bookman Old Style" w:hAnsi="Bookman Old Style" w:cs="Tahoma"/>
          <w:sz w:val="24"/>
          <w:szCs w:val="24"/>
        </w:rPr>
        <w:t xml:space="preserve"> </w:t>
      </w:r>
      <w:r w:rsidR="00C8479B">
        <w:rPr>
          <w:rFonts w:ascii="Bookman Old Style" w:hAnsi="Bookman Old Style" w:cs="Tahoma"/>
          <w:sz w:val="24"/>
          <w:szCs w:val="24"/>
        </w:rPr>
        <w:t>majority of the organizations members have registered as voters desp</w:t>
      </w:r>
      <w:r w:rsidR="002737AB">
        <w:rPr>
          <w:rFonts w:ascii="Bookman Old Style" w:hAnsi="Bookman Old Style" w:cs="Tahoma"/>
          <w:sz w:val="24"/>
          <w:szCs w:val="24"/>
        </w:rPr>
        <w:t>ite the challenges alluded to in the earlier part of this judgment</w:t>
      </w:r>
      <w:r w:rsidR="00C8479B">
        <w:rPr>
          <w:rFonts w:ascii="Bookman Old Style" w:hAnsi="Bookman Old Style" w:cs="Tahoma"/>
          <w:sz w:val="24"/>
          <w:szCs w:val="24"/>
        </w:rPr>
        <w:t xml:space="preserve">.  There will therefore be able to cast their vote, albeit, under unfavourable circumstances. </w:t>
      </w:r>
      <w:r w:rsidR="007F355A">
        <w:rPr>
          <w:rFonts w:ascii="Bookman Old Style" w:hAnsi="Bookman Old Style" w:cs="Tahoma"/>
          <w:sz w:val="24"/>
          <w:szCs w:val="24"/>
        </w:rPr>
        <w:t xml:space="preserve">  </w:t>
      </w:r>
    </w:p>
    <w:p w:rsidR="00954659" w:rsidRDefault="00954659" w:rsidP="00651C4E">
      <w:pPr>
        <w:spacing w:after="0" w:line="360" w:lineRule="auto"/>
        <w:rPr>
          <w:rFonts w:ascii="Bookman Old Style" w:hAnsi="Bookman Old Style" w:cs="Tahoma"/>
          <w:sz w:val="24"/>
          <w:szCs w:val="24"/>
        </w:rPr>
      </w:pPr>
    </w:p>
    <w:p w:rsidR="008369D4" w:rsidRDefault="002737AB" w:rsidP="00651C4E">
      <w:pPr>
        <w:spacing w:after="0" w:line="360" w:lineRule="auto"/>
        <w:rPr>
          <w:rFonts w:ascii="Bookman Old Style" w:hAnsi="Bookman Old Style" w:cs="Tahoma"/>
          <w:sz w:val="24"/>
          <w:szCs w:val="24"/>
        </w:rPr>
      </w:pPr>
      <w:r>
        <w:rPr>
          <w:rFonts w:ascii="Bookman Old Style" w:hAnsi="Bookman Old Style" w:cs="Tahoma"/>
          <w:sz w:val="24"/>
          <w:szCs w:val="24"/>
        </w:rPr>
        <w:t>Lastly and by way</w:t>
      </w:r>
      <w:r w:rsidR="00954659">
        <w:rPr>
          <w:rFonts w:ascii="Bookman Old Style" w:hAnsi="Bookman Old Style" w:cs="Tahoma"/>
          <w:sz w:val="24"/>
          <w:szCs w:val="24"/>
        </w:rPr>
        <w:t xml:space="preserve"> of a comment only</w:t>
      </w:r>
      <w:r w:rsidR="00C8479B">
        <w:rPr>
          <w:rFonts w:ascii="Bookman Old Style" w:hAnsi="Bookman Old Style" w:cs="Tahoma"/>
          <w:sz w:val="24"/>
          <w:szCs w:val="24"/>
        </w:rPr>
        <w:t>,</w:t>
      </w:r>
      <w:r w:rsidR="00954659">
        <w:rPr>
          <w:rFonts w:ascii="Bookman Old Style" w:hAnsi="Bookman Old Style" w:cs="Tahoma"/>
          <w:sz w:val="24"/>
          <w:szCs w:val="24"/>
        </w:rPr>
        <w:t xml:space="preserve"> the timing of this Petition can not pass without comment.  These proceedings were </w:t>
      </w:r>
      <w:r w:rsidR="006E5C7F">
        <w:rPr>
          <w:rFonts w:ascii="Bookman Old Style" w:hAnsi="Bookman Old Style" w:cs="Tahoma"/>
          <w:sz w:val="24"/>
          <w:szCs w:val="24"/>
        </w:rPr>
        <w:t>instituted on 24</w:t>
      </w:r>
      <w:r w:rsidR="006E5C7F" w:rsidRPr="006E5C7F">
        <w:rPr>
          <w:rFonts w:ascii="Bookman Old Style" w:hAnsi="Bookman Old Style" w:cs="Tahoma"/>
          <w:sz w:val="24"/>
          <w:szCs w:val="24"/>
          <w:vertAlign w:val="superscript"/>
        </w:rPr>
        <w:t>th</w:t>
      </w:r>
      <w:r w:rsidR="006E5C7F">
        <w:rPr>
          <w:rFonts w:ascii="Bookman Old Style" w:hAnsi="Bookman Old Style" w:cs="Tahoma"/>
          <w:sz w:val="24"/>
          <w:szCs w:val="24"/>
        </w:rPr>
        <w:t xml:space="preserve"> August, 2011, </w:t>
      </w:r>
      <w:r>
        <w:rPr>
          <w:rFonts w:ascii="Bookman Old Style" w:hAnsi="Bookman Old Style" w:cs="Tahoma"/>
          <w:sz w:val="24"/>
          <w:szCs w:val="24"/>
        </w:rPr>
        <w:t xml:space="preserve">which is </w:t>
      </w:r>
      <w:r w:rsidR="006E5C7F">
        <w:rPr>
          <w:rFonts w:ascii="Bookman Old Style" w:hAnsi="Bookman Old Style" w:cs="Tahoma"/>
          <w:sz w:val="24"/>
          <w:szCs w:val="24"/>
        </w:rPr>
        <w:t>less than a month before the polling day.  This is notwithstanding the fact that</w:t>
      </w:r>
      <w:r>
        <w:rPr>
          <w:rFonts w:ascii="Bookman Old Style" w:hAnsi="Bookman Old Style" w:cs="Tahoma"/>
          <w:sz w:val="24"/>
          <w:szCs w:val="24"/>
        </w:rPr>
        <w:t>,</w:t>
      </w:r>
      <w:r w:rsidR="006E5C7F">
        <w:rPr>
          <w:rFonts w:ascii="Bookman Old Style" w:hAnsi="Bookman Old Style" w:cs="Tahoma"/>
          <w:sz w:val="24"/>
          <w:szCs w:val="24"/>
        </w:rPr>
        <w:t xml:space="preserve"> most if </w:t>
      </w:r>
      <w:r w:rsidR="00C8479B">
        <w:rPr>
          <w:rFonts w:ascii="Bookman Old Style" w:hAnsi="Bookman Old Style" w:cs="Tahoma"/>
          <w:sz w:val="24"/>
          <w:szCs w:val="24"/>
        </w:rPr>
        <w:t xml:space="preserve">not </w:t>
      </w:r>
      <w:r w:rsidR="001E1AA7">
        <w:rPr>
          <w:rFonts w:ascii="Bookman Old Style" w:hAnsi="Bookman Old Style" w:cs="Tahoma"/>
          <w:sz w:val="24"/>
          <w:szCs w:val="24"/>
        </w:rPr>
        <w:t>all</w:t>
      </w:r>
      <w:r>
        <w:rPr>
          <w:rFonts w:ascii="Bookman Old Style" w:hAnsi="Bookman Old Style" w:cs="Tahoma"/>
          <w:sz w:val="24"/>
          <w:szCs w:val="24"/>
        </w:rPr>
        <w:t>,</w:t>
      </w:r>
      <w:r w:rsidR="001E1AA7">
        <w:rPr>
          <w:rFonts w:ascii="Bookman Old Style" w:hAnsi="Bookman Old Style" w:cs="Tahoma"/>
          <w:sz w:val="24"/>
          <w:szCs w:val="24"/>
        </w:rPr>
        <w:t xml:space="preserve"> of the Petitioner’s </w:t>
      </w:r>
      <w:r w:rsidR="008369D4">
        <w:rPr>
          <w:rFonts w:ascii="Bookman Old Style" w:hAnsi="Bookman Old Style" w:cs="Tahoma"/>
          <w:sz w:val="24"/>
          <w:szCs w:val="24"/>
        </w:rPr>
        <w:t>grievances arose in the year 2006</w:t>
      </w:r>
      <w:r>
        <w:rPr>
          <w:rFonts w:ascii="Bookman Old Style" w:hAnsi="Bookman Old Style" w:cs="Tahoma"/>
          <w:sz w:val="24"/>
          <w:szCs w:val="24"/>
        </w:rPr>
        <w:t>,</w:t>
      </w:r>
      <w:r w:rsidR="008369D4">
        <w:rPr>
          <w:rFonts w:ascii="Bookman Old Style" w:hAnsi="Bookman Old Style" w:cs="Tahoma"/>
          <w:sz w:val="24"/>
          <w:szCs w:val="24"/>
        </w:rPr>
        <w:t xml:space="preserve"> when the organization started engaging the Respondent.  Although they is no law that requires an aggrieved person to institute proceeding immediately upon </w:t>
      </w:r>
      <w:r w:rsidR="00C8479B">
        <w:rPr>
          <w:rFonts w:ascii="Bookman Old Style" w:hAnsi="Bookman Old Style" w:cs="Tahoma"/>
          <w:sz w:val="24"/>
          <w:szCs w:val="24"/>
        </w:rPr>
        <w:t>the cause of action arising, in matter</w:t>
      </w:r>
      <w:r w:rsidR="00A4454D">
        <w:rPr>
          <w:rFonts w:ascii="Bookman Old Style" w:hAnsi="Bookman Old Style" w:cs="Tahoma"/>
          <w:sz w:val="24"/>
          <w:szCs w:val="24"/>
        </w:rPr>
        <w:t>s</w:t>
      </w:r>
      <w:r w:rsidR="00C8479B">
        <w:rPr>
          <w:rFonts w:ascii="Bookman Old Style" w:hAnsi="Bookman Old Style" w:cs="Tahoma"/>
          <w:sz w:val="24"/>
          <w:szCs w:val="24"/>
        </w:rPr>
        <w:t xml:space="preserve"> such as this one,</w:t>
      </w:r>
      <w:r w:rsidR="008369D4">
        <w:rPr>
          <w:rFonts w:ascii="Bookman Old Style" w:hAnsi="Bookman Old Style" w:cs="Tahoma"/>
          <w:sz w:val="24"/>
          <w:szCs w:val="24"/>
        </w:rPr>
        <w:t xml:space="preserve"> it is prudent that the aggrieve</w:t>
      </w:r>
      <w:r w:rsidR="00C8479B">
        <w:rPr>
          <w:rFonts w:ascii="Bookman Old Style" w:hAnsi="Bookman Old Style" w:cs="Tahoma"/>
          <w:sz w:val="24"/>
          <w:szCs w:val="24"/>
        </w:rPr>
        <w:t>d</w:t>
      </w:r>
      <w:r w:rsidR="008369D4">
        <w:rPr>
          <w:rFonts w:ascii="Bookman Old Style" w:hAnsi="Bookman Old Style" w:cs="Tahoma"/>
          <w:sz w:val="24"/>
          <w:szCs w:val="24"/>
        </w:rPr>
        <w:t xml:space="preserve"> party institutes proceedings promptly to avoid the pit fal</w:t>
      </w:r>
      <w:r w:rsidR="00A4454D">
        <w:rPr>
          <w:rFonts w:ascii="Bookman Old Style" w:hAnsi="Bookman Old Style" w:cs="Tahoma"/>
          <w:sz w:val="24"/>
          <w:szCs w:val="24"/>
        </w:rPr>
        <w:t xml:space="preserve">ls that I have alluded </w:t>
      </w:r>
      <w:r w:rsidR="00254C94">
        <w:rPr>
          <w:rFonts w:ascii="Bookman Old Style" w:hAnsi="Bookman Old Style" w:cs="Tahoma"/>
          <w:sz w:val="24"/>
          <w:szCs w:val="24"/>
        </w:rPr>
        <w:t xml:space="preserve">to </w:t>
      </w:r>
      <w:r w:rsidR="00A4454D">
        <w:rPr>
          <w:rFonts w:ascii="Bookman Old Style" w:hAnsi="Bookman Old Style" w:cs="Tahoma"/>
          <w:sz w:val="24"/>
          <w:szCs w:val="24"/>
        </w:rPr>
        <w:t>in the last two paragraphs.</w:t>
      </w:r>
    </w:p>
    <w:p w:rsidR="008369D4" w:rsidRDefault="008369D4" w:rsidP="00651C4E">
      <w:pPr>
        <w:spacing w:after="0" w:line="360" w:lineRule="auto"/>
        <w:rPr>
          <w:rFonts w:ascii="Bookman Old Style" w:hAnsi="Bookman Old Style" w:cs="Tahoma"/>
          <w:sz w:val="24"/>
          <w:szCs w:val="24"/>
        </w:rPr>
      </w:pPr>
    </w:p>
    <w:p w:rsidR="00C8479B" w:rsidRDefault="008369D4" w:rsidP="00651C4E">
      <w:pPr>
        <w:spacing w:after="0" w:line="360" w:lineRule="auto"/>
        <w:rPr>
          <w:rFonts w:ascii="Bookman Old Style" w:hAnsi="Bookman Old Style" w:cs="Tahoma"/>
          <w:sz w:val="24"/>
          <w:szCs w:val="24"/>
        </w:rPr>
      </w:pPr>
      <w:r>
        <w:rPr>
          <w:rFonts w:ascii="Bookman Old Style" w:hAnsi="Bookman Old Style" w:cs="Tahoma"/>
          <w:sz w:val="24"/>
          <w:szCs w:val="24"/>
        </w:rPr>
        <w:t xml:space="preserve">Arising from my </w:t>
      </w:r>
      <w:r w:rsidR="00AA0540">
        <w:rPr>
          <w:rFonts w:ascii="Bookman Old Style" w:hAnsi="Bookman Old Style" w:cs="Tahoma"/>
          <w:sz w:val="24"/>
          <w:szCs w:val="24"/>
        </w:rPr>
        <w:t>decisions in the preceding paragraphs I order that the Respondent should by the next election</w:t>
      </w:r>
      <w:r w:rsidR="004E0DBD">
        <w:rPr>
          <w:rFonts w:ascii="Bookman Old Style" w:hAnsi="Bookman Old Style" w:cs="Tahoma"/>
          <w:sz w:val="24"/>
          <w:szCs w:val="24"/>
        </w:rPr>
        <w:t>s</w:t>
      </w:r>
      <w:r w:rsidR="00AA0540">
        <w:rPr>
          <w:rFonts w:ascii="Bookman Old Style" w:hAnsi="Bookman Old Style" w:cs="Tahoma"/>
          <w:sz w:val="24"/>
          <w:szCs w:val="24"/>
        </w:rPr>
        <w:t xml:space="preserve"> that is</w:t>
      </w:r>
      <w:r w:rsidR="00C8479B">
        <w:rPr>
          <w:rFonts w:ascii="Bookman Old Style" w:hAnsi="Bookman Old Style" w:cs="Tahoma"/>
          <w:sz w:val="24"/>
          <w:szCs w:val="24"/>
        </w:rPr>
        <w:t>, not t</w:t>
      </w:r>
      <w:r w:rsidR="00AA0540">
        <w:rPr>
          <w:rFonts w:ascii="Bookman Old Style" w:hAnsi="Bookman Old Style" w:cs="Tahoma"/>
          <w:sz w:val="24"/>
          <w:szCs w:val="24"/>
        </w:rPr>
        <w:t>h</w:t>
      </w:r>
      <w:r w:rsidR="00C8479B">
        <w:rPr>
          <w:rFonts w:ascii="Bookman Old Style" w:hAnsi="Bookman Old Style" w:cs="Tahoma"/>
          <w:sz w:val="24"/>
          <w:szCs w:val="24"/>
        </w:rPr>
        <w:t>e</w:t>
      </w:r>
      <w:r w:rsidR="00AA0540">
        <w:rPr>
          <w:rFonts w:ascii="Bookman Old Style" w:hAnsi="Bookman Old Style" w:cs="Tahoma"/>
          <w:sz w:val="24"/>
          <w:szCs w:val="24"/>
        </w:rPr>
        <w:t xml:space="preserve"> forth coming elections,</w:t>
      </w:r>
      <w:r w:rsidR="00C8479B">
        <w:rPr>
          <w:rFonts w:ascii="Bookman Old Style" w:hAnsi="Bookman Old Style" w:cs="Tahoma"/>
          <w:sz w:val="24"/>
          <w:szCs w:val="24"/>
        </w:rPr>
        <w:t xml:space="preserve"> but the one</w:t>
      </w:r>
      <w:r w:rsidR="00607158">
        <w:rPr>
          <w:rFonts w:ascii="Bookman Old Style" w:hAnsi="Bookman Old Style" w:cs="Tahoma"/>
          <w:sz w:val="24"/>
          <w:szCs w:val="24"/>
        </w:rPr>
        <w:t>s</w:t>
      </w:r>
      <w:r w:rsidR="00C8479B">
        <w:rPr>
          <w:rFonts w:ascii="Bookman Old Style" w:hAnsi="Bookman Old Style" w:cs="Tahoma"/>
          <w:sz w:val="24"/>
          <w:szCs w:val="24"/>
        </w:rPr>
        <w:t xml:space="preserve"> to follow, </w:t>
      </w:r>
      <w:r w:rsidR="00AA0540">
        <w:rPr>
          <w:rFonts w:ascii="Bookman Old Style" w:hAnsi="Bookman Old Style" w:cs="Tahoma"/>
          <w:sz w:val="24"/>
          <w:szCs w:val="24"/>
        </w:rPr>
        <w:t>put in place measure</w:t>
      </w:r>
      <w:r w:rsidR="00A4454D">
        <w:rPr>
          <w:rFonts w:ascii="Bookman Old Style" w:hAnsi="Bookman Old Style" w:cs="Tahoma"/>
          <w:sz w:val="24"/>
          <w:szCs w:val="24"/>
        </w:rPr>
        <w:t>s to ensure that the Petitioner and</w:t>
      </w:r>
      <w:r w:rsidR="00AA0540">
        <w:rPr>
          <w:rFonts w:ascii="Bookman Old Style" w:hAnsi="Bookman Old Style" w:cs="Tahoma"/>
          <w:sz w:val="24"/>
          <w:szCs w:val="24"/>
        </w:rPr>
        <w:t xml:space="preserve"> the organizations members</w:t>
      </w:r>
      <w:r w:rsidR="00A4454D">
        <w:rPr>
          <w:rFonts w:ascii="Bookman Old Style" w:hAnsi="Bookman Old Style" w:cs="Tahoma"/>
          <w:sz w:val="24"/>
          <w:szCs w:val="24"/>
        </w:rPr>
        <w:t>,</w:t>
      </w:r>
      <w:r w:rsidR="00AA0540">
        <w:rPr>
          <w:rFonts w:ascii="Bookman Old Style" w:hAnsi="Bookman Old Style" w:cs="Tahoma"/>
          <w:sz w:val="24"/>
          <w:szCs w:val="24"/>
        </w:rPr>
        <w:t xml:space="preserve"> are not disadvantaged</w:t>
      </w:r>
      <w:r w:rsidR="00607158">
        <w:rPr>
          <w:rFonts w:ascii="Bookman Old Style" w:hAnsi="Bookman Old Style" w:cs="Tahoma"/>
          <w:sz w:val="24"/>
          <w:szCs w:val="24"/>
        </w:rPr>
        <w:t xml:space="preserve"> in their pursuit of the exercise of their franchise</w:t>
      </w:r>
      <w:r w:rsidR="00AA0540">
        <w:rPr>
          <w:rFonts w:ascii="Bookman Old Style" w:hAnsi="Bookman Old Style" w:cs="Tahoma"/>
          <w:sz w:val="24"/>
          <w:szCs w:val="24"/>
        </w:rPr>
        <w:t xml:space="preserve">.  </w:t>
      </w:r>
      <w:r w:rsidR="00C8479B">
        <w:rPr>
          <w:rFonts w:ascii="Bookman Old Style" w:hAnsi="Bookman Old Style" w:cs="Tahoma"/>
          <w:sz w:val="24"/>
          <w:szCs w:val="24"/>
        </w:rPr>
        <w:t>These measures should be in line with the remedy endorsed in paragraph 28 (iii) of the Petition, that is to say;</w:t>
      </w:r>
    </w:p>
    <w:p w:rsidR="0064717F" w:rsidRDefault="00C8479B" w:rsidP="00C8479B">
      <w:pPr>
        <w:pStyle w:val="ListParagraph"/>
        <w:numPr>
          <w:ilvl w:val="0"/>
          <w:numId w:val="14"/>
        </w:numPr>
        <w:spacing w:after="0" w:line="360" w:lineRule="auto"/>
        <w:rPr>
          <w:rFonts w:ascii="Bookman Old Style" w:hAnsi="Bookman Old Style" w:cs="Tahoma"/>
          <w:i/>
          <w:sz w:val="24"/>
          <w:szCs w:val="24"/>
        </w:rPr>
      </w:pPr>
      <w:r>
        <w:rPr>
          <w:rFonts w:ascii="Bookman Old Style" w:hAnsi="Bookman Old Style" w:cs="Tahoma"/>
          <w:sz w:val="24"/>
          <w:szCs w:val="24"/>
        </w:rPr>
        <w:t xml:space="preserve"> </w:t>
      </w:r>
      <w:r w:rsidR="00025F4C">
        <w:rPr>
          <w:rFonts w:ascii="Bookman Old Style" w:hAnsi="Bookman Old Style" w:cs="Tahoma"/>
          <w:i/>
          <w:sz w:val="24"/>
          <w:szCs w:val="24"/>
        </w:rPr>
        <w:t xml:space="preserve"> </w:t>
      </w:r>
      <w:r w:rsidR="00025F4C">
        <w:rPr>
          <w:rFonts w:ascii="Bookman Old Style" w:hAnsi="Bookman Old Style" w:cs="Tahoma"/>
          <w:i/>
          <w:sz w:val="24"/>
          <w:szCs w:val="24"/>
        </w:rPr>
        <w:tab/>
        <w:t>E</w:t>
      </w:r>
      <w:r w:rsidR="00A4454D">
        <w:rPr>
          <w:rFonts w:ascii="Bookman Old Style" w:hAnsi="Bookman Old Style" w:cs="Tahoma"/>
          <w:i/>
          <w:sz w:val="24"/>
          <w:szCs w:val="24"/>
        </w:rPr>
        <w:t>r</w:t>
      </w:r>
      <w:r w:rsidR="0064717F">
        <w:rPr>
          <w:rFonts w:ascii="Bookman Old Style" w:hAnsi="Bookman Old Style" w:cs="Tahoma"/>
          <w:i/>
          <w:sz w:val="24"/>
          <w:szCs w:val="24"/>
        </w:rPr>
        <w:t>ect temporary</w:t>
      </w:r>
      <w:r w:rsidRPr="00023A4F">
        <w:rPr>
          <w:rFonts w:ascii="Bookman Old Style" w:hAnsi="Bookman Old Style" w:cs="Tahoma"/>
          <w:i/>
          <w:sz w:val="24"/>
          <w:szCs w:val="24"/>
        </w:rPr>
        <w:t xml:space="preserve"> ramps for use by persons with disabilities in </w:t>
      </w:r>
    </w:p>
    <w:p w:rsidR="00C8479B" w:rsidRPr="0064717F" w:rsidRDefault="00C8479B" w:rsidP="0064717F">
      <w:pPr>
        <w:pStyle w:val="ListParagraph"/>
        <w:spacing w:after="0" w:line="360" w:lineRule="auto"/>
        <w:ind w:left="2160"/>
        <w:rPr>
          <w:rFonts w:ascii="Bookman Old Style" w:hAnsi="Bookman Old Style" w:cs="Tahoma"/>
          <w:i/>
          <w:sz w:val="24"/>
          <w:szCs w:val="24"/>
        </w:rPr>
      </w:pPr>
      <w:r w:rsidRPr="00023A4F">
        <w:rPr>
          <w:rFonts w:ascii="Bookman Old Style" w:hAnsi="Bookman Old Style" w:cs="Tahoma"/>
          <w:i/>
          <w:sz w:val="24"/>
          <w:szCs w:val="24"/>
        </w:rPr>
        <w:t xml:space="preserve">all </w:t>
      </w:r>
      <w:r w:rsidR="00A4454D">
        <w:rPr>
          <w:rFonts w:ascii="Bookman Old Style" w:hAnsi="Bookman Old Style" w:cs="Tahoma"/>
          <w:i/>
          <w:sz w:val="24"/>
          <w:szCs w:val="24"/>
        </w:rPr>
        <w:t>stations.</w:t>
      </w:r>
    </w:p>
    <w:p w:rsidR="00C8479B" w:rsidRPr="00023A4F" w:rsidRDefault="00C8479B" w:rsidP="00C8479B">
      <w:pPr>
        <w:pStyle w:val="ListParagraph"/>
        <w:numPr>
          <w:ilvl w:val="0"/>
          <w:numId w:val="14"/>
        </w:numPr>
        <w:spacing w:after="0" w:line="360" w:lineRule="auto"/>
        <w:rPr>
          <w:rFonts w:ascii="Bookman Old Style" w:hAnsi="Bookman Old Style" w:cs="Tahoma"/>
          <w:i/>
          <w:sz w:val="24"/>
          <w:szCs w:val="24"/>
        </w:rPr>
      </w:pPr>
      <w:r w:rsidRPr="00023A4F">
        <w:rPr>
          <w:rFonts w:ascii="Bookman Old Style" w:hAnsi="Bookman Old Style" w:cs="Tahoma"/>
          <w:i/>
          <w:sz w:val="24"/>
          <w:szCs w:val="24"/>
        </w:rPr>
        <w:t xml:space="preserve">  </w:t>
      </w:r>
      <w:r w:rsidRPr="00023A4F">
        <w:rPr>
          <w:rFonts w:ascii="Bookman Old Style" w:hAnsi="Bookman Old Style" w:cs="Tahoma"/>
          <w:i/>
          <w:sz w:val="24"/>
          <w:szCs w:val="24"/>
        </w:rPr>
        <w:tab/>
        <w:t>Ensure that a</w:t>
      </w:r>
      <w:r w:rsidR="00A4454D">
        <w:rPr>
          <w:rFonts w:ascii="Bookman Old Style" w:hAnsi="Bookman Old Style" w:cs="Tahoma"/>
          <w:i/>
          <w:sz w:val="24"/>
          <w:szCs w:val="24"/>
        </w:rPr>
        <w:t>ll polling booths are located on</w:t>
      </w:r>
      <w:r w:rsidRPr="00023A4F">
        <w:rPr>
          <w:rFonts w:ascii="Bookman Old Style" w:hAnsi="Bookman Old Style" w:cs="Tahoma"/>
          <w:i/>
          <w:sz w:val="24"/>
          <w:szCs w:val="24"/>
        </w:rPr>
        <w:t xml:space="preserve"> the ground </w:t>
      </w:r>
    </w:p>
    <w:p w:rsidR="00254C94" w:rsidRDefault="00C8479B" w:rsidP="00C8479B">
      <w:pPr>
        <w:pStyle w:val="ListParagraph"/>
        <w:spacing w:after="0" w:line="360" w:lineRule="auto"/>
        <w:ind w:left="1800" w:firstLine="360"/>
        <w:rPr>
          <w:rFonts w:ascii="Bookman Old Style" w:hAnsi="Bookman Old Style" w:cs="Tahoma"/>
          <w:i/>
          <w:sz w:val="24"/>
          <w:szCs w:val="24"/>
        </w:rPr>
      </w:pPr>
      <w:r w:rsidRPr="00023A4F">
        <w:rPr>
          <w:rFonts w:ascii="Bookman Old Style" w:hAnsi="Bookman Old Style" w:cs="Tahoma"/>
          <w:i/>
          <w:sz w:val="24"/>
          <w:szCs w:val="24"/>
        </w:rPr>
        <w:t xml:space="preserve">floors </w:t>
      </w:r>
      <w:r w:rsidR="00A4454D">
        <w:rPr>
          <w:rFonts w:ascii="Bookman Old Style" w:hAnsi="Bookman Old Style" w:cs="Tahoma"/>
          <w:i/>
          <w:sz w:val="24"/>
          <w:szCs w:val="24"/>
        </w:rPr>
        <w:t xml:space="preserve">of premises used as stations </w:t>
      </w:r>
      <w:r w:rsidRPr="00023A4F">
        <w:rPr>
          <w:rFonts w:ascii="Bookman Old Style" w:hAnsi="Bookman Old Style" w:cs="Tahoma"/>
          <w:i/>
          <w:sz w:val="24"/>
          <w:szCs w:val="24"/>
        </w:rPr>
        <w:t xml:space="preserve">and in places accessible to </w:t>
      </w:r>
    </w:p>
    <w:p w:rsidR="00C8479B" w:rsidRPr="00023A4F" w:rsidRDefault="00C8479B" w:rsidP="00C8479B">
      <w:pPr>
        <w:pStyle w:val="ListParagraph"/>
        <w:spacing w:after="0" w:line="360" w:lineRule="auto"/>
        <w:ind w:left="1800" w:firstLine="360"/>
        <w:rPr>
          <w:rFonts w:ascii="Bookman Old Style" w:hAnsi="Bookman Old Style" w:cs="Tahoma"/>
          <w:i/>
          <w:sz w:val="24"/>
          <w:szCs w:val="24"/>
        </w:rPr>
      </w:pPr>
      <w:r w:rsidRPr="00023A4F">
        <w:rPr>
          <w:rFonts w:ascii="Bookman Old Style" w:hAnsi="Bookman Old Style" w:cs="Tahoma"/>
          <w:i/>
          <w:sz w:val="24"/>
          <w:szCs w:val="24"/>
        </w:rPr>
        <w:t>persons with disabilities.</w:t>
      </w:r>
    </w:p>
    <w:p w:rsidR="00C8479B" w:rsidRPr="00023A4F" w:rsidRDefault="00C8479B" w:rsidP="00C8479B">
      <w:pPr>
        <w:pStyle w:val="ListParagraph"/>
        <w:numPr>
          <w:ilvl w:val="0"/>
          <w:numId w:val="14"/>
        </w:numPr>
        <w:spacing w:after="0" w:line="360" w:lineRule="auto"/>
        <w:rPr>
          <w:rFonts w:ascii="Bookman Old Style" w:hAnsi="Bookman Old Style" w:cs="Tahoma"/>
          <w:i/>
          <w:sz w:val="24"/>
          <w:szCs w:val="24"/>
        </w:rPr>
      </w:pPr>
      <w:r w:rsidRPr="00023A4F">
        <w:rPr>
          <w:rFonts w:ascii="Bookman Old Style" w:hAnsi="Bookman Old Style" w:cs="Tahoma"/>
          <w:i/>
          <w:sz w:val="24"/>
          <w:szCs w:val="24"/>
        </w:rPr>
        <w:t xml:space="preserve"> </w:t>
      </w:r>
      <w:r w:rsidRPr="00023A4F">
        <w:rPr>
          <w:rFonts w:ascii="Bookman Old Style" w:hAnsi="Bookman Old Style" w:cs="Tahoma"/>
          <w:i/>
          <w:sz w:val="24"/>
          <w:szCs w:val="24"/>
        </w:rPr>
        <w:tab/>
        <w:t xml:space="preserve">Provide a tactile ballot guide for voters who are blind or are </w:t>
      </w:r>
    </w:p>
    <w:p w:rsidR="00C8479B" w:rsidRPr="00023A4F" w:rsidRDefault="00C8479B" w:rsidP="00C8479B">
      <w:pPr>
        <w:pStyle w:val="ListParagraph"/>
        <w:spacing w:after="0" w:line="360" w:lineRule="auto"/>
        <w:ind w:left="2160"/>
        <w:rPr>
          <w:rFonts w:ascii="Bookman Old Style" w:hAnsi="Bookman Old Style" w:cs="Tahoma"/>
          <w:i/>
          <w:sz w:val="24"/>
          <w:szCs w:val="24"/>
        </w:rPr>
      </w:pPr>
      <w:r w:rsidRPr="00023A4F">
        <w:rPr>
          <w:rFonts w:ascii="Bookman Old Style" w:hAnsi="Bookman Old Style" w:cs="Tahoma"/>
          <w:i/>
          <w:sz w:val="24"/>
          <w:szCs w:val="24"/>
        </w:rPr>
        <w:lastRenderedPageBreak/>
        <w:t>partially sighted but do not wish to be assist</w:t>
      </w:r>
      <w:r w:rsidR="00871048">
        <w:rPr>
          <w:rFonts w:ascii="Bookman Old Style" w:hAnsi="Bookman Old Style" w:cs="Tahoma"/>
          <w:i/>
          <w:sz w:val="24"/>
          <w:szCs w:val="24"/>
        </w:rPr>
        <w:t>ed in casting their secret vote in respect of all elections and not just the Presidential elections.</w:t>
      </w:r>
    </w:p>
    <w:p w:rsidR="00E60574" w:rsidRDefault="00E60574" w:rsidP="00C8479B">
      <w:pPr>
        <w:spacing w:after="0" w:line="360" w:lineRule="auto"/>
        <w:rPr>
          <w:rFonts w:ascii="Bookman Old Style" w:hAnsi="Bookman Old Style" w:cs="Tahoma"/>
          <w:sz w:val="24"/>
          <w:szCs w:val="24"/>
        </w:rPr>
      </w:pPr>
    </w:p>
    <w:p w:rsidR="00871048" w:rsidRDefault="00E60574" w:rsidP="00C8479B">
      <w:pPr>
        <w:spacing w:after="0" w:line="360" w:lineRule="auto"/>
        <w:rPr>
          <w:rFonts w:ascii="Bookman Old Style" w:hAnsi="Bookman Old Style" w:cs="Tahoma"/>
          <w:sz w:val="24"/>
          <w:szCs w:val="24"/>
        </w:rPr>
      </w:pPr>
      <w:r>
        <w:rPr>
          <w:rFonts w:ascii="Bookman Old Style" w:hAnsi="Bookman Old Style" w:cs="Tahoma"/>
          <w:sz w:val="24"/>
          <w:szCs w:val="24"/>
        </w:rPr>
        <w:t>In arriving at the said directive as it relates to (a) and (b) above</w:t>
      </w:r>
      <w:r w:rsidR="00871048">
        <w:rPr>
          <w:rFonts w:ascii="Bookman Old Style" w:hAnsi="Bookman Old Style" w:cs="Tahoma"/>
          <w:sz w:val="24"/>
          <w:szCs w:val="24"/>
        </w:rPr>
        <w:t>,</w:t>
      </w:r>
      <w:r>
        <w:rPr>
          <w:rFonts w:ascii="Bookman Old Style" w:hAnsi="Bookman Old Style" w:cs="Tahoma"/>
          <w:sz w:val="24"/>
          <w:szCs w:val="24"/>
        </w:rPr>
        <w:t xml:space="preserve"> I am alive to the fact that the buildings used by the Respondent to house the stations do not belong to it.  But I am of the considered view that the measures are realistic because, firstly the ramps that the Petitioner has insisted on are temporary ramps which will have </w:t>
      </w:r>
      <w:r w:rsidR="00A4454D">
        <w:rPr>
          <w:rFonts w:ascii="Bookman Old Style" w:hAnsi="Bookman Old Style" w:cs="Tahoma"/>
          <w:sz w:val="24"/>
          <w:szCs w:val="24"/>
        </w:rPr>
        <w:t>no effect on the structure of t</w:t>
      </w:r>
      <w:r>
        <w:rPr>
          <w:rFonts w:ascii="Bookman Old Style" w:hAnsi="Bookman Old Style" w:cs="Tahoma"/>
          <w:sz w:val="24"/>
          <w:szCs w:val="24"/>
        </w:rPr>
        <w:t>h</w:t>
      </w:r>
      <w:r w:rsidR="00A4454D">
        <w:rPr>
          <w:rFonts w:ascii="Bookman Old Style" w:hAnsi="Bookman Old Style" w:cs="Tahoma"/>
          <w:sz w:val="24"/>
          <w:szCs w:val="24"/>
        </w:rPr>
        <w:t>e</w:t>
      </w:r>
      <w:r>
        <w:rPr>
          <w:rFonts w:ascii="Bookman Old Style" w:hAnsi="Bookman Old Style" w:cs="Tahoma"/>
          <w:sz w:val="24"/>
          <w:szCs w:val="24"/>
        </w:rPr>
        <w:t xml:space="preserve"> buildings.  Secondly as relates to location of the polling booths, the Respondent should specifically direct it</w:t>
      </w:r>
      <w:r w:rsidR="00871048">
        <w:rPr>
          <w:rFonts w:ascii="Bookman Old Style" w:hAnsi="Bookman Old Style" w:cs="Tahoma"/>
          <w:sz w:val="24"/>
          <w:szCs w:val="24"/>
        </w:rPr>
        <w:t>s</w:t>
      </w:r>
      <w:r>
        <w:rPr>
          <w:rFonts w:ascii="Bookman Old Style" w:hAnsi="Bookman Old Style" w:cs="Tahoma"/>
          <w:sz w:val="24"/>
          <w:szCs w:val="24"/>
        </w:rPr>
        <w:t xml:space="preserve"> agents to identify buildings located on the ground</w:t>
      </w:r>
      <w:r w:rsidR="00A4454D">
        <w:rPr>
          <w:rFonts w:ascii="Bookman Old Style" w:hAnsi="Bookman Old Style" w:cs="Tahoma"/>
          <w:sz w:val="24"/>
          <w:szCs w:val="24"/>
        </w:rPr>
        <w:t xml:space="preserve"> floor, which directive it has h</w:t>
      </w:r>
      <w:r>
        <w:rPr>
          <w:rFonts w:ascii="Bookman Old Style" w:hAnsi="Bookman Old Style" w:cs="Tahoma"/>
          <w:sz w:val="24"/>
          <w:szCs w:val="24"/>
        </w:rPr>
        <w:t>itherto omitted to give to such agents.</w:t>
      </w:r>
      <w:r w:rsidR="002E5455">
        <w:rPr>
          <w:rFonts w:ascii="Bookman Old Style" w:hAnsi="Bookman Old Style" w:cs="Tahoma"/>
          <w:sz w:val="24"/>
          <w:szCs w:val="24"/>
        </w:rPr>
        <w:t xml:space="preserve">  </w:t>
      </w:r>
    </w:p>
    <w:p w:rsidR="00871048" w:rsidRDefault="00871048" w:rsidP="00C8479B">
      <w:pPr>
        <w:spacing w:after="0" w:line="360" w:lineRule="auto"/>
        <w:rPr>
          <w:rFonts w:ascii="Bookman Old Style" w:hAnsi="Bookman Old Style" w:cs="Tahoma"/>
          <w:sz w:val="24"/>
          <w:szCs w:val="24"/>
        </w:rPr>
      </w:pPr>
    </w:p>
    <w:p w:rsidR="00AA0540" w:rsidRDefault="00871048" w:rsidP="00C8479B">
      <w:pPr>
        <w:spacing w:after="0" w:line="360" w:lineRule="auto"/>
        <w:rPr>
          <w:rFonts w:ascii="Bookman Old Style" w:hAnsi="Bookman Old Style" w:cs="Tahoma"/>
          <w:sz w:val="24"/>
          <w:szCs w:val="24"/>
        </w:rPr>
      </w:pPr>
      <w:r>
        <w:rPr>
          <w:rFonts w:ascii="Bookman Old Style" w:hAnsi="Bookman Old Style" w:cs="Tahoma"/>
          <w:sz w:val="24"/>
          <w:szCs w:val="24"/>
        </w:rPr>
        <w:t>I</w:t>
      </w:r>
      <w:r w:rsidR="00A4454D">
        <w:rPr>
          <w:rFonts w:ascii="Bookman Old Style" w:hAnsi="Bookman Old Style" w:cs="Tahoma"/>
          <w:sz w:val="24"/>
          <w:szCs w:val="24"/>
        </w:rPr>
        <w:t>n relation</w:t>
      </w:r>
      <w:r w:rsidR="00AA0540">
        <w:rPr>
          <w:rFonts w:ascii="Bookman Old Style" w:hAnsi="Bookman Old Style" w:cs="Tahoma"/>
          <w:sz w:val="24"/>
          <w:szCs w:val="24"/>
        </w:rPr>
        <w:t xml:space="preserve"> </w:t>
      </w:r>
      <w:r w:rsidR="00254C94">
        <w:rPr>
          <w:rFonts w:ascii="Bookman Old Style" w:hAnsi="Bookman Old Style" w:cs="Tahoma"/>
          <w:sz w:val="24"/>
          <w:szCs w:val="24"/>
        </w:rPr>
        <w:t xml:space="preserve">to </w:t>
      </w:r>
      <w:r w:rsidR="00AA0540">
        <w:rPr>
          <w:rFonts w:ascii="Bookman Old Style" w:hAnsi="Bookman Old Style" w:cs="Tahoma"/>
          <w:sz w:val="24"/>
          <w:szCs w:val="24"/>
        </w:rPr>
        <w:t xml:space="preserve">remedy </w:t>
      </w:r>
      <w:r w:rsidR="002E5455">
        <w:rPr>
          <w:rFonts w:ascii="Bookman Old Style" w:hAnsi="Bookman Old Style" w:cs="Tahoma"/>
          <w:sz w:val="24"/>
          <w:szCs w:val="24"/>
        </w:rPr>
        <w:t>28</w:t>
      </w:r>
      <w:r w:rsidR="00AA0540">
        <w:rPr>
          <w:rFonts w:ascii="Bookman Old Style" w:hAnsi="Bookman Old Style" w:cs="Tahoma"/>
          <w:sz w:val="24"/>
          <w:szCs w:val="24"/>
        </w:rPr>
        <w:t>(vi) I order that by the next election</w:t>
      </w:r>
      <w:r>
        <w:rPr>
          <w:rFonts w:ascii="Bookman Old Style" w:hAnsi="Bookman Old Style" w:cs="Tahoma"/>
          <w:sz w:val="24"/>
          <w:szCs w:val="24"/>
        </w:rPr>
        <w:t>s</w:t>
      </w:r>
      <w:r w:rsidR="00A4454D">
        <w:rPr>
          <w:rFonts w:ascii="Bookman Old Style" w:hAnsi="Bookman Old Style" w:cs="Tahoma"/>
          <w:sz w:val="24"/>
          <w:szCs w:val="24"/>
        </w:rPr>
        <w:t xml:space="preserve">, </w:t>
      </w:r>
      <w:r>
        <w:rPr>
          <w:rFonts w:ascii="Bookman Old Style" w:hAnsi="Bookman Old Style" w:cs="Tahoma"/>
          <w:sz w:val="24"/>
          <w:szCs w:val="24"/>
        </w:rPr>
        <w:t xml:space="preserve">that is, </w:t>
      </w:r>
      <w:r w:rsidR="00A4454D">
        <w:rPr>
          <w:rFonts w:ascii="Bookman Old Style" w:hAnsi="Bookman Old Style" w:cs="Tahoma"/>
          <w:sz w:val="24"/>
          <w:szCs w:val="24"/>
        </w:rPr>
        <w:t>not the forth coming election</w:t>
      </w:r>
      <w:r>
        <w:rPr>
          <w:rFonts w:ascii="Bookman Old Style" w:hAnsi="Bookman Old Style" w:cs="Tahoma"/>
          <w:sz w:val="24"/>
          <w:szCs w:val="24"/>
        </w:rPr>
        <w:t>s</w:t>
      </w:r>
      <w:r w:rsidR="00A4454D">
        <w:rPr>
          <w:rFonts w:ascii="Bookman Old Style" w:hAnsi="Bookman Old Style" w:cs="Tahoma"/>
          <w:sz w:val="24"/>
          <w:szCs w:val="24"/>
        </w:rPr>
        <w:t xml:space="preserve"> but the next,</w:t>
      </w:r>
      <w:r w:rsidR="00AA0540">
        <w:rPr>
          <w:rFonts w:ascii="Bookman Old Style" w:hAnsi="Bookman Old Style" w:cs="Tahoma"/>
          <w:sz w:val="24"/>
          <w:szCs w:val="24"/>
        </w:rPr>
        <w:t xml:space="preserve"> the Respondent should formulate and issue a detailed plan and budget aimed at providing services and amenities aimed at ensuring equal participation by persons with disabilities in the electoral process.</w:t>
      </w:r>
    </w:p>
    <w:p w:rsidR="00A4454D" w:rsidRDefault="00A4454D" w:rsidP="00C8479B">
      <w:pPr>
        <w:spacing w:after="0" w:line="360" w:lineRule="auto"/>
        <w:rPr>
          <w:rFonts w:ascii="Bookman Old Style" w:hAnsi="Bookman Old Style" w:cs="Tahoma"/>
          <w:sz w:val="24"/>
          <w:szCs w:val="24"/>
        </w:rPr>
      </w:pPr>
    </w:p>
    <w:p w:rsidR="00A4454D" w:rsidRDefault="00AA0540" w:rsidP="00651C4E">
      <w:pPr>
        <w:spacing w:after="0" w:line="360" w:lineRule="auto"/>
        <w:rPr>
          <w:rFonts w:ascii="Bookman Old Style" w:hAnsi="Bookman Old Style" w:cs="Tahoma"/>
          <w:sz w:val="24"/>
          <w:szCs w:val="24"/>
        </w:rPr>
      </w:pPr>
      <w:r>
        <w:rPr>
          <w:rFonts w:ascii="Bookman Old Style" w:hAnsi="Bookman Old Style" w:cs="Tahoma"/>
          <w:sz w:val="24"/>
          <w:szCs w:val="24"/>
        </w:rPr>
        <w:t xml:space="preserve">As regards </w:t>
      </w:r>
      <w:r w:rsidR="002E5455">
        <w:rPr>
          <w:rFonts w:ascii="Bookman Old Style" w:hAnsi="Bookman Old Style" w:cs="Tahoma"/>
          <w:sz w:val="24"/>
          <w:szCs w:val="24"/>
        </w:rPr>
        <w:t>remedy 28(v)</w:t>
      </w:r>
      <w:r w:rsidR="00DA0B00">
        <w:rPr>
          <w:rFonts w:ascii="Bookman Old Style" w:hAnsi="Bookman Old Style" w:cs="Tahoma"/>
          <w:sz w:val="24"/>
          <w:szCs w:val="24"/>
        </w:rPr>
        <w:t xml:space="preserve"> for the special vote</w:t>
      </w:r>
      <w:r w:rsidR="002E5455">
        <w:rPr>
          <w:rFonts w:ascii="Bookman Old Style" w:hAnsi="Bookman Old Style" w:cs="Tahoma"/>
          <w:sz w:val="24"/>
          <w:szCs w:val="24"/>
        </w:rPr>
        <w:t>,</w:t>
      </w:r>
      <w:r w:rsidR="00DA0B00">
        <w:rPr>
          <w:rFonts w:ascii="Bookman Old Style" w:hAnsi="Bookman Old Style" w:cs="Tahoma"/>
          <w:sz w:val="24"/>
          <w:szCs w:val="24"/>
        </w:rPr>
        <w:t xml:space="preserve"> the same fails for the reasons </w:t>
      </w:r>
      <w:r w:rsidR="00243887">
        <w:rPr>
          <w:rFonts w:ascii="Bookman Old Style" w:hAnsi="Bookman Old Style" w:cs="Tahoma"/>
          <w:sz w:val="24"/>
          <w:szCs w:val="24"/>
        </w:rPr>
        <w:t>I have stated in the earlier part of this judgment.</w:t>
      </w:r>
      <w:r w:rsidR="002E5455">
        <w:rPr>
          <w:rFonts w:ascii="Bookman Old Style" w:hAnsi="Bookman Old Style" w:cs="Tahoma"/>
          <w:sz w:val="24"/>
          <w:szCs w:val="24"/>
        </w:rPr>
        <w:t xml:space="preserve">  </w:t>
      </w:r>
    </w:p>
    <w:p w:rsidR="00A4454D" w:rsidRDefault="00A4454D" w:rsidP="00651C4E">
      <w:pPr>
        <w:spacing w:after="0" w:line="360" w:lineRule="auto"/>
        <w:rPr>
          <w:rFonts w:ascii="Bookman Old Style" w:hAnsi="Bookman Old Style" w:cs="Tahoma"/>
          <w:sz w:val="24"/>
          <w:szCs w:val="24"/>
        </w:rPr>
      </w:pPr>
    </w:p>
    <w:p w:rsidR="009950B3" w:rsidRDefault="002E5455" w:rsidP="00651C4E">
      <w:pPr>
        <w:spacing w:after="0" w:line="360" w:lineRule="auto"/>
        <w:rPr>
          <w:rFonts w:ascii="Bookman Old Style" w:hAnsi="Bookman Old Style" w:cs="Tahoma"/>
          <w:sz w:val="24"/>
          <w:szCs w:val="24"/>
        </w:rPr>
      </w:pPr>
      <w:r>
        <w:rPr>
          <w:rFonts w:ascii="Bookman Old Style" w:hAnsi="Bookman Old Style" w:cs="Tahoma"/>
          <w:sz w:val="24"/>
          <w:szCs w:val="24"/>
        </w:rPr>
        <w:t>The foregoing orders a</w:t>
      </w:r>
      <w:r w:rsidR="00A4454D">
        <w:rPr>
          <w:rFonts w:ascii="Bookman Old Style" w:hAnsi="Bookman Old Style" w:cs="Tahoma"/>
          <w:sz w:val="24"/>
          <w:szCs w:val="24"/>
        </w:rPr>
        <w:t>re made pursuant to the power ves</w:t>
      </w:r>
      <w:r>
        <w:rPr>
          <w:rFonts w:ascii="Bookman Old Style" w:hAnsi="Bookman Old Style" w:cs="Tahoma"/>
          <w:sz w:val="24"/>
          <w:szCs w:val="24"/>
        </w:rPr>
        <w:t xml:space="preserve">ted in this Court by Article 28(i) of the Constitution to </w:t>
      </w:r>
      <w:r w:rsidRPr="00CA0674">
        <w:rPr>
          <w:rFonts w:ascii="Bookman Old Style" w:hAnsi="Bookman Old Style" w:cs="Tahoma"/>
          <w:b/>
          <w:i/>
          <w:sz w:val="24"/>
          <w:szCs w:val="24"/>
        </w:rPr>
        <w:t>“… make such order, issue such writs and give such direc</w:t>
      </w:r>
      <w:r w:rsidR="00A4454D">
        <w:rPr>
          <w:rFonts w:ascii="Bookman Old Style" w:hAnsi="Bookman Old Style" w:cs="Tahoma"/>
          <w:b/>
          <w:i/>
          <w:sz w:val="24"/>
          <w:szCs w:val="24"/>
        </w:rPr>
        <w:t>tions as it may consider appropriate</w:t>
      </w:r>
      <w:r w:rsidRPr="00CA0674">
        <w:rPr>
          <w:rFonts w:ascii="Bookman Old Style" w:hAnsi="Bookman Old Style" w:cs="Tahoma"/>
          <w:b/>
          <w:i/>
          <w:sz w:val="24"/>
          <w:szCs w:val="24"/>
        </w:rPr>
        <w:t xml:space="preserve"> for purpose of enforcing, or securing the enforcement of, any of the provisions of Articles 11 to 26 inclusive.”</w:t>
      </w:r>
      <w:r w:rsidR="00A4454D">
        <w:rPr>
          <w:rFonts w:ascii="Bookman Old Style" w:hAnsi="Bookman Old Style" w:cs="Tahoma"/>
          <w:sz w:val="24"/>
          <w:szCs w:val="24"/>
        </w:rPr>
        <w:t xml:space="preserve">. </w:t>
      </w:r>
      <w:r>
        <w:rPr>
          <w:rFonts w:ascii="Bookman Old Style" w:hAnsi="Bookman Old Style" w:cs="Tahoma"/>
          <w:sz w:val="24"/>
          <w:szCs w:val="24"/>
        </w:rPr>
        <w:t>The fact that the Respondent is an autonomous body does not make it immune to such orders and neither do such orders have the effect of usurping the</w:t>
      </w:r>
      <w:r w:rsidR="00CA0674">
        <w:rPr>
          <w:rFonts w:ascii="Bookman Old Style" w:hAnsi="Bookman Old Style" w:cs="Tahoma"/>
          <w:sz w:val="24"/>
          <w:szCs w:val="24"/>
        </w:rPr>
        <w:t xml:space="preserve"> Respondent’s powers. </w:t>
      </w:r>
      <w:r>
        <w:rPr>
          <w:rFonts w:ascii="Bookman Old Style" w:hAnsi="Bookman Old Style" w:cs="Tahoma"/>
          <w:sz w:val="24"/>
          <w:szCs w:val="24"/>
        </w:rPr>
        <w:t xml:space="preserve">The argument </w:t>
      </w:r>
      <w:r w:rsidR="00CA0674">
        <w:rPr>
          <w:rFonts w:ascii="Bookman Old Style" w:hAnsi="Bookman Old Style" w:cs="Tahoma"/>
          <w:sz w:val="24"/>
          <w:szCs w:val="24"/>
        </w:rPr>
        <w:t>by counsel for Respondent to this</w:t>
      </w:r>
      <w:r>
        <w:rPr>
          <w:rFonts w:ascii="Bookman Old Style" w:hAnsi="Bookman Old Style" w:cs="Tahoma"/>
          <w:sz w:val="24"/>
          <w:szCs w:val="24"/>
        </w:rPr>
        <w:t xml:space="preserve"> </w:t>
      </w:r>
      <w:r w:rsidR="00CA0674">
        <w:rPr>
          <w:rFonts w:ascii="Bookman Old Style" w:hAnsi="Bookman Old Style" w:cs="Tahoma"/>
          <w:sz w:val="24"/>
          <w:szCs w:val="24"/>
        </w:rPr>
        <w:t>effect is therefore untenable</w:t>
      </w:r>
      <w:r w:rsidR="00871048">
        <w:rPr>
          <w:rFonts w:ascii="Bookman Old Style" w:hAnsi="Bookman Old Style" w:cs="Tahoma"/>
          <w:sz w:val="24"/>
          <w:szCs w:val="24"/>
        </w:rPr>
        <w:t xml:space="preserve"> and I accordingly dismiss it</w:t>
      </w:r>
      <w:r w:rsidR="00CA0674">
        <w:rPr>
          <w:rFonts w:ascii="Bookman Old Style" w:hAnsi="Bookman Old Style" w:cs="Tahoma"/>
          <w:sz w:val="24"/>
          <w:szCs w:val="24"/>
        </w:rPr>
        <w:t xml:space="preserve">.  </w:t>
      </w:r>
      <w:r w:rsidR="00CA0674">
        <w:rPr>
          <w:rFonts w:ascii="Bookman Old Style" w:hAnsi="Bookman Old Style" w:cs="Tahoma"/>
          <w:sz w:val="24"/>
          <w:szCs w:val="24"/>
        </w:rPr>
        <w:lastRenderedPageBreak/>
        <w:t>Further, the fact that the Respondent is autonomus simply confirm</w:t>
      </w:r>
      <w:r w:rsidR="00A4454D">
        <w:rPr>
          <w:rFonts w:ascii="Bookman Old Style" w:hAnsi="Bookman Old Style" w:cs="Tahoma"/>
          <w:sz w:val="24"/>
          <w:szCs w:val="24"/>
        </w:rPr>
        <w:t>s</w:t>
      </w:r>
      <w:r w:rsidR="00CA0674">
        <w:rPr>
          <w:rFonts w:ascii="Bookman Old Style" w:hAnsi="Bookman Old Style" w:cs="Tahoma"/>
          <w:sz w:val="24"/>
          <w:szCs w:val="24"/>
        </w:rPr>
        <w:t xml:space="preserve"> the fact that it is within its means to implement the dire</w:t>
      </w:r>
      <w:r w:rsidR="00871048">
        <w:rPr>
          <w:rFonts w:ascii="Bookman Old Style" w:hAnsi="Bookman Old Style" w:cs="Tahoma"/>
          <w:sz w:val="24"/>
          <w:szCs w:val="24"/>
        </w:rPr>
        <w:t>ctions I have given above.</w:t>
      </w:r>
      <w:r w:rsidR="00CA0674">
        <w:rPr>
          <w:rFonts w:ascii="Bookman Old Style" w:hAnsi="Bookman Old Style" w:cs="Tahoma"/>
          <w:sz w:val="24"/>
          <w:szCs w:val="24"/>
        </w:rPr>
        <w:t xml:space="preserve">  </w:t>
      </w:r>
    </w:p>
    <w:p w:rsidR="00871048" w:rsidRDefault="00871048" w:rsidP="00651C4E">
      <w:pPr>
        <w:spacing w:after="0" w:line="360" w:lineRule="auto"/>
        <w:rPr>
          <w:rFonts w:ascii="Bookman Old Style" w:hAnsi="Bookman Old Style" w:cs="Tahoma"/>
          <w:sz w:val="24"/>
          <w:szCs w:val="24"/>
        </w:rPr>
      </w:pPr>
    </w:p>
    <w:p w:rsidR="00243887" w:rsidRDefault="00243887" w:rsidP="00651C4E">
      <w:pPr>
        <w:spacing w:after="0" w:line="360" w:lineRule="auto"/>
        <w:rPr>
          <w:rFonts w:ascii="Bookman Old Style" w:hAnsi="Bookman Old Style" w:cs="Tahoma"/>
          <w:sz w:val="24"/>
          <w:szCs w:val="24"/>
        </w:rPr>
      </w:pPr>
      <w:r>
        <w:rPr>
          <w:rFonts w:ascii="Bookman Old Style" w:hAnsi="Bookman Old Style" w:cs="Tahoma"/>
          <w:sz w:val="24"/>
          <w:szCs w:val="24"/>
        </w:rPr>
        <w:t>As regards the costs</w:t>
      </w:r>
      <w:r w:rsidR="009950B3">
        <w:rPr>
          <w:rFonts w:ascii="Bookman Old Style" w:hAnsi="Bookman Old Style" w:cs="Tahoma"/>
          <w:sz w:val="24"/>
          <w:szCs w:val="24"/>
        </w:rPr>
        <w:t>,</w:t>
      </w:r>
      <w:r>
        <w:rPr>
          <w:rFonts w:ascii="Bookman Old Style" w:hAnsi="Bookman Old Style" w:cs="Tahoma"/>
          <w:sz w:val="24"/>
          <w:szCs w:val="24"/>
        </w:rPr>
        <w:t xml:space="preserve"> in view of the constitutional nature of the issues raised and the eventual outcome of the matter, I am inclined to order that the parties will bear their respective cost.  I accordingly so order.</w:t>
      </w:r>
    </w:p>
    <w:p w:rsidR="00243887" w:rsidRDefault="00243887" w:rsidP="00651C4E">
      <w:pPr>
        <w:spacing w:after="0" w:line="360" w:lineRule="auto"/>
        <w:rPr>
          <w:rFonts w:ascii="Bookman Old Style" w:hAnsi="Bookman Old Style" w:cs="Tahoma"/>
          <w:sz w:val="24"/>
          <w:szCs w:val="24"/>
        </w:rPr>
      </w:pPr>
    </w:p>
    <w:p w:rsidR="00243887" w:rsidRDefault="00243887" w:rsidP="00651C4E">
      <w:pPr>
        <w:spacing w:after="0" w:line="360" w:lineRule="auto"/>
        <w:rPr>
          <w:rFonts w:ascii="Bookman Old Style" w:hAnsi="Bookman Old Style" w:cs="Tahoma"/>
          <w:sz w:val="24"/>
          <w:szCs w:val="24"/>
        </w:rPr>
      </w:pPr>
      <w:r>
        <w:rPr>
          <w:rFonts w:ascii="Bookman Old Style" w:hAnsi="Bookman Old Style" w:cs="Tahoma"/>
          <w:sz w:val="24"/>
          <w:szCs w:val="24"/>
        </w:rPr>
        <w:t>Leave to appeal is granted.</w:t>
      </w:r>
    </w:p>
    <w:p w:rsidR="00243887" w:rsidRDefault="00243887" w:rsidP="00651C4E">
      <w:pPr>
        <w:spacing w:after="0" w:line="360" w:lineRule="auto"/>
        <w:rPr>
          <w:rFonts w:ascii="Bookman Old Style" w:hAnsi="Bookman Old Style" w:cs="Tahoma"/>
          <w:sz w:val="24"/>
          <w:szCs w:val="24"/>
        </w:rPr>
      </w:pPr>
    </w:p>
    <w:p w:rsidR="00243887" w:rsidRDefault="00243887" w:rsidP="00651C4E">
      <w:pPr>
        <w:spacing w:after="0" w:line="360" w:lineRule="auto"/>
        <w:rPr>
          <w:rFonts w:ascii="Bookman Old Style" w:hAnsi="Bookman Old Style" w:cs="Tahoma"/>
          <w:sz w:val="24"/>
          <w:szCs w:val="24"/>
        </w:rPr>
      </w:pPr>
    </w:p>
    <w:p w:rsidR="00243887" w:rsidRPr="007C146C" w:rsidRDefault="00243887" w:rsidP="00243887">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Pr>
          <w:rFonts w:ascii="Bookman Old Style" w:hAnsi="Bookman Old Style" w:cs="Times New Roman"/>
          <w:b/>
          <w:sz w:val="24"/>
          <w:szCs w:val="24"/>
        </w:rPr>
        <w:t xml:space="preserve"> on the 19</w:t>
      </w:r>
      <w:r w:rsidRPr="00243887">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September, 2011</w:t>
      </w:r>
      <w:r w:rsidRPr="007C146C">
        <w:rPr>
          <w:rFonts w:ascii="Bookman Old Style" w:hAnsi="Bookman Old Style" w:cs="Times New Roman"/>
          <w:b/>
          <w:sz w:val="24"/>
          <w:szCs w:val="24"/>
        </w:rPr>
        <w:t>.</w:t>
      </w:r>
    </w:p>
    <w:p w:rsidR="00243887" w:rsidRDefault="00243887" w:rsidP="00243887">
      <w:pPr>
        <w:spacing w:line="360" w:lineRule="auto"/>
        <w:contextualSpacing/>
        <w:rPr>
          <w:rFonts w:ascii="Bookman Old Style" w:hAnsi="Bookman Old Style" w:cs="Times New Roman"/>
          <w:sz w:val="24"/>
          <w:szCs w:val="24"/>
        </w:rPr>
      </w:pPr>
    </w:p>
    <w:p w:rsidR="00243887" w:rsidRDefault="00243887" w:rsidP="00243887">
      <w:pPr>
        <w:spacing w:line="360" w:lineRule="auto"/>
        <w:contextualSpacing/>
        <w:rPr>
          <w:rFonts w:ascii="Bookman Old Style" w:hAnsi="Bookman Old Style" w:cs="Times New Roman"/>
          <w:sz w:val="24"/>
          <w:szCs w:val="24"/>
        </w:rPr>
      </w:pPr>
    </w:p>
    <w:p w:rsidR="00243887" w:rsidRPr="007C146C" w:rsidRDefault="00243887" w:rsidP="00243887">
      <w:pPr>
        <w:spacing w:line="360" w:lineRule="auto"/>
        <w:contextualSpacing/>
        <w:rPr>
          <w:rFonts w:ascii="Bookman Old Style" w:hAnsi="Bookman Old Style" w:cs="Times New Roman"/>
          <w:sz w:val="24"/>
          <w:szCs w:val="24"/>
        </w:rPr>
      </w:pPr>
    </w:p>
    <w:p w:rsidR="00243887" w:rsidRPr="009B653C" w:rsidRDefault="00243887" w:rsidP="00243887">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243887" w:rsidRPr="00CC137B" w:rsidRDefault="00243887" w:rsidP="00243887">
      <w:pPr>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HIGH COURT JUDGE</w:t>
      </w:r>
    </w:p>
    <w:p w:rsidR="00243887" w:rsidRPr="00C20499" w:rsidRDefault="00243887" w:rsidP="0024388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243887" w:rsidRPr="00914504" w:rsidRDefault="00243887" w:rsidP="00243887">
      <w:pPr>
        <w:spacing w:after="0" w:line="360" w:lineRule="auto"/>
        <w:rPr>
          <w:rFonts w:ascii="Bookman Old Style" w:hAnsi="Bookman Old Style"/>
          <w:sz w:val="24"/>
          <w:szCs w:val="24"/>
        </w:rPr>
      </w:pPr>
    </w:p>
    <w:p w:rsidR="00CA0674" w:rsidRPr="00CA0674" w:rsidRDefault="00243887" w:rsidP="00651C4E">
      <w:pPr>
        <w:spacing w:after="0" w:line="360" w:lineRule="auto"/>
        <w:rPr>
          <w:rFonts w:ascii="Bookman Old Style" w:hAnsi="Bookman Old Style"/>
          <w:sz w:val="24"/>
          <w:szCs w:val="24"/>
        </w:rPr>
      </w:pPr>
      <w:r>
        <w:rPr>
          <w:rFonts w:ascii="Bookman Old Style" w:hAnsi="Bookman Old Style"/>
          <w:sz w:val="24"/>
          <w:szCs w:val="24"/>
        </w:rPr>
        <w:tab/>
      </w:r>
      <w:r w:rsidRPr="008E22D8">
        <w:rPr>
          <w:rFonts w:ascii="Bookman Old Style" w:hAnsi="Bookman Old Style"/>
          <w:sz w:val="24"/>
          <w:szCs w:val="24"/>
        </w:rPr>
        <w:t xml:space="preserve">                                                   </w:t>
      </w:r>
    </w:p>
    <w:sectPr w:rsidR="00CA0674" w:rsidRPr="00CA0674" w:rsidSect="00B30FF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97" w:rsidRDefault="00311597" w:rsidP="001B7807">
      <w:pPr>
        <w:spacing w:after="0"/>
      </w:pPr>
      <w:r>
        <w:separator/>
      </w:r>
    </w:p>
  </w:endnote>
  <w:endnote w:type="continuationSeparator" w:id="1">
    <w:p w:rsidR="00311597" w:rsidRDefault="00311597" w:rsidP="001B78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97" w:rsidRDefault="00311597" w:rsidP="001B7807">
      <w:pPr>
        <w:spacing w:after="0"/>
      </w:pPr>
      <w:r>
        <w:separator/>
      </w:r>
    </w:p>
  </w:footnote>
  <w:footnote w:type="continuationSeparator" w:id="1">
    <w:p w:rsidR="00311597" w:rsidRDefault="00311597" w:rsidP="001B78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24513920"/>
      <w:docPartObj>
        <w:docPartGallery w:val="Page Numbers (Top of Page)"/>
        <w:docPartUnique/>
      </w:docPartObj>
    </w:sdtPr>
    <w:sdtContent>
      <w:p w:rsidR="00836E8D" w:rsidRPr="001B7807" w:rsidRDefault="00836E8D">
        <w:pPr>
          <w:pStyle w:val="Header"/>
          <w:jc w:val="center"/>
          <w:rPr>
            <w:rFonts w:ascii="Bookman Old Style" w:hAnsi="Bookman Old Style"/>
          </w:rPr>
        </w:pPr>
        <w:r w:rsidRPr="001B7807">
          <w:rPr>
            <w:rFonts w:ascii="Bookman Old Style" w:hAnsi="Bookman Old Style"/>
          </w:rPr>
          <w:t>J</w:t>
        </w:r>
        <w:r w:rsidR="00136DBD" w:rsidRPr="001B7807">
          <w:rPr>
            <w:rFonts w:ascii="Bookman Old Style" w:hAnsi="Bookman Old Style"/>
          </w:rPr>
          <w:fldChar w:fldCharType="begin"/>
        </w:r>
        <w:r w:rsidRPr="001B7807">
          <w:rPr>
            <w:rFonts w:ascii="Bookman Old Style" w:hAnsi="Bookman Old Style"/>
          </w:rPr>
          <w:instrText xml:space="preserve"> PAGE   \* MERGEFORMAT </w:instrText>
        </w:r>
        <w:r w:rsidR="00136DBD" w:rsidRPr="001B7807">
          <w:rPr>
            <w:rFonts w:ascii="Bookman Old Style" w:hAnsi="Bookman Old Style"/>
          </w:rPr>
          <w:fldChar w:fldCharType="separate"/>
        </w:r>
        <w:r w:rsidR="003A7088">
          <w:rPr>
            <w:rFonts w:ascii="Bookman Old Style" w:hAnsi="Bookman Old Style"/>
            <w:noProof/>
          </w:rPr>
          <w:t>25</w:t>
        </w:r>
        <w:r w:rsidR="00136DBD" w:rsidRPr="001B7807">
          <w:rPr>
            <w:rFonts w:ascii="Bookman Old Style" w:hAnsi="Bookman Old Style"/>
          </w:rPr>
          <w:fldChar w:fldCharType="end"/>
        </w:r>
      </w:p>
    </w:sdtContent>
  </w:sdt>
  <w:p w:rsidR="00836E8D" w:rsidRDefault="00836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145"/>
    <w:multiLevelType w:val="hybridMultilevel"/>
    <w:tmpl w:val="CD1C3360"/>
    <w:lvl w:ilvl="0" w:tplc="56C4F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E453DB"/>
    <w:multiLevelType w:val="hybridMultilevel"/>
    <w:tmpl w:val="6B6219C2"/>
    <w:lvl w:ilvl="0" w:tplc="680E3AF2">
      <w:start w:val="1"/>
      <w:numFmt w:val="decimal"/>
      <w:lvlText w:val="%1."/>
      <w:lvlJc w:val="left"/>
      <w:pPr>
        <w:ind w:left="6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F61B3D"/>
    <w:multiLevelType w:val="hybridMultilevel"/>
    <w:tmpl w:val="F36C34F4"/>
    <w:lvl w:ilvl="0" w:tplc="694E6F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653E84"/>
    <w:multiLevelType w:val="hybridMultilevel"/>
    <w:tmpl w:val="60D40A9E"/>
    <w:lvl w:ilvl="0" w:tplc="59EE90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2BD4670"/>
    <w:multiLevelType w:val="hybridMultilevel"/>
    <w:tmpl w:val="51B4E8CA"/>
    <w:lvl w:ilvl="0" w:tplc="E5D603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563AD0"/>
    <w:multiLevelType w:val="hybridMultilevel"/>
    <w:tmpl w:val="3DE86E88"/>
    <w:lvl w:ilvl="0" w:tplc="6B726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C21383"/>
    <w:multiLevelType w:val="hybridMultilevel"/>
    <w:tmpl w:val="89A64492"/>
    <w:lvl w:ilvl="0" w:tplc="C35632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C42A8A"/>
    <w:multiLevelType w:val="hybridMultilevel"/>
    <w:tmpl w:val="515A4B48"/>
    <w:lvl w:ilvl="0" w:tplc="812AA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01AE6"/>
    <w:multiLevelType w:val="hybridMultilevel"/>
    <w:tmpl w:val="57B2DD60"/>
    <w:lvl w:ilvl="0" w:tplc="4DBC92AC">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A477AC"/>
    <w:multiLevelType w:val="hybridMultilevel"/>
    <w:tmpl w:val="776E5ABA"/>
    <w:lvl w:ilvl="0" w:tplc="055CE2B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69A6C9D"/>
    <w:multiLevelType w:val="hybridMultilevel"/>
    <w:tmpl w:val="EBE65482"/>
    <w:lvl w:ilvl="0" w:tplc="4202DC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423B77"/>
    <w:multiLevelType w:val="hybridMultilevel"/>
    <w:tmpl w:val="3B2E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90CB8"/>
    <w:multiLevelType w:val="hybridMultilevel"/>
    <w:tmpl w:val="89A64492"/>
    <w:lvl w:ilvl="0" w:tplc="C35632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8879F7"/>
    <w:multiLevelType w:val="hybridMultilevel"/>
    <w:tmpl w:val="BBF4F396"/>
    <w:lvl w:ilvl="0" w:tplc="8B688B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3"/>
  </w:num>
  <w:num w:numId="6">
    <w:abstractNumId w:val="3"/>
  </w:num>
  <w:num w:numId="7">
    <w:abstractNumId w:val="4"/>
  </w:num>
  <w:num w:numId="8">
    <w:abstractNumId w:val="2"/>
  </w:num>
  <w:num w:numId="9">
    <w:abstractNumId w:val="5"/>
  </w:num>
  <w:num w:numId="10">
    <w:abstractNumId w:val="10"/>
  </w:num>
  <w:num w:numId="11">
    <w:abstractNumId w:val="9"/>
  </w:num>
  <w:num w:numId="12">
    <w:abstractNumId w:val="7"/>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469A"/>
    <w:rsid w:val="000214AE"/>
    <w:rsid w:val="00023A4F"/>
    <w:rsid w:val="00025F4C"/>
    <w:rsid w:val="000459F0"/>
    <w:rsid w:val="000625F1"/>
    <w:rsid w:val="000668A7"/>
    <w:rsid w:val="00070AA5"/>
    <w:rsid w:val="00086DAF"/>
    <w:rsid w:val="000B037B"/>
    <w:rsid w:val="000C21EC"/>
    <w:rsid w:val="000C47D1"/>
    <w:rsid w:val="000D142C"/>
    <w:rsid w:val="000D582A"/>
    <w:rsid w:val="000E1A74"/>
    <w:rsid w:val="000E1BAF"/>
    <w:rsid w:val="000E3E51"/>
    <w:rsid w:val="000E4D45"/>
    <w:rsid w:val="000E76DA"/>
    <w:rsid w:val="000E7EF9"/>
    <w:rsid w:val="0010580D"/>
    <w:rsid w:val="001127C6"/>
    <w:rsid w:val="00132032"/>
    <w:rsid w:val="00136DBD"/>
    <w:rsid w:val="001726BC"/>
    <w:rsid w:val="00173C0C"/>
    <w:rsid w:val="00175B86"/>
    <w:rsid w:val="001A1C06"/>
    <w:rsid w:val="001A37AA"/>
    <w:rsid w:val="001A67E2"/>
    <w:rsid w:val="001A6B8F"/>
    <w:rsid w:val="001B7807"/>
    <w:rsid w:val="001D26D7"/>
    <w:rsid w:val="001E1AA7"/>
    <w:rsid w:val="001E7C29"/>
    <w:rsid w:val="0020308A"/>
    <w:rsid w:val="00243887"/>
    <w:rsid w:val="00254C94"/>
    <w:rsid w:val="002737AB"/>
    <w:rsid w:val="00281391"/>
    <w:rsid w:val="0028380C"/>
    <w:rsid w:val="002C65F2"/>
    <w:rsid w:val="002D4314"/>
    <w:rsid w:val="002D5DA9"/>
    <w:rsid w:val="002E5455"/>
    <w:rsid w:val="003108C4"/>
    <w:rsid w:val="00311597"/>
    <w:rsid w:val="00324E83"/>
    <w:rsid w:val="0033571C"/>
    <w:rsid w:val="00354191"/>
    <w:rsid w:val="00357D61"/>
    <w:rsid w:val="0037124B"/>
    <w:rsid w:val="00373A4D"/>
    <w:rsid w:val="003750DF"/>
    <w:rsid w:val="0038591D"/>
    <w:rsid w:val="00391B54"/>
    <w:rsid w:val="00393655"/>
    <w:rsid w:val="003A7088"/>
    <w:rsid w:val="003D2BF9"/>
    <w:rsid w:val="003E50F3"/>
    <w:rsid w:val="003E7650"/>
    <w:rsid w:val="00403238"/>
    <w:rsid w:val="0040787C"/>
    <w:rsid w:val="00421D7A"/>
    <w:rsid w:val="00425189"/>
    <w:rsid w:val="00427F80"/>
    <w:rsid w:val="00451991"/>
    <w:rsid w:val="00453B40"/>
    <w:rsid w:val="00455CAA"/>
    <w:rsid w:val="004817B8"/>
    <w:rsid w:val="0048196F"/>
    <w:rsid w:val="004B1FF0"/>
    <w:rsid w:val="004B667E"/>
    <w:rsid w:val="004C0AF1"/>
    <w:rsid w:val="004C424B"/>
    <w:rsid w:val="004C454C"/>
    <w:rsid w:val="004E0DBD"/>
    <w:rsid w:val="005132FE"/>
    <w:rsid w:val="00536B49"/>
    <w:rsid w:val="00550CD0"/>
    <w:rsid w:val="0057398C"/>
    <w:rsid w:val="00581A93"/>
    <w:rsid w:val="005A4E3E"/>
    <w:rsid w:val="005D023B"/>
    <w:rsid w:val="005D6D63"/>
    <w:rsid w:val="005E7B47"/>
    <w:rsid w:val="00607158"/>
    <w:rsid w:val="006150D8"/>
    <w:rsid w:val="00615400"/>
    <w:rsid w:val="00637948"/>
    <w:rsid w:val="00641B7F"/>
    <w:rsid w:val="00643C7C"/>
    <w:rsid w:val="00646862"/>
    <w:rsid w:val="0064717F"/>
    <w:rsid w:val="00651C4E"/>
    <w:rsid w:val="00656322"/>
    <w:rsid w:val="00661062"/>
    <w:rsid w:val="006A074E"/>
    <w:rsid w:val="006B4BD4"/>
    <w:rsid w:val="006C2042"/>
    <w:rsid w:val="006E2EFD"/>
    <w:rsid w:val="006E5C7F"/>
    <w:rsid w:val="006F0FE1"/>
    <w:rsid w:val="006F7980"/>
    <w:rsid w:val="007310AE"/>
    <w:rsid w:val="00762ACE"/>
    <w:rsid w:val="00764AE9"/>
    <w:rsid w:val="0076652A"/>
    <w:rsid w:val="00775E5C"/>
    <w:rsid w:val="007877C3"/>
    <w:rsid w:val="007C5618"/>
    <w:rsid w:val="007E413F"/>
    <w:rsid w:val="007E7346"/>
    <w:rsid w:val="007F355A"/>
    <w:rsid w:val="00811F0E"/>
    <w:rsid w:val="008251D7"/>
    <w:rsid w:val="00826D80"/>
    <w:rsid w:val="008302C1"/>
    <w:rsid w:val="008369D4"/>
    <w:rsid w:val="00836E8D"/>
    <w:rsid w:val="00864B00"/>
    <w:rsid w:val="00871048"/>
    <w:rsid w:val="00874B8B"/>
    <w:rsid w:val="008A2161"/>
    <w:rsid w:val="008A25D5"/>
    <w:rsid w:val="008B1F82"/>
    <w:rsid w:val="008B4B68"/>
    <w:rsid w:val="008C2242"/>
    <w:rsid w:val="008F195E"/>
    <w:rsid w:val="008F5D99"/>
    <w:rsid w:val="008F6FF2"/>
    <w:rsid w:val="008F7DFB"/>
    <w:rsid w:val="00924483"/>
    <w:rsid w:val="00954659"/>
    <w:rsid w:val="00975E97"/>
    <w:rsid w:val="00980653"/>
    <w:rsid w:val="009819B9"/>
    <w:rsid w:val="009950B3"/>
    <w:rsid w:val="009A1FE4"/>
    <w:rsid w:val="009A5C3C"/>
    <w:rsid w:val="009B5F4F"/>
    <w:rsid w:val="009E672C"/>
    <w:rsid w:val="009E770D"/>
    <w:rsid w:val="009F0288"/>
    <w:rsid w:val="00A218D9"/>
    <w:rsid w:val="00A34D11"/>
    <w:rsid w:val="00A4454D"/>
    <w:rsid w:val="00A47EEE"/>
    <w:rsid w:val="00A60192"/>
    <w:rsid w:val="00A704F8"/>
    <w:rsid w:val="00A722AE"/>
    <w:rsid w:val="00A8156F"/>
    <w:rsid w:val="00A9496F"/>
    <w:rsid w:val="00AA0540"/>
    <w:rsid w:val="00AD2553"/>
    <w:rsid w:val="00AD3F35"/>
    <w:rsid w:val="00AF1231"/>
    <w:rsid w:val="00B30FF1"/>
    <w:rsid w:val="00B7393C"/>
    <w:rsid w:val="00B74C55"/>
    <w:rsid w:val="00BB30ED"/>
    <w:rsid w:val="00BB4433"/>
    <w:rsid w:val="00BB5831"/>
    <w:rsid w:val="00BC1610"/>
    <w:rsid w:val="00BC4846"/>
    <w:rsid w:val="00BC5D5C"/>
    <w:rsid w:val="00BF71DE"/>
    <w:rsid w:val="00BF71F6"/>
    <w:rsid w:val="00C02BA3"/>
    <w:rsid w:val="00C15AC3"/>
    <w:rsid w:val="00C31A2C"/>
    <w:rsid w:val="00C467DF"/>
    <w:rsid w:val="00C64E18"/>
    <w:rsid w:val="00C67C9F"/>
    <w:rsid w:val="00C75534"/>
    <w:rsid w:val="00C8479B"/>
    <w:rsid w:val="00C91A10"/>
    <w:rsid w:val="00CA0674"/>
    <w:rsid w:val="00CB0464"/>
    <w:rsid w:val="00CC2E07"/>
    <w:rsid w:val="00CC4352"/>
    <w:rsid w:val="00CC5A8C"/>
    <w:rsid w:val="00CE3661"/>
    <w:rsid w:val="00D169D4"/>
    <w:rsid w:val="00D246BD"/>
    <w:rsid w:val="00D34D10"/>
    <w:rsid w:val="00D42FFB"/>
    <w:rsid w:val="00D506E3"/>
    <w:rsid w:val="00D86CA5"/>
    <w:rsid w:val="00DA0B00"/>
    <w:rsid w:val="00DA6F93"/>
    <w:rsid w:val="00DB0CA2"/>
    <w:rsid w:val="00DC0CEC"/>
    <w:rsid w:val="00DE7D40"/>
    <w:rsid w:val="00DF1192"/>
    <w:rsid w:val="00DF1B0F"/>
    <w:rsid w:val="00DF2F9A"/>
    <w:rsid w:val="00E02A55"/>
    <w:rsid w:val="00E45AC0"/>
    <w:rsid w:val="00E53D44"/>
    <w:rsid w:val="00E60574"/>
    <w:rsid w:val="00E8469A"/>
    <w:rsid w:val="00ED2CCB"/>
    <w:rsid w:val="00EF2952"/>
    <w:rsid w:val="00EF7BBE"/>
    <w:rsid w:val="00F00663"/>
    <w:rsid w:val="00F26E3F"/>
    <w:rsid w:val="00F31182"/>
    <w:rsid w:val="00F5317A"/>
    <w:rsid w:val="00F60828"/>
    <w:rsid w:val="00F936DE"/>
    <w:rsid w:val="00FC478A"/>
    <w:rsid w:val="00FE19B7"/>
    <w:rsid w:val="00FE55B4"/>
    <w:rsid w:val="00FE79E1"/>
    <w:rsid w:val="00FF00D1"/>
    <w:rsid w:val="00FF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9A"/>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69A"/>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E8469A"/>
    <w:pPr>
      <w:ind w:left="720"/>
      <w:contextualSpacing/>
    </w:pPr>
  </w:style>
  <w:style w:type="paragraph" w:styleId="Header">
    <w:name w:val="header"/>
    <w:basedOn w:val="Normal"/>
    <w:link w:val="HeaderChar"/>
    <w:uiPriority w:val="99"/>
    <w:unhideWhenUsed/>
    <w:rsid w:val="001B7807"/>
    <w:pPr>
      <w:tabs>
        <w:tab w:val="center" w:pos="4680"/>
        <w:tab w:val="right" w:pos="9360"/>
      </w:tabs>
      <w:spacing w:after="0"/>
    </w:pPr>
  </w:style>
  <w:style w:type="character" w:customStyle="1" w:styleId="HeaderChar">
    <w:name w:val="Header Char"/>
    <w:basedOn w:val="DefaultParagraphFont"/>
    <w:link w:val="Header"/>
    <w:uiPriority w:val="99"/>
    <w:rsid w:val="001B7807"/>
  </w:style>
  <w:style w:type="paragraph" w:styleId="Footer">
    <w:name w:val="footer"/>
    <w:basedOn w:val="Normal"/>
    <w:link w:val="FooterChar"/>
    <w:uiPriority w:val="99"/>
    <w:semiHidden/>
    <w:unhideWhenUsed/>
    <w:rsid w:val="001B7807"/>
    <w:pPr>
      <w:tabs>
        <w:tab w:val="center" w:pos="4680"/>
        <w:tab w:val="right" w:pos="9360"/>
      </w:tabs>
      <w:spacing w:after="0"/>
    </w:pPr>
  </w:style>
  <w:style w:type="character" w:customStyle="1" w:styleId="FooterChar">
    <w:name w:val="Footer Char"/>
    <w:basedOn w:val="DefaultParagraphFont"/>
    <w:link w:val="Footer"/>
    <w:uiPriority w:val="99"/>
    <w:semiHidden/>
    <w:rsid w:val="001B78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88D4-0821-44E4-BC59-7459C70A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29</Pages>
  <Words>7803</Words>
  <Characters>44481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102</cp:revision>
  <cp:lastPrinted>2011-09-20T05:52:00Z</cp:lastPrinted>
  <dcterms:created xsi:type="dcterms:W3CDTF">2011-09-14T09:56:00Z</dcterms:created>
  <dcterms:modified xsi:type="dcterms:W3CDTF">2011-09-20T05:59:00Z</dcterms:modified>
</cp:coreProperties>
</file>