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E4" w:rsidRPr="00127B26" w:rsidRDefault="009D49E4" w:rsidP="009D49E4">
      <w:pPr>
        <w:spacing w:line="360" w:lineRule="auto"/>
        <w:contextualSpacing/>
        <w:rPr>
          <w:rFonts w:ascii="Bookman Old Style" w:hAnsi="Bookman Old Style" w:cs="Tahoma"/>
          <w:b/>
          <w:sz w:val="24"/>
          <w:szCs w:val="24"/>
        </w:rPr>
      </w:pPr>
      <w:r w:rsidRPr="00127B26">
        <w:rPr>
          <w:rFonts w:ascii="Bookman Old Style" w:hAnsi="Bookman Old Style" w:cs="Tahoma"/>
          <w:b/>
          <w:sz w:val="24"/>
          <w:szCs w:val="24"/>
        </w:rPr>
        <w:t>IN T</w:t>
      </w:r>
      <w:r>
        <w:rPr>
          <w:rFonts w:ascii="Bookman Old Style" w:hAnsi="Bookman Old Style" w:cs="Tahoma"/>
          <w:b/>
          <w:sz w:val="24"/>
          <w:szCs w:val="24"/>
        </w:rPr>
        <w:t>HE HIGH COURT FOR ZAMBIA</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 xml:space="preserve">     2011</w:t>
      </w:r>
      <w:r w:rsidRPr="00127B26">
        <w:rPr>
          <w:rFonts w:ascii="Bookman Old Style" w:hAnsi="Bookman Old Style" w:cs="Tahoma"/>
          <w:b/>
          <w:sz w:val="24"/>
          <w:szCs w:val="24"/>
        </w:rPr>
        <w:t>/</w:t>
      </w:r>
      <w:r>
        <w:rPr>
          <w:rFonts w:ascii="Bookman Old Style" w:hAnsi="Bookman Old Style" w:cs="Tahoma"/>
          <w:b/>
          <w:sz w:val="24"/>
          <w:szCs w:val="24"/>
        </w:rPr>
        <w:t>HPC/0098</w:t>
      </w:r>
    </w:p>
    <w:p w:rsidR="009D49E4" w:rsidRPr="00127B26" w:rsidRDefault="009D49E4" w:rsidP="009D49E4">
      <w:pPr>
        <w:spacing w:line="360" w:lineRule="auto"/>
        <w:contextualSpacing/>
        <w:rPr>
          <w:rFonts w:ascii="Bookman Old Style" w:hAnsi="Bookman Old Style" w:cs="Tahoma"/>
          <w:b/>
          <w:sz w:val="24"/>
          <w:szCs w:val="24"/>
        </w:rPr>
      </w:pPr>
      <w:r w:rsidRPr="00127B26">
        <w:rPr>
          <w:rFonts w:ascii="Bookman Old Style" w:hAnsi="Bookman Old Style" w:cs="Tahoma"/>
          <w:b/>
          <w:sz w:val="24"/>
          <w:szCs w:val="24"/>
        </w:rPr>
        <w:t xml:space="preserve">AT THE </w:t>
      </w:r>
      <w:r>
        <w:rPr>
          <w:rFonts w:ascii="Bookman Old Style" w:hAnsi="Bookman Old Style" w:cs="Tahoma"/>
          <w:b/>
          <w:sz w:val="24"/>
          <w:szCs w:val="24"/>
        </w:rPr>
        <w:t>COMMECI</w:t>
      </w:r>
      <w:r w:rsidRPr="00127B26">
        <w:rPr>
          <w:rFonts w:ascii="Bookman Old Style" w:hAnsi="Bookman Old Style" w:cs="Tahoma"/>
          <w:b/>
          <w:sz w:val="24"/>
          <w:szCs w:val="24"/>
        </w:rPr>
        <w:t>AL REGISTRY</w:t>
      </w:r>
    </w:p>
    <w:p w:rsidR="009D49E4" w:rsidRPr="00127B26" w:rsidRDefault="009D49E4" w:rsidP="009D49E4">
      <w:pPr>
        <w:spacing w:line="360" w:lineRule="auto"/>
        <w:contextualSpacing/>
        <w:rPr>
          <w:rFonts w:ascii="Bookman Old Style" w:hAnsi="Bookman Old Style" w:cs="Tahoma"/>
          <w:b/>
          <w:sz w:val="24"/>
          <w:szCs w:val="24"/>
        </w:rPr>
      </w:pPr>
      <w:r w:rsidRPr="00127B26">
        <w:rPr>
          <w:rFonts w:ascii="Bookman Old Style" w:hAnsi="Bookman Old Style" w:cs="Tahoma"/>
          <w:b/>
          <w:sz w:val="24"/>
          <w:szCs w:val="24"/>
        </w:rPr>
        <w:t>HOLDEN AT LUSAKA</w:t>
      </w:r>
    </w:p>
    <w:p w:rsidR="009D49E4" w:rsidRPr="00127B26" w:rsidRDefault="009D49E4" w:rsidP="009D49E4">
      <w:pPr>
        <w:spacing w:line="360" w:lineRule="auto"/>
        <w:contextualSpacing/>
        <w:rPr>
          <w:rFonts w:ascii="Bookman Old Style" w:hAnsi="Bookman Old Style" w:cs="Tahoma"/>
          <w:sz w:val="24"/>
          <w:szCs w:val="24"/>
        </w:rPr>
      </w:pPr>
      <w:r>
        <w:rPr>
          <w:rFonts w:ascii="Bookman Old Style" w:hAnsi="Bookman Old Style" w:cs="Tahoma"/>
          <w:sz w:val="24"/>
          <w:szCs w:val="24"/>
        </w:rPr>
        <w:t>(Civil</w:t>
      </w:r>
      <w:r w:rsidRPr="00127B26">
        <w:rPr>
          <w:rFonts w:ascii="Bookman Old Style" w:hAnsi="Bookman Old Style" w:cs="Tahoma"/>
          <w:sz w:val="24"/>
          <w:szCs w:val="24"/>
        </w:rPr>
        <w:t xml:space="preserve"> Jurisdiction)</w:t>
      </w:r>
    </w:p>
    <w:p w:rsidR="009D49E4" w:rsidRPr="00127B26" w:rsidRDefault="009D49E4" w:rsidP="009D49E4">
      <w:pPr>
        <w:spacing w:line="360" w:lineRule="auto"/>
        <w:contextualSpacing/>
        <w:rPr>
          <w:rFonts w:ascii="Bookman Old Style" w:hAnsi="Bookman Old Style" w:cs="Tahoma"/>
          <w:sz w:val="24"/>
          <w:szCs w:val="24"/>
        </w:rPr>
      </w:pPr>
    </w:p>
    <w:p w:rsidR="009D49E4" w:rsidRPr="00127B26" w:rsidRDefault="009D49E4" w:rsidP="009D49E4">
      <w:pPr>
        <w:spacing w:line="240" w:lineRule="auto"/>
        <w:contextualSpacing/>
        <w:rPr>
          <w:rFonts w:ascii="Bookman Old Style" w:hAnsi="Bookman Old Style" w:cs="Tahoma"/>
          <w:b/>
          <w:sz w:val="24"/>
          <w:szCs w:val="24"/>
        </w:rPr>
      </w:pPr>
      <w:r w:rsidRPr="00127B26">
        <w:rPr>
          <w:rFonts w:ascii="Bookman Old Style" w:hAnsi="Bookman Old Style" w:cs="Tahoma"/>
          <w:b/>
          <w:sz w:val="24"/>
          <w:szCs w:val="24"/>
        </w:rPr>
        <w:t>B E T W E E N:</w:t>
      </w:r>
    </w:p>
    <w:p w:rsidR="009D49E4" w:rsidRDefault="009D49E4" w:rsidP="009D49E4">
      <w:pPr>
        <w:spacing w:line="240" w:lineRule="auto"/>
        <w:ind w:firstLine="720"/>
        <w:contextualSpacing/>
        <w:rPr>
          <w:rFonts w:ascii="Bookman Old Style" w:hAnsi="Bookman Old Style" w:cs="Tahoma"/>
          <w:sz w:val="24"/>
          <w:szCs w:val="24"/>
        </w:rPr>
      </w:pPr>
    </w:p>
    <w:p w:rsidR="00284C97" w:rsidRPr="00127B26" w:rsidRDefault="00284C97" w:rsidP="009D49E4">
      <w:pPr>
        <w:spacing w:line="240" w:lineRule="auto"/>
        <w:ind w:firstLine="720"/>
        <w:contextualSpacing/>
        <w:rPr>
          <w:rFonts w:ascii="Bookman Old Style" w:hAnsi="Bookman Old Style" w:cs="Tahoma"/>
          <w:sz w:val="24"/>
          <w:szCs w:val="24"/>
        </w:rPr>
      </w:pPr>
    </w:p>
    <w:p w:rsidR="009D49E4" w:rsidRDefault="009D49E4" w:rsidP="009D49E4">
      <w:pPr>
        <w:spacing w:line="240" w:lineRule="auto"/>
        <w:ind w:firstLine="720"/>
        <w:contextualSpacing/>
        <w:rPr>
          <w:rFonts w:ascii="Bookman Old Style" w:hAnsi="Bookman Old Style" w:cs="Tahoma"/>
        </w:rPr>
      </w:pPr>
      <w:r>
        <w:rPr>
          <w:rFonts w:ascii="Bookman Old Style" w:hAnsi="Bookman Old Style" w:cs="Tahoma"/>
        </w:rPr>
        <w:t>HOMENET ZAMBIA</w:t>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b/>
        </w:rPr>
        <w:t>PLAINTIFF</w:t>
      </w:r>
    </w:p>
    <w:p w:rsidR="009D49E4" w:rsidRPr="00127B26" w:rsidRDefault="009D49E4" w:rsidP="009D49E4">
      <w:pPr>
        <w:spacing w:line="240" w:lineRule="auto"/>
        <w:ind w:firstLine="720"/>
        <w:contextualSpacing/>
        <w:jc w:val="center"/>
        <w:rPr>
          <w:rFonts w:ascii="Bookman Old Style" w:hAnsi="Bookman Old Style" w:cs="Tahoma"/>
        </w:rPr>
      </w:pPr>
    </w:p>
    <w:p w:rsidR="009D49E4" w:rsidRPr="00127B26" w:rsidRDefault="009D49E4" w:rsidP="009D49E4">
      <w:pPr>
        <w:spacing w:line="240" w:lineRule="auto"/>
        <w:ind w:left="720"/>
        <w:contextualSpacing/>
        <w:rPr>
          <w:rFonts w:ascii="Bookman Old Style" w:hAnsi="Bookman Old Style" w:cs="Tahoma"/>
          <w:b/>
        </w:rPr>
      </w:pPr>
      <w:r>
        <w:rPr>
          <w:rFonts w:ascii="Bookman Old Style" w:hAnsi="Bookman Old Style" w:cs="Tahoma"/>
          <w:b/>
        </w:rPr>
        <w:t>AND</w:t>
      </w:r>
    </w:p>
    <w:p w:rsidR="009D49E4" w:rsidRPr="00127B26" w:rsidRDefault="009D49E4" w:rsidP="009D49E4">
      <w:pPr>
        <w:spacing w:line="240" w:lineRule="auto"/>
        <w:ind w:firstLine="720"/>
        <w:contextualSpacing/>
        <w:jc w:val="center"/>
        <w:rPr>
          <w:rFonts w:ascii="Bookman Old Style" w:hAnsi="Bookman Old Style" w:cs="Tahoma"/>
        </w:rPr>
      </w:pPr>
    </w:p>
    <w:p w:rsidR="009D49E4" w:rsidRDefault="009D49E4" w:rsidP="009D49E4">
      <w:pPr>
        <w:spacing w:line="240" w:lineRule="auto"/>
        <w:ind w:firstLine="720"/>
        <w:contextualSpacing/>
        <w:rPr>
          <w:rFonts w:ascii="Bookman Old Style" w:hAnsi="Bookman Old Style" w:cs="Tahoma"/>
        </w:rPr>
      </w:pPr>
      <w:r>
        <w:rPr>
          <w:rFonts w:ascii="Bookman Old Style" w:hAnsi="Bookman Old Style" w:cs="Tahoma"/>
        </w:rPr>
        <w:t>DAVID VAN DER MERWE</w:t>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b/>
        </w:rPr>
        <w:t>DEFENDANT</w:t>
      </w:r>
    </w:p>
    <w:p w:rsidR="009D49E4" w:rsidRPr="00127B26" w:rsidRDefault="009D49E4" w:rsidP="009D49E4">
      <w:pPr>
        <w:spacing w:line="240" w:lineRule="auto"/>
        <w:contextualSpacing/>
        <w:jc w:val="both"/>
        <w:rPr>
          <w:rFonts w:ascii="Bookman Old Style" w:hAnsi="Bookman Old Style" w:cs="Tahoma"/>
          <w:b/>
          <w:sz w:val="24"/>
          <w:szCs w:val="24"/>
        </w:rPr>
      </w:pPr>
    </w:p>
    <w:p w:rsidR="009D49E4" w:rsidRDefault="009D49E4" w:rsidP="009D49E4">
      <w:pPr>
        <w:spacing w:line="240" w:lineRule="auto"/>
        <w:contextualSpacing/>
        <w:jc w:val="both"/>
        <w:rPr>
          <w:rFonts w:ascii="Bookman Old Style" w:hAnsi="Bookman Old Style" w:cs="Tahoma"/>
          <w:b/>
          <w:sz w:val="24"/>
          <w:szCs w:val="24"/>
        </w:rPr>
      </w:pPr>
    </w:p>
    <w:p w:rsidR="009D49E4" w:rsidRPr="00127B26" w:rsidRDefault="009D49E4" w:rsidP="009D49E4">
      <w:pPr>
        <w:spacing w:line="240" w:lineRule="auto"/>
        <w:contextualSpacing/>
        <w:jc w:val="both"/>
        <w:rPr>
          <w:rFonts w:ascii="Bookman Old Style" w:hAnsi="Bookman Old Style" w:cs="Tahoma"/>
          <w:b/>
          <w:sz w:val="24"/>
          <w:szCs w:val="24"/>
        </w:rPr>
      </w:pPr>
      <w:r w:rsidRPr="00127B26">
        <w:rPr>
          <w:rFonts w:ascii="Bookman Old Style" w:hAnsi="Bookman Old Style" w:cs="Tahoma"/>
          <w:b/>
          <w:sz w:val="24"/>
          <w:szCs w:val="24"/>
        </w:rPr>
        <w:t xml:space="preserve">BEFORE HON. MRS. JUSTICE F. M. CHISHIMBA ON THE </w:t>
      </w:r>
      <w:r w:rsidR="00632091">
        <w:rPr>
          <w:rFonts w:ascii="Bookman Old Style" w:hAnsi="Bookman Old Style" w:cs="Tahoma"/>
          <w:b/>
          <w:sz w:val="24"/>
          <w:szCs w:val="24"/>
        </w:rPr>
        <w:t>7</w:t>
      </w:r>
      <w:r w:rsidR="00D6485E" w:rsidRPr="00D6485E">
        <w:rPr>
          <w:rFonts w:ascii="Bookman Old Style" w:hAnsi="Bookman Old Style" w:cs="Tahoma"/>
          <w:b/>
          <w:sz w:val="24"/>
          <w:szCs w:val="24"/>
          <w:vertAlign w:val="superscript"/>
        </w:rPr>
        <w:t>TH</w:t>
      </w:r>
      <w:r w:rsidRPr="00127B26">
        <w:rPr>
          <w:rFonts w:ascii="Bookman Old Style" w:hAnsi="Bookman Old Style" w:cs="Tahoma"/>
          <w:b/>
          <w:sz w:val="24"/>
          <w:szCs w:val="24"/>
        </w:rPr>
        <w:t xml:space="preserve"> DAY OF </w:t>
      </w:r>
      <w:r w:rsidR="00D72005">
        <w:rPr>
          <w:rFonts w:ascii="Bookman Old Style" w:hAnsi="Bookman Old Style" w:cs="Tahoma"/>
          <w:b/>
          <w:sz w:val="24"/>
          <w:szCs w:val="24"/>
        </w:rPr>
        <w:t>SEPTEMBER</w:t>
      </w:r>
      <w:r w:rsidRPr="00127B26">
        <w:rPr>
          <w:rFonts w:ascii="Bookman Old Style" w:hAnsi="Bookman Old Style" w:cs="Tahoma"/>
          <w:b/>
          <w:sz w:val="24"/>
          <w:szCs w:val="24"/>
        </w:rPr>
        <w:t>, 2011</w:t>
      </w:r>
    </w:p>
    <w:p w:rsidR="009D49E4" w:rsidRPr="00127B26" w:rsidRDefault="009D49E4" w:rsidP="009D49E4">
      <w:pPr>
        <w:spacing w:line="240" w:lineRule="auto"/>
        <w:contextualSpacing/>
        <w:rPr>
          <w:rFonts w:ascii="Bookman Old Style" w:hAnsi="Bookman Old Style" w:cs="Tahoma"/>
          <w:sz w:val="24"/>
          <w:szCs w:val="24"/>
        </w:rPr>
      </w:pPr>
    </w:p>
    <w:p w:rsidR="009D49E4" w:rsidRPr="00127B26" w:rsidRDefault="009D49E4" w:rsidP="009D49E4">
      <w:pPr>
        <w:spacing w:line="240" w:lineRule="auto"/>
        <w:contextualSpacing/>
        <w:rPr>
          <w:rFonts w:ascii="Bookman Old Style" w:hAnsi="Bookman Old Style" w:cs="Tahoma"/>
        </w:rPr>
      </w:pPr>
      <w:r w:rsidRPr="00127B26">
        <w:rPr>
          <w:rFonts w:ascii="Bookman Old Style" w:hAnsi="Bookman Old Style" w:cs="Tahoma"/>
        </w:rPr>
        <w:t xml:space="preserve">For the </w:t>
      </w:r>
      <w:r>
        <w:rPr>
          <w:rFonts w:ascii="Bookman Old Style" w:hAnsi="Bookman Old Style" w:cs="Tahoma"/>
        </w:rPr>
        <w:t>Plaintiff</w:t>
      </w:r>
      <w:r>
        <w:rPr>
          <w:rFonts w:ascii="Bookman Old Style" w:hAnsi="Bookman Old Style" w:cs="Tahoma"/>
        </w:rPr>
        <w:tab/>
        <w:t>:</w:t>
      </w:r>
      <w:r>
        <w:rPr>
          <w:rFonts w:ascii="Bookman Old Style" w:hAnsi="Bookman Old Style" w:cs="Tahoma"/>
        </w:rPr>
        <w:tab/>
      </w:r>
      <w:r w:rsidR="00A6228F">
        <w:rPr>
          <w:rFonts w:ascii="Bookman Old Style" w:hAnsi="Bookman Old Style" w:cs="Tahoma"/>
        </w:rPr>
        <w:t xml:space="preserve">Mr. L. Linyama – </w:t>
      </w:r>
      <w:r w:rsidR="00D6485E">
        <w:rPr>
          <w:rFonts w:ascii="Bookman Old Style" w:hAnsi="Bookman Old Style" w:cs="Tahoma"/>
        </w:rPr>
        <w:t xml:space="preserve">Messrs </w:t>
      </w:r>
      <w:r w:rsidR="00A6228F">
        <w:rPr>
          <w:rFonts w:ascii="Bookman Old Style" w:hAnsi="Bookman Old Style" w:cs="Tahoma"/>
        </w:rPr>
        <w:t>Eric Silwamba &amp; Company</w:t>
      </w:r>
    </w:p>
    <w:p w:rsidR="009D49E4" w:rsidRPr="009F4D38" w:rsidRDefault="009D49E4" w:rsidP="009D49E4">
      <w:pPr>
        <w:spacing w:line="240" w:lineRule="auto"/>
        <w:ind w:left="2160" w:hanging="2160"/>
        <w:contextualSpacing/>
        <w:rPr>
          <w:rFonts w:ascii="Bookman Old Style" w:hAnsi="Bookman Old Style" w:cs="Tahoma"/>
        </w:rPr>
      </w:pPr>
      <w:r w:rsidRPr="00127B26">
        <w:rPr>
          <w:rFonts w:ascii="Bookman Old Style" w:hAnsi="Bookman Old Style" w:cs="Tahoma"/>
        </w:rPr>
        <w:t xml:space="preserve">For the </w:t>
      </w:r>
      <w:r>
        <w:rPr>
          <w:rFonts w:ascii="Bookman Old Style" w:hAnsi="Bookman Old Style" w:cs="Tahoma"/>
        </w:rPr>
        <w:t>Defendant</w:t>
      </w:r>
      <w:r>
        <w:rPr>
          <w:rFonts w:ascii="Bookman Old Style" w:hAnsi="Bookman Old Style" w:cs="Tahoma"/>
        </w:rPr>
        <w:tab/>
      </w:r>
      <w:r w:rsidRPr="00127B26">
        <w:rPr>
          <w:rFonts w:ascii="Bookman Old Style" w:hAnsi="Bookman Old Style" w:cs="Tahoma"/>
        </w:rPr>
        <w:t>:</w:t>
      </w:r>
      <w:r w:rsidRPr="00127B26">
        <w:rPr>
          <w:rFonts w:ascii="Bookman Old Style" w:hAnsi="Bookman Old Style" w:cs="Tahoma"/>
        </w:rPr>
        <w:tab/>
      </w:r>
      <w:r w:rsidR="00A6228F">
        <w:rPr>
          <w:rFonts w:ascii="Bookman Old Style" w:hAnsi="Bookman Old Style" w:cs="Tahoma"/>
        </w:rPr>
        <w:t>Mr. Haimbe – Messrs Sinkamba Legal Practitioners</w:t>
      </w:r>
    </w:p>
    <w:p w:rsidR="009D49E4" w:rsidRPr="00127B26" w:rsidRDefault="009D49E4" w:rsidP="009D49E4">
      <w:pPr>
        <w:spacing w:line="240" w:lineRule="auto"/>
        <w:ind w:firstLine="720"/>
        <w:contextualSpacing/>
        <w:rPr>
          <w:rFonts w:ascii="Bookman Old Style" w:hAnsi="Bookman Old Style" w:cs="Tahoma"/>
          <w:sz w:val="28"/>
          <w:szCs w:val="28"/>
        </w:rPr>
      </w:pPr>
    </w:p>
    <w:p w:rsidR="009D49E4" w:rsidRPr="00A06E71" w:rsidRDefault="009D49E4" w:rsidP="009D49E4">
      <w:pPr>
        <w:pBdr>
          <w:top w:val="single" w:sz="12" w:space="1" w:color="auto"/>
          <w:bottom w:val="single" w:sz="12" w:space="1" w:color="auto"/>
        </w:pBdr>
        <w:spacing w:line="240" w:lineRule="auto"/>
        <w:contextualSpacing/>
        <w:jc w:val="center"/>
        <w:rPr>
          <w:rFonts w:ascii="Bookman Old Style" w:hAnsi="Bookman Old Style" w:cs="Tahoma"/>
          <w:b/>
          <w:sz w:val="16"/>
          <w:szCs w:val="16"/>
        </w:rPr>
      </w:pPr>
    </w:p>
    <w:p w:rsidR="009D49E4" w:rsidRPr="00A06E71" w:rsidRDefault="009D49E4" w:rsidP="009D49E4">
      <w:pPr>
        <w:pBdr>
          <w:top w:val="single" w:sz="12" w:space="1" w:color="auto"/>
          <w:bottom w:val="single" w:sz="12" w:space="1" w:color="auto"/>
        </w:pBdr>
        <w:spacing w:line="240" w:lineRule="auto"/>
        <w:contextualSpacing/>
        <w:jc w:val="center"/>
        <w:rPr>
          <w:rFonts w:ascii="Bookman Old Style" w:hAnsi="Bookman Old Style" w:cs="Tahoma"/>
          <w:b/>
          <w:sz w:val="36"/>
          <w:szCs w:val="36"/>
        </w:rPr>
      </w:pPr>
      <w:r>
        <w:rPr>
          <w:rFonts w:ascii="Bookman Old Style" w:hAnsi="Bookman Old Style" w:cs="Tahoma"/>
          <w:b/>
          <w:sz w:val="36"/>
          <w:szCs w:val="36"/>
        </w:rPr>
        <w:t>J U D G M E N T</w:t>
      </w:r>
    </w:p>
    <w:p w:rsidR="009D49E4" w:rsidRPr="00A06E71" w:rsidRDefault="009D49E4" w:rsidP="009D49E4">
      <w:pPr>
        <w:pBdr>
          <w:top w:val="single" w:sz="12" w:space="1" w:color="auto"/>
          <w:bottom w:val="single" w:sz="12" w:space="1" w:color="auto"/>
        </w:pBdr>
        <w:spacing w:line="240" w:lineRule="auto"/>
        <w:contextualSpacing/>
        <w:jc w:val="center"/>
        <w:rPr>
          <w:rFonts w:ascii="Bookman Old Style" w:hAnsi="Bookman Old Style" w:cs="Tahoma"/>
          <w:b/>
          <w:sz w:val="16"/>
          <w:szCs w:val="16"/>
        </w:rPr>
      </w:pPr>
    </w:p>
    <w:p w:rsidR="009D49E4" w:rsidRDefault="009D49E4" w:rsidP="009D49E4">
      <w:pPr>
        <w:spacing w:line="240" w:lineRule="auto"/>
        <w:contextualSpacing/>
        <w:jc w:val="both"/>
        <w:rPr>
          <w:rFonts w:ascii="Bookman Old Style" w:hAnsi="Bookman Old Style" w:cs="Tahoma"/>
          <w:sz w:val="28"/>
          <w:szCs w:val="28"/>
        </w:rPr>
      </w:pPr>
    </w:p>
    <w:p w:rsidR="009D49E4" w:rsidRPr="009D49E4" w:rsidRDefault="009D49E4" w:rsidP="009D49E4">
      <w:pPr>
        <w:spacing w:line="240" w:lineRule="auto"/>
        <w:contextualSpacing/>
        <w:jc w:val="both"/>
        <w:rPr>
          <w:rFonts w:ascii="Bookman Old Style" w:hAnsi="Bookman Old Style" w:cs="Tahoma"/>
          <w:u w:val="single"/>
        </w:rPr>
      </w:pPr>
      <w:r w:rsidRPr="009D49E4">
        <w:rPr>
          <w:rFonts w:ascii="Bookman Old Style" w:hAnsi="Bookman Old Style" w:cs="Tahoma"/>
          <w:u w:val="single"/>
        </w:rPr>
        <w:t>CASES REFERRED TO:</w:t>
      </w:r>
    </w:p>
    <w:p w:rsidR="009D49E4" w:rsidRPr="008352EF" w:rsidRDefault="009D49E4" w:rsidP="009D49E4">
      <w:pPr>
        <w:spacing w:line="240" w:lineRule="auto"/>
        <w:contextualSpacing/>
        <w:jc w:val="both"/>
        <w:rPr>
          <w:rFonts w:ascii="Bookman Old Style" w:hAnsi="Bookman Old Style" w:cs="Tahoma"/>
          <w:sz w:val="24"/>
          <w:szCs w:val="24"/>
        </w:rPr>
      </w:pPr>
    </w:p>
    <w:p w:rsidR="009D49E4" w:rsidRPr="004A66C6" w:rsidRDefault="00414AED" w:rsidP="00414AED">
      <w:pPr>
        <w:pStyle w:val="ListParagraph"/>
        <w:numPr>
          <w:ilvl w:val="0"/>
          <w:numId w:val="3"/>
        </w:numPr>
        <w:spacing w:line="240" w:lineRule="auto"/>
        <w:ind w:left="567" w:hanging="567"/>
        <w:jc w:val="both"/>
        <w:rPr>
          <w:rFonts w:ascii="Bookman Old Style" w:hAnsi="Bookman Old Style" w:cs="Tahoma"/>
          <w:b/>
          <w:i/>
          <w:sz w:val="18"/>
          <w:szCs w:val="18"/>
          <w:u w:val="single"/>
        </w:rPr>
      </w:pPr>
      <w:r w:rsidRPr="004A66C6">
        <w:rPr>
          <w:rFonts w:ascii="Bookman Old Style" w:hAnsi="Bookman Old Style" w:cs="Tahoma"/>
          <w:b/>
          <w:i/>
          <w:sz w:val="18"/>
          <w:szCs w:val="18"/>
        </w:rPr>
        <w:t>Theresa Kasonde Sefuke Vs Christoper Hapanti Chimanya (sued in his capacity as the Administrator of the Estate of S. Chimanya) 1993 S.J. 70 H.C.)</w:t>
      </w:r>
    </w:p>
    <w:p w:rsidR="00414AED" w:rsidRPr="004A66C6" w:rsidRDefault="00414AED" w:rsidP="00414AED">
      <w:pPr>
        <w:pStyle w:val="ListParagraph"/>
        <w:numPr>
          <w:ilvl w:val="0"/>
          <w:numId w:val="3"/>
        </w:numPr>
        <w:spacing w:line="240" w:lineRule="auto"/>
        <w:ind w:left="567" w:hanging="567"/>
        <w:jc w:val="both"/>
        <w:rPr>
          <w:rFonts w:ascii="Bookman Old Style" w:hAnsi="Bookman Old Style" w:cs="Tahoma"/>
          <w:b/>
          <w:i/>
          <w:sz w:val="18"/>
          <w:szCs w:val="18"/>
          <w:u w:val="single"/>
        </w:rPr>
      </w:pPr>
      <w:r w:rsidRPr="004A66C6">
        <w:rPr>
          <w:rFonts w:ascii="Bookman Old Style" w:hAnsi="Bookman Old Style" w:cs="Tahoma"/>
          <w:b/>
          <w:i/>
          <w:sz w:val="18"/>
          <w:szCs w:val="18"/>
        </w:rPr>
        <w:t>Zambia Export and Import Bank Limited Vs Mkungu Farms Limited and Ellias Andrew Spyron and Mary-Ann Langley Spyron (1993-1994) Z.R. 36 S.C.</w:t>
      </w:r>
    </w:p>
    <w:p w:rsidR="004A66C6" w:rsidRPr="004A66C6" w:rsidRDefault="00414AED" w:rsidP="00414AED">
      <w:pPr>
        <w:pStyle w:val="ListParagraph"/>
        <w:numPr>
          <w:ilvl w:val="0"/>
          <w:numId w:val="3"/>
        </w:numPr>
        <w:spacing w:line="240" w:lineRule="auto"/>
        <w:ind w:left="567" w:hanging="567"/>
        <w:jc w:val="both"/>
        <w:rPr>
          <w:rFonts w:ascii="Bookman Old Style" w:hAnsi="Bookman Old Style" w:cs="Tahoma"/>
          <w:b/>
          <w:i/>
          <w:sz w:val="18"/>
          <w:szCs w:val="18"/>
          <w:u w:val="single"/>
        </w:rPr>
      </w:pPr>
      <w:r w:rsidRPr="004A66C6">
        <w:rPr>
          <w:rFonts w:ascii="Bookman Old Style" w:hAnsi="Bookman Old Style" w:cs="Tahoma"/>
          <w:b/>
          <w:i/>
          <w:sz w:val="18"/>
          <w:szCs w:val="18"/>
        </w:rPr>
        <w:t xml:space="preserve">Goss Vs Lord Nugent 1833 5B and Ad. </w:t>
      </w:r>
    </w:p>
    <w:p w:rsidR="00414AED" w:rsidRPr="004A66C6" w:rsidRDefault="00414AED" w:rsidP="00414AED">
      <w:pPr>
        <w:pStyle w:val="ListParagraph"/>
        <w:numPr>
          <w:ilvl w:val="0"/>
          <w:numId w:val="3"/>
        </w:numPr>
        <w:spacing w:line="240" w:lineRule="auto"/>
        <w:ind w:left="567" w:hanging="567"/>
        <w:jc w:val="both"/>
        <w:rPr>
          <w:rFonts w:ascii="Bookman Old Style" w:hAnsi="Bookman Old Style" w:cs="Tahoma"/>
          <w:b/>
          <w:i/>
          <w:sz w:val="18"/>
          <w:szCs w:val="18"/>
          <w:u w:val="single"/>
        </w:rPr>
      </w:pPr>
      <w:r w:rsidRPr="004A66C6">
        <w:rPr>
          <w:rFonts w:ascii="Bookman Old Style" w:hAnsi="Bookman Old Style" w:cs="Tahoma"/>
          <w:b/>
          <w:i/>
          <w:sz w:val="18"/>
          <w:szCs w:val="18"/>
        </w:rPr>
        <w:t>Morris Vs Baron &amp; Company 1918 AC 1.19</w:t>
      </w:r>
    </w:p>
    <w:p w:rsidR="004A66C6" w:rsidRPr="004A66C6" w:rsidRDefault="004A66C6" w:rsidP="00414AED">
      <w:pPr>
        <w:pStyle w:val="ListParagraph"/>
        <w:numPr>
          <w:ilvl w:val="0"/>
          <w:numId w:val="3"/>
        </w:numPr>
        <w:spacing w:line="240" w:lineRule="auto"/>
        <w:ind w:left="567" w:hanging="567"/>
        <w:jc w:val="both"/>
        <w:rPr>
          <w:rFonts w:ascii="Bookman Old Style" w:hAnsi="Bookman Old Style" w:cs="Tahoma"/>
          <w:b/>
          <w:i/>
          <w:sz w:val="18"/>
          <w:szCs w:val="18"/>
          <w:u w:val="single"/>
        </w:rPr>
      </w:pPr>
      <w:r w:rsidRPr="004A66C6">
        <w:rPr>
          <w:rFonts w:ascii="Bookman Old Style" w:hAnsi="Bookman Old Style" w:cs="Tahoma"/>
          <w:b/>
          <w:i/>
          <w:sz w:val="18"/>
          <w:szCs w:val="18"/>
        </w:rPr>
        <w:t>Robinson Vs Harman 1848 1 Exch 850/855</w:t>
      </w:r>
    </w:p>
    <w:p w:rsidR="004A66C6" w:rsidRPr="004A66C6" w:rsidRDefault="004A66C6" w:rsidP="00414AED">
      <w:pPr>
        <w:pStyle w:val="ListParagraph"/>
        <w:numPr>
          <w:ilvl w:val="0"/>
          <w:numId w:val="3"/>
        </w:numPr>
        <w:spacing w:line="240" w:lineRule="auto"/>
        <w:ind w:left="567" w:hanging="567"/>
        <w:jc w:val="both"/>
        <w:rPr>
          <w:rFonts w:ascii="Bookman Old Style" w:hAnsi="Bookman Old Style" w:cs="Tahoma"/>
          <w:b/>
          <w:i/>
          <w:sz w:val="18"/>
          <w:szCs w:val="18"/>
          <w:u w:val="single"/>
        </w:rPr>
      </w:pPr>
      <w:r w:rsidRPr="004A66C6">
        <w:rPr>
          <w:rFonts w:ascii="Bookman Old Style" w:hAnsi="Bookman Old Style" w:cs="Tahoma"/>
          <w:b/>
          <w:i/>
          <w:sz w:val="18"/>
          <w:szCs w:val="18"/>
        </w:rPr>
        <w:t>Constantine Line Vs Imperial Smelting Corporation 1942 AC 154 at page 174</w:t>
      </w:r>
    </w:p>
    <w:p w:rsidR="004A66C6" w:rsidRPr="004A66C6" w:rsidRDefault="004A66C6" w:rsidP="00414AED">
      <w:pPr>
        <w:pStyle w:val="ListParagraph"/>
        <w:numPr>
          <w:ilvl w:val="0"/>
          <w:numId w:val="3"/>
        </w:numPr>
        <w:spacing w:line="240" w:lineRule="auto"/>
        <w:ind w:left="567" w:hanging="567"/>
        <w:jc w:val="both"/>
        <w:rPr>
          <w:rFonts w:ascii="Bookman Old Style" w:hAnsi="Bookman Old Style" w:cs="Tahoma"/>
          <w:b/>
          <w:i/>
          <w:sz w:val="18"/>
          <w:szCs w:val="18"/>
          <w:u w:val="single"/>
        </w:rPr>
      </w:pPr>
      <w:r w:rsidRPr="004A66C6">
        <w:rPr>
          <w:rFonts w:ascii="Bookman Old Style" w:hAnsi="Bookman Old Style" w:cs="Tahoma"/>
          <w:b/>
          <w:i/>
          <w:sz w:val="18"/>
          <w:szCs w:val="18"/>
        </w:rPr>
        <w:t xml:space="preserve">Lewanika  and Others Vs Chiluba SCZ Judgment No. 14 of 1998 </w:t>
      </w:r>
    </w:p>
    <w:p w:rsidR="004A66C6" w:rsidRPr="00FF4E94" w:rsidRDefault="004A66C6" w:rsidP="00414AED">
      <w:pPr>
        <w:pStyle w:val="ListParagraph"/>
        <w:numPr>
          <w:ilvl w:val="0"/>
          <w:numId w:val="3"/>
        </w:numPr>
        <w:spacing w:line="240" w:lineRule="auto"/>
        <w:ind w:left="567" w:hanging="567"/>
        <w:jc w:val="both"/>
        <w:rPr>
          <w:rFonts w:ascii="Bookman Old Style" w:hAnsi="Bookman Old Style" w:cs="Tahoma"/>
          <w:b/>
          <w:i/>
          <w:sz w:val="18"/>
          <w:szCs w:val="18"/>
          <w:u w:val="single"/>
        </w:rPr>
      </w:pPr>
      <w:r w:rsidRPr="004A66C6">
        <w:rPr>
          <w:rFonts w:ascii="Bookman Old Style" w:hAnsi="Bookman Old Style" w:cs="Tahoma"/>
          <w:b/>
          <w:i/>
          <w:sz w:val="18"/>
          <w:szCs w:val="18"/>
        </w:rPr>
        <w:t>Anderson Kambela Mazoka and Others Vs Levy Patrick Mwanawasa and Others SCZ/EP/01/02/03 2002</w:t>
      </w:r>
    </w:p>
    <w:p w:rsidR="00FF4E94" w:rsidRPr="00FF4E94" w:rsidRDefault="00FF4E94" w:rsidP="00414AED">
      <w:pPr>
        <w:pStyle w:val="ListParagraph"/>
        <w:numPr>
          <w:ilvl w:val="0"/>
          <w:numId w:val="3"/>
        </w:numPr>
        <w:spacing w:line="240" w:lineRule="auto"/>
        <w:ind w:left="567" w:hanging="567"/>
        <w:jc w:val="both"/>
        <w:rPr>
          <w:rFonts w:ascii="Bookman Old Style" w:hAnsi="Bookman Old Style" w:cs="Tahoma"/>
          <w:b/>
          <w:i/>
          <w:sz w:val="18"/>
          <w:szCs w:val="18"/>
          <w:u w:val="single"/>
        </w:rPr>
      </w:pPr>
      <w:r w:rsidRPr="00FF4E94">
        <w:rPr>
          <w:rFonts w:ascii="Bookman Old Style" w:hAnsi="Bookman Old Style" w:cs="Tahoma"/>
          <w:b/>
          <w:i/>
          <w:sz w:val="18"/>
          <w:szCs w:val="18"/>
        </w:rPr>
        <w:t>Grey Vs Pearson (1857) 6 HL</w:t>
      </w:r>
    </w:p>
    <w:p w:rsidR="00FF4E94" w:rsidRPr="00FF4E94" w:rsidRDefault="00FF4E94" w:rsidP="00414AED">
      <w:pPr>
        <w:pStyle w:val="ListParagraph"/>
        <w:numPr>
          <w:ilvl w:val="0"/>
          <w:numId w:val="3"/>
        </w:numPr>
        <w:spacing w:line="240" w:lineRule="auto"/>
        <w:ind w:left="567" w:hanging="567"/>
        <w:jc w:val="both"/>
        <w:rPr>
          <w:rFonts w:ascii="Bookman Old Style" w:hAnsi="Bookman Old Style" w:cs="Tahoma"/>
          <w:b/>
          <w:i/>
          <w:sz w:val="18"/>
          <w:szCs w:val="18"/>
          <w:u w:val="single"/>
        </w:rPr>
      </w:pPr>
      <w:r w:rsidRPr="00FF4E94">
        <w:rPr>
          <w:rFonts w:ascii="Bookman Old Style" w:hAnsi="Bookman Old Style" w:cs="Tahoma"/>
          <w:b/>
          <w:i/>
          <w:sz w:val="18"/>
          <w:szCs w:val="18"/>
        </w:rPr>
        <w:t xml:space="preserve">Fisher Vs Bell (1961) 1 QB 397 </w:t>
      </w:r>
    </w:p>
    <w:p w:rsidR="00FF4E94" w:rsidRPr="00FF4E94" w:rsidRDefault="00FF4E94" w:rsidP="00414AED">
      <w:pPr>
        <w:pStyle w:val="ListParagraph"/>
        <w:numPr>
          <w:ilvl w:val="0"/>
          <w:numId w:val="3"/>
        </w:numPr>
        <w:spacing w:line="240" w:lineRule="auto"/>
        <w:ind w:left="567" w:hanging="567"/>
        <w:jc w:val="both"/>
        <w:rPr>
          <w:rFonts w:ascii="Bookman Old Style" w:hAnsi="Bookman Old Style" w:cs="Tahoma"/>
          <w:b/>
          <w:i/>
          <w:sz w:val="18"/>
          <w:szCs w:val="18"/>
          <w:u w:val="single"/>
        </w:rPr>
      </w:pPr>
      <w:r w:rsidRPr="00FF4E94">
        <w:rPr>
          <w:rFonts w:ascii="Bookman Old Style" w:hAnsi="Bookman Old Style" w:cs="Tahoma"/>
          <w:b/>
          <w:i/>
          <w:sz w:val="18"/>
          <w:szCs w:val="18"/>
        </w:rPr>
        <w:t>Patridge Vs Chittenden 1982 2 ALL ER 421</w:t>
      </w:r>
    </w:p>
    <w:p w:rsidR="00FF4E94" w:rsidRPr="00FF4E94" w:rsidRDefault="00FF4E94" w:rsidP="00414AED">
      <w:pPr>
        <w:pStyle w:val="ListParagraph"/>
        <w:numPr>
          <w:ilvl w:val="0"/>
          <w:numId w:val="3"/>
        </w:numPr>
        <w:spacing w:line="240" w:lineRule="auto"/>
        <w:ind w:left="567" w:hanging="567"/>
        <w:jc w:val="both"/>
        <w:rPr>
          <w:rFonts w:ascii="Bookman Old Style" w:hAnsi="Bookman Old Style" w:cs="Tahoma"/>
          <w:b/>
          <w:i/>
          <w:sz w:val="18"/>
          <w:szCs w:val="18"/>
          <w:u w:val="single"/>
        </w:rPr>
      </w:pPr>
      <w:r w:rsidRPr="00FF4E94">
        <w:rPr>
          <w:rFonts w:ascii="Bookman Old Style" w:hAnsi="Bookman Old Style" w:cs="Tahoma"/>
          <w:b/>
          <w:i/>
          <w:sz w:val="18"/>
          <w:szCs w:val="18"/>
        </w:rPr>
        <w:t>Berry Vs Berry 1929 2 KB 316</w:t>
      </w:r>
    </w:p>
    <w:p w:rsidR="00FF4E94" w:rsidRPr="00FF4E94" w:rsidRDefault="00FF4E94" w:rsidP="00414AED">
      <w:pPr>
        <w:pStyle w:val="ListParagraph"/>
        <w:numPr>
          <w:ilvl w:val="0"/>
          <w:numId w:val="3"/>
        </w:numPr>
        <w:spacing w:line="240" w:lineRule="auto"/>
        <w:ind w:left="567" w:hanging="567"/>
        <w:jc w:val="both"/>
        <w:rPr>
          <w:rFonts w:ascii="Bookman Old Style" w:hAnsi="Bookman Old Style" w:cs="Tahoma"/>
          <w:b/>
          <w:i/>
          <w:sz w:val="18"/>
          <w:szCs w:val="18"/>
          <w:u w:val="single"/>
        </w:rPr>
      </w:pPr>
      <w:r w:rsidRPr="00FF4E94">
        <w:rPr>
          <w:rFonts w:ascii="Bookman Old Style" w:hAnsi="Bookman Old Style" w:cs="Tahoma"/>
          <w:b/>
          <w:i/>
          <w:sz w:val="18"/>
          <w:szCs w:val="18"/>
        </w:rPr>
        <w:t xml:space="preserve">Woodhouse A. C. Israel Cocoa Limited SA Vs Nigerian Produce Marky Company, </w:t>
      </w:r>
      <w:r w:rsidR="00480E96">
        <w:rPr>
          <w:rFonts w:ascii="Bookman Old Style" w:hAnsi="Bookman Old Style" w:cs="Tahoma"/>
          <w:b/>
          <w:i/>
          <w:sz w:val="18"/>
          <w:szCs w:val="18"/>
        </w:rPr>
        <w:t xml:space="preserve">1972 </w:t>
      </w:r>
      <w:r w:rsidRPr="00FF4E94">
        <w:rPr>
          <w:rFonts w:ascii="Bookman Old Style" w:hAnsi="Bookman Old Style" w:cs="Tahoma"/>
          <w:b/>
          <w:i/>
          <w:sz w:val="18"/>
          <w:szCs w:val="18"/>
        </w:rPr>
        <w:t>A.C. 741</w:t>
      </w:r>
    </w:p>
    <w:p w:rsidR="008A4D3C" w:rsidRPr="004A66C6" w:rsidRDefault="008A4D3C" w:rsidP="009D49E4">
      <w:pPr>
        <w:spacing w:line="240" w:lineRule="auto"/>
        <w:contextualSpacing/>
        <w:jc w:val="both"/>
        <w:rPr>
          <w:rFonts w:ascii="Bookman Old Style" w:hAnsi="Bookman Old Style" w:cs="Tahoma"/>
          <w:b/>
          <w:i/>
          <w:sz w:val="18"/>
          <w:szCs w:val="18"/>
          <w:u w:val="single"/>
        </w:rPr>
      </w:pPr>
    </w:p>
    <w:p w:rsidR="009D49E4" w:rsidRPr="00831D00" w:rsidRDefault="009D49E4" w:rsidP="009D49E4">
      <w:pPr>
        <w:spacing w:line="240" w:lineRule="auto"/>
        <w:contextualSpacing/>
        <w:jc w:val="both"/>
        <w:rPr>
          <w:rFonts w:ascii="Bookman Old Style" w:hAnsi="Bookman Old Style" w:cs="Tahoma"/>
          <w:u w:val="single"/>
        </w:rPr>
      </w:pPr>
      <w:r w:rsidRPr="00831D00">
        <w:rPr>
          <w:rFonts w:ascii="Bookman Old Style" w:hAnsi="Bookman Old Style" w:cs="Tahoma"/>
          <w:u w:val="single"/>
        </w:rPr>
        <w:t xml:space="preserve">LEGISLATION </w:t>
      </w:r>
      <w:r>
        <w:rPr>
          <w:rFonts w:ascii="Bookman Old Style" w:hAnsi="Bookman Old Style" w:cs="Tahoma"/>
          <w:u w:val="single"/>
        </w:rPr>
        <w:t>AND OTHER WORKS</w:t>
      </w:r>
      <w:r w:rsidRPr="00831D00">
        <w:rPr>
          <w:rFonts w:ascii="Bookman Old Style" w:hAnsi="Bookman Old Style" w:cs="Tahoma"/>
          <w:u w:val="single"/>
        </w:rPr>
        <w:t xml:space="preserve"> REFERRED TO</w:t>
      </w:r>
      <w:r>
        <w:rPr>
          <w:rFonts w:ascii="Bookman Old Style" w:hAnsi="Bookman Old Style" w:cs="Tahoma"/>
          <w:u w:val="single"/>
        </w:rPr>
        <w:t>:</w:t>
      </w:r>
    </w:p>
    <w:p w:rsidR="009D49E4" w:rsidRPr="00B7586B" w:rsidRDefault="00B7586B" w:rsidP="009D49E4">
      <w:pPr>
        <w:pStyle w:val="ListParagraph"/>
        <w:numPr>
          <w:ilvl w:val="0"/>
          <w:numId w:val="1"/>
        </w:numPr>
        <w:spacing w:line="240" w:lineRule="auto"/>
        <w:ind w:left="567" w:hanging="567"/>
        <w:jc w:val="both"/>
        <w:rPr>
          <w:rFonts w:ascii="Bookman Old Style" w:hAnsi="Bookman Old Style" w:cs="Tahoma"/>
          <w:b/>
          <w:i/>
          <w:sz w:val="18"/>
          <w:szCs w:val="18"/>
        </w:rPr>
      </w:pPr>
      <w:r w:rsidRPr="00B7586B">
        <w:rPr>
          <w:rFonts w:ascii="Bookman Old Style" w:hAnsi="Bookman Old Style" w:cs="Tahoma"/>
          <w:b/>
          <w:i/>
          <w:sz w:val="18"/>
          <w:szCs w:val="18"/>
        </w:rPr>
        <w:t>Chitty on Contracts General principles Volume 1, 28</w:t>
      </w:r>
      <w:r w:rsidRPr="00B7586B">
        <w:rPr>
          <w:rFonts w:ascii="Bookman Old Style" w:hAnsi="Bookman Old Style" w:cs="Tahoma"/>
          <w:b/>
          <w:i/>
          <w:sz w:val="18"/>
          <w:szCs w:val="18"/>
          <w:vertAlign w:val="superscript"/>
        </w:rPr>
        <w:t>th</w:t>
      </w:r>
      <w:r w:rsidRPr="00B7586B">
        <w:rPr>
          <w:rFonts w:ascii="Bookman Old Style" w:hAnsi="Bookman Old Style" w:cs="Tahoma"/>
          <w:b/>
          <w:i/>
          <w:sz w:val="18"/>
          <w:szCs w:val="18"/>
        </w:rPr>
        <w:t xml:space="preserve"> Edition</w:t>
      </w:r>
    </w:p>
    <w:p w:rsidR="00B7586B" w:rsidRDefault="00B7586B" w:rsidP="009D49E4">
      <w:pPr>
        <w:pStyle w:val="ListParagraph"/>
        <w:numPr>
          <w:ilvl w:val="0"/>
          <w:numId w:val="1"/>
        </w:numPr>
        <w:spacing w:line="240" w:lineRule="auto"/>
        <w:ind w:left="567" w:hanging="567"/>
        <w:jc w:val="both"/>
        <w:rPr>
          <w:rFonts w:ascii="Bookman Old Style" w:hAnsi="Bookman Old Style" w:cs="Tahoma"/>
          <w:b/>
          <w:i/>
          <w:sz w:val="18"/>
          <w:szCs w:val="18"/>
        </w:rPr>
      </w:pPr>
      <w:r w:rsidRPr="00B7586B">
        <w:rPr>
          <w:rFonts w:ascii="Bookman Old Style" w:hAnsi="Bookman Old Style" w:cs="Tahoma"/>
          <w:b/>
          <w:i/>
          <w:sz w:val="18"/>
          <w:szCs w:val="18"/>
        </w:rPr>
        <w:t>Learned Authors of Phipson on Evidence 14</w:t>
      </w:r>
      <w:r w:rsidRPr="00B7586B">
        <w:rPr>
          <w:rFonts w:ascii="Bookman Old Style" w:hAnsi="Bookman Old Style" w:cs="Tahoma"/>
          <w:b/>
          <w:i/>
          <w:sz w:val="18"/>
          <w:szCs w:val="18"/>
          <w:vertAlign w:val="superscript"/>
        </w:rPr>
        <w:t>th</w:t>
      </w:r>
      <w:r w:rsidRPr="00B7586B">
        <w:rPr>
          <w:rFonts w:ascii="Bookman Old Style" w:hAnsi="Bookman Old Style" w:cs="Tahoma"/>
          <w:b/>
          <w:i/>
          <w:sz w:val="18"/>
          <w:szCs w:val="18"/>
        </w:rPr>
        <w:t xml:space="preserve"> Edition paragraph 402</w:t>
      </w:r>
    </w:p>
    <w:p w:rsidR="00B033C3" w:rsidRPr="00B033C3" w:rsidRDefault="00B033C3" w:rsidP="009D49E4">
      <w:pPr>
        <w:pStyle w:val="ListParagraph"/>
        <w:numPr>
          <w:ilvl w:val="0"/>
          <w:numId w:val="1"/>
        </w:numPr>
        <w:spacing w:line="240" w:lineRule="auto"/>
        <w:ind w:left="567" w:hanging="567"/>
        <w:jc w:val="both"/>
        <w:rPr>
          <w:rFonts w:ascii="Bookman Old Style" w:hAnsi="Bookman Old Style" w:cs="Tahoma"/>
          <w:b/>
          <w:i/>
          <w:sz w:val="18"/>
          <w:szCs w:val="18"/>
        </w:rPr>
      </w:pPr>
      <w:r w:rsidRPr="00B033C3">
        <w:rPr>
          <w:rFonts w:ascii="Bookman Old Style" w:hAnsi="Bookman Old Style" w:cs="Tahoma"/>
          <w:b/>
          <w:i/>
          <w:sz w:val="18"/>
          <w:szCs w:val="18"/>
        </w:rPr>
        <w:t>Halsbury’s Laws of England Fourth Edition paragraph 568</w:t>
      </w:r>
    </w:p>
    <w:p w:rsidR="009D49E4" w:rsidRDefault="009D49E4" w:rsidP="009D49E4">
      <w:pPr>
        <w:spacing w:line="360" w:lineRule="auto"/>
        <w:contextualSpacing/>
        <w:jc w:val="both"/>
        <w:rPr>
          <w:rFonts w:ascii="Bookman Old Style" w:hAnsi="Bookman Old Style" w:cs="Tahoma"/>
          <w:sz w:val="28"/>
          <w:szCs w:val="28"/>
        </w:rPr>
      </w:pPr>
    </w:p>
    <w:p w:rsidR="008A4D3C" w:rsidRDefault="008A4D3C"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By a Writ of Summons filed on the 21</w:t>
      </w:r>
      <w:r w:rsidRPr="008A4D3C">
        <w:rPr>
          <w:rFonts w:ascii="Bookman Old Style" w:hAnsi="Bookman Old Style" w:cs="Tahoma"/>
          <w:sz w:val="28"/>
          <w:szCs w:val="28"/>
          <w:vertAlign w:val="superscript"/>
        </w:rPr>
        <w:t>st</w:t>
      </w:r>
      <w:r>
        <w:rPr>
          <w:rFonts w:ascii="Bookman Old Style" w:hAnsi="Bookman Old Style" w:cs="Tahoma"/>
          <w:sz w:val="28"/>
          <w:szCs w:val="28"/>
        </w:rPr>
        <w:t xml:space="preserve"> February, 2010, the Plaintiff is claiming the following from the Defendant;</w:t>
      </w:r>
    </w:p>
    <w:p w:rsidR="008A4D3C" w:rsidRDefault="008A4D3C" w:rsidP="008A4D3C">
      <w:pPr>
        <w:pStyle w:val="ListParagraph"/>
        <w:numPr>
          <w:ilvl w:val="0"/>
          <w:numId w:val="2"/>
        </w:numPr>
        <w:spacing w:line="360" w:lineRule="auto"/>
        <w:ind w:left="567" w:hanging="567"/>
        <w:jc w:val="both"/>
        <w:rPr>
          <w:rFonts w:ascii="Bookman Old Style" w:hAnsi="Bookman Old Style" w:cs="Tahoma"/>
          <w:sz w:val="28"/>
          <w:szCs w:val="28"/>
        </w:rPr>
      </w:pPr>
      <w:r>
        <w:rPr>
          <w:rFonts w:ascii="Bookman Old Style" w:hAnsi="Bookman Old Style" w:cs="Tahoma"/>
          <w:sz w:val="28"/>
          <w:szCs w:val="28"/>
        </w:rPr>
        <w:t>The sum of US$ 25,680.00 being the balance of commission payable for services rendered at his own request;</w:t>
      </w:r>
    </w:p>
    <w:p w:rsidR="008A4D3C" w:rsidRDefault="008A4D3C" w:rsidP="008A4D3C">
      <w:pPr>
        <w:pStyle w:val="ListParagraph"/>
        <w:numPr>
          <w:ilvl w:val="0"/>
          <w:numId w:val="2"/>
        </w:numPr>
        <w:spacing w:line="360" w:lineRule="auto"/>
        <w:ind w:left="567" w:hanging="567"/>
        <w:jc w:val="both"/>
        <w:rPr>
          <w:rFonts w:ascii="Bookman Old Style" w:hAnsi="Bookman Old Style" w:cs="Tahoma"/>
          <w:sz w:val="28"/>
          <w:szCs w:val="28"/>
        </w:rPr>
      </w:pPr>
      <w:r>
        <w:rPr>
          <w:rFonts w:ascii="Bookman Old Style" w:hAnsi="Bookman Old Style" w:cs="Tahoma"/>
          <w:sz w:val="28"/>
          <w:szCs w:val="28"/>
        </w:rPr>
        <w:t>Damages for loss of use of funds;</w:t>
      </w:r>
    </w:p>
    <w:p w:rsidR="008A4D3C" w:rsidRDefault="008A4D3C" w:rsidP="008A4D3C">
      <w:pPr>
        <w:pStyle w:val="ListParagraph"/>
        <w:numPr>
          <w:ilvl w:val="0"/>
          <w:numId w:val="2"/>
        </w:numPr>
        <w:spacing w:line="360" w:lineRule="auto"/>
        <w:ind w:left="567" w:hanging="567"/>
        <w:jc w:val="both"/>
        <w:rPr>
          <w:rFonts w:ascii="Bookman Old Style" w:hAnsi="Bookman Old Style" w:cs="Tahoma"/>
          <w:sz w:val="28"/>
          <w:szCs w:val="28"/>
        </w:rPr>
      </w:pPr>
      <w:r>
        <w:rPr>
          <w:rFonts w:ascii="Bookman Old Style" w:hAnsi="Bookman Old Style" w:cs="Tahoma"/>
          <w:sz w:val="28"/>
          <w:szCs w:val="28"/>
        </w:rPr>
        <w:t>Any other relief the Court may deem fit;</w:t>
      </w:r>
    </w:p>
    <w:p w:rsidR="008A4D3C" w:rsidRDefault="008A4D3C" w:rsidP="008A4D3C">
      <w:pPr>
        <w:pStyle w:val="ListParagraph"/>
        <w:numPr>
          <w:ilvl w:val="0"/>
          <w:numId w:val="2"/>
        </w:numPr>
        <w:spacing w:line="360" w:lineRule="auto"/>
        <w:ind w:left="567" w:hanging="567"/>
        <w:jc w:val="both"/>
        <w:rPr>
          <w:rFonts w:ascii="Bookman Old Style" w:hAnsi="Bookman Old Style" w:cs="Tahoma"/>
          <w:sz w:val="28"/>
          <w:szCs w:val="28"/>
        </w:rPr>
      </w:pPr>
      <w:r>
        <w:rPr>
          <w:rFonts w:ascii="Bookman Old Style" w:hAnsi="Bookman Old Style" w:cs="Tahoma"/>
          <w:sz w:val="28"/>
          <w:szCs w:val="28"/>
        </w:rPr>
        <w:t xml:space="preserve">Interest on sums payable at the current Bank of Zambia lending rate; and </w:t>
      </w:r>
    </w:p>
    <w:p w:rsidR="008A4D3C" w:rsidRPr="008A4D3C" w:rsidRDefault="008A4D3C" w:rsidP="008A4D3C">
      <w:pPr>
        <w:pStyle w:val="ListParagraph"/>
        <w:numPr>
          <w:ilvl w:val="0"/>
          <w:numId w:val="2"/>
        </w:numPr>
        <w:spacing w:line="360" w:lineRule="auto"/>
        <w:ind w:left="567" w:hanging="567"/>
        <w:jc w:val="both"/>
        <w:rPr>
          <w:rFonts w:ascii="Bookman Old Style" w:hAnsi="Bookman Old Style" w:cs="Tahoma"/>
          <w:sz w:val="28"/>
          <w:szCs w:val="28"/>
        </w:rPr>
      </w:pPr>
      <w:r>
        <w:rPr>
          <w:rFonts w:ascii="Bookman Old Style" w:hAnsi="Bookman Old Style" w:cs="Tahoma"/>
          <w:sz w:val="28"/>
          <w:szCs w:val="28"/>
        </w:rPr>
        <w:t>Costs.</w:t>
      </w:r>
    </w:p>
    <w:p w:rsidR="008A4D3C" w:rsidRDefault="008A4D3C" w:rsidP="009D49E4">
      <w:pPr>
        <w:spacing w:line="360" w:lineRule="auto"/>
        <w:contextualSpacing/>
        <w:jc w:val="both"/>
        <w:rPr>
          <w:rFonts w:ascii="Bookman Old Style" w:hAnsi="Bookman Old Style" w:cs="Tahoma"/>
          <w:sz w:val="28"/>
          <w:szCs w:val="28"/>
        </w:rPr>
      </w:pPr>
    </w:p>
    <w:p w:rsidR="008A4D3C" w:rsidRDefault="008A4D3C"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In accordance with the Statement of Claim, the Plaintiff is a Company carrying on the business of Real Estate Management and Sales.  On or about the 22</w:t>
      </w:r>
      <w:r w:rsidRPr="008A4D3C">
        <w:rPr>
          <w:rFonts w:ascii="Bookman Old Style" w:hAnsi="Bookman Old Style" w:cs="Tahoma"/>
          <w:sz w:val="28"/>
          <w:szCs w:val="28"/>
          <w:vertAlign w:val="superscript"/>
        </w:rPr>
        <w:t>nd</w:t>
      </w:r>
      <w:r>
        <w:rPr>
          <w:rFonts w:ascii="Bookman Old Style" w:hAnsi="Bookman Old Style" w:cs="Tahoma"/>
          <w:sz w:val="28"/>
          <w:szCs w:val="28"/>
        </w:rPr>
        <w:t xml:space="preserve"> day of February, 2010, the Defendant </w:t>
      </w:r>
      <w:r w:rsidR="00D6485E">
        <w:rPr>
          <w:rFonts w:ascii="Bookman Old Style" w:hAnsi="Bookman Old Style" w:cs="Tahoma"/>
          <w:sz w:val="28"/>
          <w:szCs w:val="28"/>
        </w:rPr>
        <w:t>entered into a contract of A</w:t>
      </w:r>
      <w:r w:rsidR="00BD0570">
        <w:rPr>
          <w:rFonts w:ascii="Bookman Old Style" w:hAnsi="Bookman Old Style" w:cs="Tahoma"/>
          <w:sz w:val="28"/>
          <w:szCs w:val="28"/>
        </w:rPr>
        <w:t xml:space="preserve">gency with the Plaintiff for the sale of </w:t>
      </w:r>
      <w:r w:rsidR="006B2F0C">
        <w:rPr>
          <w:rFonts w:ascii="Bookman Old Style" w:hAnsi="Bookman Old Style" w:cs="Tahoma"/>
          <w:sz w:val="28"/>
          <w:szCs w:val="28"/>
        </w:rPr>
        <w:t>a</w:t>
      </w:r>
      <w:r w:rsidR="00BD0570">
        <w:rPr>
          <w:rFonts w:ascii="Bookman Old Style" w:hAnsi="Bookman Old Style" w:cs="Tahoma"/>
          <w:sz w:val="28"/>
          <w:szCs w:val="28"/>
        </w:rPr>
        <w:t xml:space="preserve"> pro</w:t>
      </w:r>
      <w:r w:rsidR="00D6485E">
        <w:rPr>
          <w:rFonts w:ascii="Bookman Old Style" w:hAnsi="Bookman Old Style" w:cs="Tahoma"/>
          <w:sz w:val="28"/>
          <w:szCs w:val="28"/>
        </w:rPr>
        <w:t>perty on the Defendant’s behalf.  A buyer</w:t>
      </w:r>
      <w:r w:rsidR="006B2F0C">
        <w:rPr>
          <w:rFonts w:ascii="Bookman Old Style" w:hAnsi="Bookman Old Style" w:cs="Tahoma"/>
          <w:sz w:val="28"/>
          <w:szCs w:val="28"/>
        </w:rPr>
        <w:t xml:space="preserve"> Messrs P &amp; G Farming</w:t>
      </w:r>
      <w:r w:rsidR="00BD0570">
        <w:rPr>
          <w:rFonts w:ascii="Bookman Old Style" w:hAnsi="Bookman Old Style" w:cs="Tahoma"/>
          <w:sz w:val="28"/>
          <w:szCs w:val="28"/>
        </w:rPr>
        <w:t xml:space="preserve"> </w:t>
      </w:r>
      <w:r w:rsidR="00D6485E">
        <w:rPr>
          <w:rFonts w:ascii="Bookman Old Style" w:hAnsi="Bookman Old Style" w:cs="Tahoma"/>
          <w:sz w:val="28"/>
          <w:szCs w:val="28"/>
        </w:rPr>
        <w:t>was found for</w:t>
      </w:r>
      <w:r w:rsidR="00BD0570">
        <w:rPr>
          <w:rFonts w:ascii="Bookman Old Style" w:hAnsi="Bookman Old Style" w:cs="Tahoma"/>
          <w:sz w:val="28"/>
          <w:szCs w:val="28"/>
        </w:rPr>
        <w:t xml:space="preserve"> the purchase price of US$ 1,600,000.00.  The terms were that 10% of the purchase price would be paid within 30 days of the acceptance and the balance on completion of the transaction.  </w:t>
      </w:r>
    </w:p>
    <w:p w:rsidR="00BD0570" w:rsidRDefault="00BD0570" w:rsidP="009D49E4">
      <w:pPr>
        <w:spacing w:line="360" w:lineRule="auto"/>
        <w:contextualSpacing/>
        <w:jc w:val="both"/>
        <w:rPr>
          <w:rFonts w:ascii="Bookman Old Style" w:hAnsi="Bookman Old Style" w:cs="Tahoma"/>
          <w:sz w:val="28"/>
          <w:szCs w:val="28"/>
        </w:rPr>
      </w:pPr>
    </w:p>
    <w:p w:rsidR="00BD0570" w:rsidRDefault="00BD0570"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Further the Defendant was to pay the </w:t>
      </w:r>
      <w:r w:rsidR="006B2F0C">
        <w:rPr>
          <w:rFonts w:ascii="Bookman Old Style" w:hAnsi="Bookman Old Style" w:cs="Tahoma"/>
          <w:sz w:val="28"/>
          <w:szCs w:val="28"/>
        </w:rPr>
        <w:t xml:space="preserve">Plaintiff’’s </w:t>
      </w:r>
      <w:r>
        <w:rPr>
          <w:rFonts w:ascii="Bookman Old Style" w:hAnsi="Bookman Old Style" w:cs="Tahoma"/>
          <w:sz w:val="28"/>
          <w:szCs w:val="28"/>
        </w:rPr>
        <w:t>Agent’s professional fees being commission of three per c</w:t>
      </w:r>
      <w:r w:rsidR="00902993">
        <w:rPr>
          <w:rFonts w:ascii="Bookman Old Style" w:hAnsi="Bookman Old Style" w:cs="Tahoma"/>
          <w:sz w:val="28"/>
          <w:szCs w:val="28"/>
        </w:rPr>
        <w:t>ent of the purchase price plus Value Added T</w:t>
      </w:r>
      <w:r>
        <w:rPr>
          <w:rFonts w:ascii="Bookman Old Style" w:hAnsi="Bookman Old Style" w:cs="Tahoma"/>
          <w:sz w:val="28"/>
          <w:szCs w:val="28"/>
        </w:rPr>
        <w:t xml:space="preserve">ax (VAT) </w:t>
      </w:r>
      <w:r w:rsidR="00956BA0">
        <w:rPr>
          <w:rFonts w:ascii="Bookman Old Style" w:hAnsi="Bookman Old Style" w:cs="Tahoma"/>
          <w:sz w:val="28"/>
          <w:szCs w:val="28"/>
        </w:rPr>
        <w:t xml:space="preserve">amounting to the sum of </w:t>
      </w:r>
      <w:r w:rsidR="00902993">
        <w:rPr>
          <w:rFonts w:ascii="Bookman Old Style" w:hAnsi="Bookman Old Style" w:cs="Tahoma"/>
          <w:sz w:val="28"/>
          <w:szCs w:val="28"/>
        </w:rPr>
        <w:t xml:space="preserve">US$ </w:t>
      </w:r>
      <w:r w:rsidR="00956BA0">
        <w:rPr>
          <w:rFonts w:ascii="Bookman Old Style" w:hAnsi="Bookman Old Style" w:cs="Tahoma"/>
          <w:sz w:val="28"/>
          <w:szCs w:val="28"/>
        </w:rPr>
        <w:t>55,680.</w:t>
      </w:r>
      <w:r>
        <w:rPr>
          <w:rFonts w:ascii="Bookman Old Style" w:hAnsi="Bookman Old Style" w:cs="Tahoma"/>
          <w:sz w:val="28"/>
          <w:szCs w:val="28"/>
        </w:rPr>
        <w:t>00.</w:t>
      </w:r>
    </w:p>
    <w:p w:rsidR="00BD0570" w:rsidRDefault="00BD0570" w:rsidP="009D49E4">
      <w:pPr>
        <w:spacing w:line="360" w:lineRule="auto"/>
        <w:contextualSpacing/>
        <w:jc w:val="both"/>
        <w:rPr>
          <w:rFonts w:ascii="Bookman Old Style" w:hAnsi="Bookman Old Style" w:cs="Tahoma"/>
          <w:sz w:val="28"/>
          <w:szCs w:val="28"/>
        </w:rPr>
      </w:pPr>
    </w:p>
    <w:p w:rsidR="00BD0570" w:rsidRDefault="00BD0570"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In August, 2010 the Defendant approached the Plaintiff with an offer </w:t>
      </w:r>
      <w:r w:rsidR="00902993">
        <w:rPr>
          <w:rFonts w:ascii="Bookman Old Style" w:hAnsi="Bookman Old Style" w:cs="Tahoma"/>
          <w:sz w:val="28"/>
          <w:szCs w:val="28"/>
        </w:rPr>
        <w:t>to pay</w:t>
      </w:r>
      <w:r>
        <w:rPr>
          <w:rFonts w:ascii="Bookman Old Style" w:hAnsi="Bookman Old Style" w:cs="Tahoma"/>
          <w:sz w:val="28"/>
          <w:szCs w:val="28"/>
        </w:rPr>
        <w:t xml:space="preserve"> two per cent plus Vat </w:t>
      </w:r>
      <w:r w:rsidR="00902993">
        <w:rPr>
          <w:rFonts w:ascii="Bookman Old Style" w:hAnsi="Bookman Old Style" w:cs="Tahoma"/>
          <w:sz w:val="28"/>
          <w:szCs w:val="28"/>
        </w:rPr>
        <w:t xml:space="preserve">as </w:t>
      </w:r>
      <w:r>
        <w:rPr>
          <w:rFonts w:ascii="Bookman Old Style" w:hAnsi="Bookman Old Style" w:cs="Tahoma"/>
          <w:sz w:val="28"/>
          <w:szCs w:val="28"/>
        </w:rPr>
        <w:t xml:space="preserve">Commission </w:t>
      </w:r>
      <w:r w:rsidR="00D6485E">
        <w:rPr>
          <w:rFonts w:ascii="Bookman Old Style" w:hAnsi="Bookman Old Style" w:cs="Tahoma"/>
          <w:sz w:val="28"/>
          <w:szCs w:val="28"/>
        </w:rPr>
        <w:t xml:space="preserve">in the sum of US$ 37,120.00 </w:t>
      </w:r>
      <w:r>
        <w:rPr>
          <w:rFonts w:ascii="Bookman Old Style" w:hAnsi="Bookman Old Style" w:cs="Tahoma"/>
          <w:sz w:val="28"/>
          <w:szCs w:val="28"/>
        </w:rPr>
        <w:t xml:space="preserve">which was accepted by the Plaintiff on condition </w:t>
      </w:r>
      <w:r>
        <w:rPr>
          <w:rFonts w:ascii="Bookman Old Style" w:hAnsi="Bookman Old Style" w:cs="Tahoma"/>
          <w:sz w:val="28"/>
          <w:szCs w:val="28"/>
        </w:rPr>
        <w:lastRenderedPageBreak/>
        <w:t>that the same was paid on the 6</w:t>
      </w:r>
      <w:r w:rsidRPr="00BD0570">
        <w:rPr>
          <w:rFonts w:ascii="Bookman Old Style" w:hAnsi="Bookman Old Style" w:cs="Tahoma"/>
          <w:sz w:val="28"/>
          <w:szCs w:val="28"/>
          <w:vertAlign w:val="superscript"/>
        </w:rPr>
        <w:t>th</w:t>
      </w:r>
      <w:r>
        <w:rPr>
          <w:rFonts w:ascii="Bookman Old Style" w:hAnsi="Bookman Old Style" w:cs="Tahoma"/>
          <w:sz w:val="28"/>
          <w:szCs w:val="28"/>
        </w:rPr>
        <w:t xml:space="preserve"> of August, 2010.  </w:t>
      </w:r>
      <w:r w:rsidR="00902993">
        <w:rPr>
          <w:rFonts w:ascii="Bookman Old Style" w:hAnsi="Bookman Old Style" w:cs="Tahoma"/>
          <w:sz w:val="28"/>
          <w:szCs w:val="28"/>
        </w:rPr>
        <w:t xml:space="preserve">An agreement was signed to that effect.  </w:t>
      </w:r>
      <w:r>
        <w:rPr>
          <w:rFonts w:ascii="Bookman Old Style" w:hAnsi="Bookman Old Style" w:cs="Tahoma"/>
          <w:sz w:val="28"/>
          <w:szCs w:val="28"/>
        </w:rPr>
        <w:t>The Defendant failed to pay the said sum and the special arrangement between the parties was terminated and reverted back to the original contract of three per cent plus Vat Commission.</w:t>
      </w:r>
    </w:p>
    <w:p w:rsidR="00902993" w:rsidRDefault="00902993" w:rsidP="009D49E4">
      <w:pPr>
        <w:spacing w:line="360" w:lineRule="auto"/>
        <w:contextualSpacing/>
        <w:jc w:val="both"/>
        <w:rPr>
          <w:rFonts w:ascii="Bookman Old Style" w:hAnsi="Bookman Old Style" w:cs="Tahoma"/>
          <w:sz w:val="28"/>
          <w:szCs w:val="28"/>
        </w:rPr>
      </w:pPr>
    </w:p>
    <w:p w:rsidR="00BD0570" w:rsidRDefault="00BD0570"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On the 19</w:t>
      </w:r>
      <w:r w:rsidRPr="00BD0570">
        <w:rPr>
          <w:rFonts w:ascii="Bookman Old Style" w:hAnsi="Bookman Old Style" w:cs="Tahoma"/>
          <w:sz w:val="28"/>
          <w:szCs w:val="28"/>
          <w:vertAlign w:val="superscript"/>
        </w:rPr>
        <w:t>th</w:t>
      </w:r>
      <w:r>
        <w:rPr>
          <w:rFonts w:ascii="Bookman Old Style" w:hAnsi="Bookman Old Style" w:cs="Tahoma"/>
          <w:sz w:val="28"/>
          <w:szCs w:val="28"/>
        </w:rPr>
        <w:t xml:space="preserve"> October, 2010, the Plaintiff was paid </w:t>
      </w:r>
      <w:r w:rsidR="00902993">
        <w:rPr>
          <w:rFonts w:ascii="Bookman Old Style" w:hAnsi="Bookman Old Style" w:cs="Tahoma"/>
          <w:sz w:val="28"/>
          <w:szCs w:val="28"/>
        </w:rPr>
        <w:t xml:space="preserve">by the Defendant </w:t>
      </w:r>
      <w:r>
        <w:rPr>
          <w:rFonts w:ascii="Bookman Old Style" w:hAnsi="Bookman Old Style" w:cs="Tahoma"/>
          <w:sz w:val="28"/>
          <w:szCs w:val="28"/>
        </w:rPr>
        <w:t>the sum of US$ 30,000</w:t>
      </w:r>
      <w:r w:rsidR="00956BA0">
        <w:rPr>
          <w:rFonts w:ascii="Bookman Old Style" w:hAnsi="Bookman Old Style" w:cs="Tahoma"/>
          <w:sz w:val="28"/>
          <w:szCs w:val="28"/>
        </w:rPr>
        <w:t>.00</w:t>
      </w:r>
      <w:r>
        <w:rPr>
          <w:rFonts w:ascii="Bookman Old Style" w:hAnsi="Bookman Old Style" w:cs="Tahoma"/>
          <w:sz w:val="28"/>
          <w:szCs w:val="28"/>
        </w:rPr>
        <w:t xml:space="preserve"> leaving a balance of US$ 25,680</w:t>
      </w:r>
      <w:r w:rsidR="00956BA0">
        <w:rPr>
          <w:rFonts w:ascii="Bookman Old Style" w:hAnsi="Bookman Old Style" w:cs="Tahoma"/>
          <w:sz w:val="28"/>
          <w:szCs w:val="28"/>
        </w:rPr>
        <w:t>.00</w:t>
      </w:r>
      <w:r>
        <w:rPr>
          <w:rFonts w:ascii="Bookman Old Style" w:hAnsi="Bookman Old Style" w:cs="Tahoma"/>
          <w:sz w:val="28"/>
          <w:szCs w:val="28"/>
        </w:rPr>
        <w:t>.</w:t>
      </w:r>
    </w:p>
    <w:p w:rsidR="00BD0570" w:rsidRDefault="00BD0570" w:rsidP="009D49E4">
      <w:pPr>
        <w:spacing w:line="360" w:lineRule="auto"/>
        <w:contextualSpacing/>
        <w:jc w:val="both"/>
        <w:rPr>
          <w:rFonts w:ascii="Bookman Old Style" w:hAnsi="Bookman Old Style" w:cs="Tahoma"/>
          <w:sz w:val="28"/>
          <w:szCs w:val="28"/>
        </w:rPr>
      </w:pPr>
    </w:p>
    <w:p w:rsidR="00BD0570" w:rsidRDefault="00BD0570"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Defendant in it’s defence, </w:t>
      </w:r>
      <w:r w:rsidR="00956BA0">
        <w:rPr>
          <w:rFonts w:ascii="Bookman Old Style" w:hAnsi="Bookman Old Style" w:cs="Tahoma"/>
          <w:sz w:val="28"/>
          <w:szCs w:val="28"/>
        </w:rPr>
        <w:t>averred</w:t>
      </w:r>
      <w:r w:rsidR="00902993">
        <w:rPr>
          <w:rFonts w:ascii="Bookman Old Style" w:hAnsi="Bookman Old Style" w:cs="Tahoma"/>
          <w:sz w:val="28"/>
          <w:szCs w:val="28"/>
        </w:rPr>
        <w:t xml:space="preserve"> that the condition</w:t>
      </w:r>
      <w:r>
        <w:rPr>
          <w:rFonts w:ascii="Bookman Old Style" w:hAnsi="Bookman Old Style" w:cs="Tahoma"/>
          <w:sz w:val="28"/>
          <w:szCs w:val="28"/>
        </w:rPr>
        <w:t xml:space="preserve"> of three per cent </w:t>
      </w:r>
      <w:r w:rsidR="00902993">
        <w:rPr>
          <w:rFonts w:ascii="Bookman Old Style" w:hAnsi="Bookman Old Style" w:cs="Tahoma"/>
          <w:sz w:val="28"/>
          <w:szCs w:val="28"/>
        </w:rPr>
        <w:t xml:space="preserve">plus </w:t>
      </w:r>
      <w:r>
        <w:rPr>
          <w:rFonts w:ascii="Bookman Old Style" w:hAnsi="Bookman Old Style" w:cs="Tahoma"/>
          <w:sz w:val="28"/>
          <w:szCs w:val="28"/>
        </w:rPr>
        <w:t>Vat in the sum of US$ 55,680</w:t>
      </w:r>
      <w:r w:rsidR="00956BA0">
        <w:rPr>
          <w:rFonts w:ascii="Bookman Old Style" w:hAnsi="Bookman Old Style" w:cs="Tahoma"/>
          <w:sz w:val="28"/>
          <w:szCs w:val="28"/>
        </w:rPr>
        <w:t>.00</w:t>
      </w:r>
      <w:r>
        <w:rPr>
          <w:rFonts w:ascii="Bookman Old Style" w:hAnsi="Bookman Old Style" w:cs="Tahoma"/>
          <w:sz w:val="28"/>
          <w:szCs w:val="28"/>
        </w:rPr>
        <w:t xml:space="preserve"> </w:t>
      </w:r>
      <w:r w:rsidR="00902993">
        <w:rPr>
          <w:rFonts w:ascii="Bookman Old Style" w:hAnsi="Bookman Old Style" w:cs="Tahoma"/>
          <w:sz w:val="28"/>
          <w:szCs w:val="28"/>
        </w:rPr>
        <w:t xml:space="preserve">as commission </w:t>
      </w:r>
      <w:r w:rsidR="00AA079F">
        <w:rPr>
          <w:rFonts w:ascii="Bookman Old Style" w:hAnsi="Bookman Old Style" w:cs="Tahoma"/>
          <w:sz w:val="28"/>
          <w:szCs w:val="28"/>
        </w:rPr>
        <w:t>applied</w:t>
      </w:r>
      <w:r>
        <w:rPr>
          <w:rFonts w:ascii="Bookman Old Style" w:hAnsi="Bookman Old Style" w:cs="Tahoma"/>
          <w:sz w:val="28"/>
          <w:szCs w:val="28"/>
        </w:rPr>
        <w:t xml:space="preserve"> only in relation to the original agreement.  In disputing liability, the Defendant claimed that the parties mutually and freely agreed to revise the commission to two per cent plus Vat making the tot</w:t>
      </w:r>
      <w:r w:rsidR="00956BA0">
        <w:rPr>
          <w:rFonts w:ascii="Bookman Old Style" w:hAnsi="Bookman Old Style" w:cs="Tahoma"/>
          <w:sz w:val="28"/>
          <w:szCs w:val="28"/>
        </w:rPr>
        <w:t>al payable amount to US$ 37,120.</w:t>
      </w:r>
      <w:r>
        <w:rPr>
          <w:rFonts w:ascii="Bookman Old Style" w:hAnsi="Bookman Old Style" w:cs="Tahoma"/>
          <w:sz w:val="28"/>
          <w:szCs w:val="28"/>
        </w:rPr>
        <w:t xml:space="preserve">00.  Further it was agreed that US$ 30,000 would be paid upon payment of the </w:t>
      </w:r>
      <w:r w:rsidR="00D6485E">
        <w:rPr>
          <w:rFonts w:ascii="Bookman Old Style" w:hAnsi="Bookman Old Style" w:cs="Tahoma"/>
          <w:sz w:val="28"/>
          <w:szCs w:val="28"/>
        </w:rPr>
        <w:t xml:space="preserve">ten percent </w:t>
      </w:r>
      <w:r>
        <w:rPr>
          <w:rFonts w:ascii="Bookman Old Style" w:hAnsi="Bookman Old Style" w:cs="Tahoma"/>
          <w:sz w:val="28"/>
          <w:szCs w:val="28"/>
        </w:rPr>
        <w:t>purchase pri</w:t>
      </w:r>
      <w:r w:rsidR="00956BA0">
        <w:rPr>
          <w:rFonts w:ascii="Bookman Old Style" w:hAnsi="Bookman Old Style" w:cs="Tahoma"/>
          <w:sz w:val="28"/>
          <w:szCs w:val="28"/>
        </w:rPr>
        <w:t>ce and the balance of US$ 7,120.</w:t>
      </w:r>
      <w:r>
        <w:rPr>
          <w:rFonts w:ascii="Bookman Old Style" w:hAnsi="Bookman Old Style" w:cs="Tahoma"/>
          <w:sz w:val="28"/>
          <w:szCs w:val="28"/>
        </w:rPr>
        <w:t xml:space="preserve">00 upon full payment of the contract price.  The balance of the purchase </w:t>
      </w:r>
      <w:r w:rsidR="00956BA0">
        <w:rPr>
          <w:rFonts w:ascii="Bookman Old Style" w:hAnsi="Bookman Old Style" w:cs="Tahoma"/>
          <w:sz w:val="28"/>
          <w:szCs w:val="28"/>
        </w:rPr>
        <w:t>price in the sum of US$ 240,000.</w:t>
      </w:r>
      <w:r>
        <w:rPr>
          <w:rFonts w:ascii="Bookman Old Style" w:hAnsi="Bookman Old Style" w:cs="Tahoma"/>
          <w:sz w:val="28"/>
          <w:szCs w:val="28"/>
        </w:rPr>
        <w:t>00 is still outstanding and as such the action is premature.</w:t>
      </w:r>
    </w:p>
    <w:p w:rsidR="00BD0570" w:rsidRDefault="00BD0570" w:rsidP="009D49E4">
      <w:pPr>
        <w:spacing w:line="360" w:lineRule="auto"/>
        <w:contextualSpacing/>
        <w:jc w:val="both"/>
        <w:rPr>
          <w:rFonts w:ascii="Bookman Old Style" w:hAnsi="Bookman Old Style" w:cs="Tahoma"/>
          <w:sz w:val="28"/>
          <w:szCs w:val="28"/>
        </w:rPr>
      </w:pPr>
    </w:p>
    <w:p w:rsidR="00BD0570" w:rsidRDefault="00BD0570"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Lynette Young a Manager in the Plaintiff Company filed a witness state</w:t>
      </w:r>
      <w:r w:rsidR="00F66B2F">
        <w:rPr>
          <w:rFonts w:ascii="Bookman Old Style" w:hAnsi="Bookman Old Style" w:cs="Tahoma"/>
          <w:sz w:val="28"/>
          <w:szCs w:val="28"/>
        </w:rPr>
        <w:t>ment on behalf of the Plaintiff.  Acc</w:t>
      </w:r>
      <w:r w:rsidR="00D6485E">
        <w:rPr>
          <w:rFonts w:ascii="Bookman Old Style" w:hAnsi="Bookman Old Style" w:cs="Tahoma"/>
          <w:sz w:val="28"/>
          <w:szCs w:val="28"/>
        </w:rPr>
        <w:t>ording to her witness statement</w:t>
      </w:r>
      <w:r w:rsidR="00F66B2F">
        <w:rPr>
          <w:rFonts w:ascii="Bookman Old Style" w:hAnsi="Bookman Old Style" w:cs="Tahoma"/>
          <w:sz w:val="28"/>
          <w:szCs w:val="28"/>
        </w:rPr>
        <w:t xml:space="preserve">, the Defendant engaged the Plaintiff to find a purchaser for a </w:t>
      </w:r>
      <w:r w:rsidR="00D6485E">
        <w:rPr>
          <w:rFonts w:ascii="Bookman Old Style" w:hAnsi="Bookman Old Style" w:cs="Tahoma"/>
          <w:sz w:val="28"/>
          <w:szCs w:val="28"/>
        </w:rPr>
        <w:t>property known as Carolina Farm</w:t>
      </w:r>
      <w:r w:rsidR="00F66B2F">
        <w:rPr>
          <w:rFonts w:ascii="Bookman Old Style" w:hAnsi="Bookman Old Style" w:cs="Tahoma"/>
          <w:sz w:val="28"/>
          <w:szCs w:val="28"/>
        </w:rPr>
        <w:t xml:space="preserve"> located in Kabwe and an agreement dated 22</w:t>
      </w:r>
      <w:r w:rsidR="00F66B2F" w:rsidRPr="00F66B2F">
        <w:rPr>
          <w:rFonts w:ascii="Bookman Old Style" w:hAnsi="Bookman Old Style" w:cs="Tahoma"/>
          <w:sz w:val="28"/>
          <w:szCs w:val="28"/>
          <w:vertAlign w:val="superscript"/>
        </w:rPr>
        <w:t>nd</w:t>
      </w:r>
      <w:r w:rsidR="00F66B2F">
        <w:rPr>
          <w:rFonts w:ascii="Bookman Old Style" w:hAnsi="Bookman Old Style" w:cs="Tahoma"/>
          <w:sz w:val="28"/>
          <w:szCs w:val="28"/>
        </w:rPr>
        <w:t xml:space="preserve"> March, 2010 was executed.  The sum of </w:t>
      </w:r>
      <w:r w:rsidR="00B216E7">
        <w:rPr>
          <w:rFonts w:ascii="Bookman Old Style" w:hAnsi="Bookman Old Style" w:cs="Tahoma"/>
          <w:sz w:val="28"/>
          <w:szCs w:val="28"/>
        </w:rPr>
        <w:t xml:space="preserve">US$ </w:t>
      </w:r>
      <w:r w:rsidR="00F66B2F">
        <w:rPr>
          <w:rFonts w:ascii="Bookman Old Style" w:hAnsi="Bookman Old Style" w:cs="Tahoma"/>
          <w:sz w:val="28"/>
          <w:szCs w:val="28"/>
        </w:rPr>
        <w:t>55,680,000</w:t>
      </w:r>
      <w:r w:rsidR="00956BA0">
        <w:rPr>
          <w:rFonts w:ascii="Bookman Old Style" w:hAnsi="Bookman Old Style" w:cs="Tahoma"/>
          <w:sz w:val="28"/>
          <w:szCs w:val="28"/>
        </w:rPr>
        <w:t>.00</w:t>
      </w:r>
      <w:r w:rsidR="00F66B2F">
        <w:rPr>
          <w:rFonts w:ascii="Bookman Old Style" w:hAnsi="Bookman Old Style" w:cs="Tahoma"/>
          <w:sz w:val="28"/>
          <w:szCs w:val="28"/>
        </w:rPr>
        <w:t xml:space="preserve"> was to be paid as finder’s fee.  </w:t>
      </w:r>
    </w:p>
    <w:p w:rsidR="00F66B2F" w:rsidRDefault="00F66B2F"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 xml:space="preserve">The Plaintiff secured a buyer </w:t>
      </w:r>
      <w:r w:rsidR="00D6485E">
        <w:rPr>
          <w:rFonts w:ascii="Bookman Old Style" w:hAnsi="Bookman Old Style" w:cs="Tahoma"/>
          <w:sz w:val="28"/>
          <w:szCs w:val="28"/>
        </w:rPr>
        <w:t xml:space="preserve">Messrs P &amp; G Farming Limited </w:t>
      </w:r>
      <w:r>
        <w:rPr>
          <w:rFonts w:ascii="Bookman Old Style" w:hAnsi="Bookman Old Style" w:cs="Tahoma"/>
          <w:sz w:val="28"/>
          <w:szCs w:val="28"/>
        </w:rPr>
        <w:t>at a purchase price of US$ 1,600,000</w:t>
      </w:r>
      <w:r w:rsidR="00956BA0">
        <w:rPr>
          <w:rFonts w:ascii="Bookman Old Style" w:hAnsi="Bookman Old Style" w:cs="Tahoma"/>
          <w:sz w:val="28"/>
          <w:szCs w:val="28"/>
        </w:rPr>
        <w:t>.00</w:t>
      </w:r>
      <w:r>
        <w:rPr>
          <w:rFonts w:ascii="Bookman Old Style" w:hAnsi="Bookman Old Style" w:cs="Tahoma"/>
          <w:sz w:val="28"/>
          <w:szCs w:val="28"/>
        </w:rPr>
        <w:t xml:space="preserve"> and </w:t>
      </w:r>
      <w:r w:rsidR="00D6485E">
        <w:rPr>
          <w:rFonts w:ascii="Bookman Old Style" w:hAnsi="Bookman Old Style" w:cs="Tahoma"/>
          <w:sz w:val="28"/>
          <w:szCs w:val="28"/>
        </w:rPr>
        <w:t xml:space="preserve">an </w:t>
      </w:r>
      <w:r>
        <w:rPr>
          <w:rFonts w:ascii="Bookman Old Style" w:hAnsi="Bookman Old Style" w:cs="Tahoma"/>
          <w:sz w:val="28"/>
          <w:szCs w:val="28"/>
        </w:rPr>
        <w:t>invoice of three per cent fee was sent.</w:t>
      </w:r>
    </w:p>
    <w:p w:rsidR="00F66B2F" w:rsidRDefault="00F66B2F" w:rsidP="009D49E4">
      <w:pPr>
        <w:spacing w:line="360" w:lineRule="auto"/>
        <w:contextualSpacing/>
        <w:jc w:val="both"/>
        <w:rPr>
          <w:rFonts w:ascii="Bookman Old Style" w:hAnsi="Bookman Old Style" w:cs="Tahoma"/>
          <w:sz w:val="28"/>
          <w:szCs w:val="28"/>
        </w:rPr>
      </w:pPr>
    </w:p>
    <w:p w:rsidR="00F66B2F" w:rsidRDefault="00F66B2F"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On the 4</w:t>
      </w:r>
      <w:r w:rsidRPr="00F66B2F">
        <w:rPr>
          <w:rFonts w:ascii="Bookman Old Style" w:hAnsi="Bookman Old Style" w:cs="Tahoma"/>
          <w:sz w:val="28"/>
          <w:szCs w:val="28"/>
          <w:vertAlign w:val="superscript"/>
        </w:rPr>
        <w:t>th</w:t>
      </w:r>
      <w:r>
        <w:rPr>
          <w:rFonts w:ascii="Bookman Old Style" w:hAnsi="Bookman Old Style" w:cs="Tahoma"/>
          <w:sz w:val="28"/>
          <w:szCs w:val="28"/>
        </w:rPr>
        <w:t xml:space="preserve"> August, 2010, the Plaintiff agreed to discount the finder’s fee with a reducation to the sum of US$ 37,1</w:t>
      </w:r>
      <w:r w:rsidR="00956BA0">
        <w:rPr>
          <w:rFonts w:ascii="Bookman Old Style" w:hAnsi="Bookman Old Style" w:cs="Tahoma"/>
          <w:sz w:val="28"/>
          <w:szCs w:val="28"/>
        </w:rPr>
        <w:t>20.</w:t>
      </w:r>
      <w:r>
        <w:rPr>
          <w:rFonts w:ascii="Bookman Old Style" w:hAnsi="Bookman Old Style" w:cs="Tahoma"/>
          <w:sz w:val="28"/>
          <w:szCs w:val="28"/>
        </w:rPr>
        <w:t>00 on condition that the said sum was paid by 6</w:t>
      </w:r>
      <w:r w:rsidRPr="00F66B2F">
        <w:rPr>
          <w:rFonts w:ascii="Bookman Old Style" w:hAnsi="Bookman Old Style" w:cs="Tahoma"/>
          <w:sz w:val="28"/>
          <w:szCs w:val="28"/>
          <w:vertAlign w:val="superscript"/>
        </w:rPr>
        <w:t>th</w:t>
      </w:r>
      <w:r>
        <w:rPr>
          <w:rFonts w:ascii="Bookman Old Style" w:hAnsi="Bookman Old Style" w:cs="Tahoma"/>
          <w:sz w:val="28"/>
          <w:szCs w:val="28"/>
        </w:rPr>
        <w:t xml:space="preserve"> of August, 2010.  This undertaking was in the presence of the Defendant’s Advocate Mr. Haimbe.  The Defendant failed to pay the reduced amount by the 6</w:t>
      </w:r>
      <w:r w:rsidRPr="00F66B2F">
        <w:rPr>
          <w:rFonts w:ascii="Bookman Old Style" w:hAnsi="Bookman Old Style" w:cs="Tahoma"/>
          <w:sz w:val="28"/>
          <w:szCs w:val="28"/>
          <w:vertAlign w:val="superscript"/>
        </w:rPr>
        <w:t>th</w:t>
      </w:r>
      <w:r>
        <w:rPr>
          <w:rFonts w:ascii="Bookman Old Style" w:hAnsi="Bookman Old Style" w:cs="Tahoma"/>
          <w:sz w:val="28"/>
          <w:szCs w:val="28"/>
        </w:rPr>
        <w:t xml:space="preserve"> August, 2010 resulting in the re-instated finder fee of the initial sum of U</w:t>
      </w:r>
      <w:r w:rsidR="00956BA0">
        <w:rPr>
          <w:rFonts w:ascii="Bookman Old Style" w:hAnsi="Bookman Old Style" w:cs="Tahoma"/>
          <w:sz w:val="28"/>
          <w:szCs w:val="28"/>
        </w:rPr>
        <w:t>S$ 55,680.00.  A sum of US$ 30,000.</w:t>
      </w:r>
      <w:r>
        <w:rPr>
          <w:rFonts w:ascii="Bookman Old Style" w:hAnsi="Bookman Old Style" w:cs="Tahoma"/>
          <w:sz w:val="28"/>
          <w:szCs w:val="28"/>
        </w:rPr>
        <w:t xml:space="preserve">00 was paid by the Defendant </w:t>
      </w:r>
      <w:r w:rsidR="00956BA0">
        <w:rPr>
          <w:rFonts w:ascii="Bookman Old Style" w:hAnsi="Bookman Old Style" w:cs="Tahoma"/>
          <w:sz w:val="28"/>
          <w:szCs w:val="28"/>
        </w:rPr>
        <w:t>leaving a balance of US$ 25,680.</w:t>
      </w:r>
      <w:r>
        <w:rPr>
          <w:rFonts w:ascii="Bookman Old Style" w:hAnsi="Bookman Old Style" w:cs="Tahoma"/>
          <w:sz w:val="28"/>
          <w:szCs w:val="28"/>
        </w:rPr>
        <w:t>00.</w:t>
      </w:r>
    </w:p>
    <w:p w:rsidR="00F66B2F" w:rsidRDefault="00F66B2F" w:rsidP="009D49E4">
      <w:pPr>
        <w:spacing w:line="360" w:lineRule="auto"/>
        <w:contextualSpacing/>
        <w:jc w:val="both"/>
        <w:rPr>
          <w:rFonts w:ascii="Bookman Old Style" w:hAnsi="Bookman Old Style" w:cs="Tahoma"/>
          <w:sz w:val="28"/>
          <w:szCs w:val="28"/>
        </w:rPr>
      </w:pPr>
    </w:p>
    <w:p w:rsidR="00F66B2F" w:rsidRDefault="00F66B2F"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In cross-examination, PW1 admitted that there was a reducation agreement entered into on the </w:t>
      </w:r>
      <w:r w:rsidR="00B216E7">
        <w:rPr>
          <w:rFonts w:ascii="Bookman Old Style" w:hAnsi="Bookman Old Style" w:cs="Tahoma"/>
          <w:sz w:val="28"/>
          <w:szCs w:val="28"/>
        </w:rPr>
        <w:t>4</w:t>
      </w:r>
      <w:r w:rsidRPr="00F66B2F">
        <w:rPr>
          <w:rFonts w:ascii="Bookman Old Style" w:hAnsi="Bookman Old Style" w:cs="Tahoma"/>
          <w:sz w:val="28"/>
          <w:szCs w:val="28"/>
          <w:vertAlign w:val="superscript"/>
        </w:rPr>
        <w:t>th</w:t>
      </w:r>
      <w:r>
        <w:rPr>
          <w:rFonts w:ascii="Bookman Old Style" w:hAnsi="Bookman Old Style" w:cs="Tahoma"/>
          <w:sz w:val="28"/>
          <w:szCs w:val="28"/>
        </w:rPr>
        <w:t xml:space="preserve"> of August, 2010, </w:t>
      </w:r>
      <w:r w:rsidR="00D6485E">
        <w:rPr>
          <w:rFonts w:ascii="Bookman Old Style" w:hAnsi="Bookman Old Style" w:cs="Tahoma"/>
          <w:sz w:val="28"/>
          <w:szCs w:val="28"/>
        </w:rPr>
        <w:t>without a clause providing</w:t>
      </w:r>
      <w:r w:rsidR="00B216E7">
        <w:rPr>
          <w:rFonts w:ascii="Bookman Old Style" w:hAnsi="Bookman Old Style" w:cs="Tahoma"/>
          <w:sz w:val="28"/>
          <w:szCs w:val="28"/>
        </w:rPr>
        <w:t xml:space="preserve"> for </w:t>
      </w:r>
      <w:r w:rsidR="00AA079F">
        <w:rPr>
          <w:rFonts w:ascii="Bookman Old Style" w:hAnsi="Bookman Old Style" w:cs="Tahoma"/>
          <w:sz w:val="28"/>
          <w:szCs w:val="28"/>
        </w:rPr>
        <w:t xml:space="preserve">the outcome </w:t>
      </w:r>
      <w:r w:rsidR="00B216E7">
        <w:rPr>
          <w:rFonts w:ascii="Bookman Old Style" w:hAnsi="Bookman Old Style" w:cs="Tahoma"/>
          <w:sz w:val="28"/>
          <w:szCs w:val="28"/>
        </w:rPr>
        <w:t>in the event of default of payment</w:t>
      </w:r>
      <w:r>
        <w:rPr>
          <w:rFonts w:ascii="Bookman Old Style" w:hAnsi="Bookman Old Style" w:cs="Tahoma"/>
          <w:sz w:val="28"/>
          <w:szCs w:val="28"/>
        </w:rPr>
        <w:t xml:space="preserve"> by the said date.  It was verbally agreed that in the event of default, the original amount would be reverted back to</w:t>
      </w:r>
      <w:r w:rsidR="00B216E7">
        <w:rPr>
          <w:rFonts w:ascii="Bookman Old Style" w:hAnsi="Bookman Old Style" w:cs="Tahoma"/>
          <w:sz w:val="28"/>
          <w:szCs w:val="28"/>
        </w:rPr>
        <w:t>.</w:t>
      </w:r>
    </w:p>
    <w:p w:rsidR="00F66B2F" w:rsidRDefault="00F66B2F"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When she was re-examined, she told the Court that the reduced amount was not paid by the 6</w:t>
      </w:r>
      <w:r w:rsidRPr="00F66B2F">
        <w:rPr>
          <w:rFonts w:ascii="Bookman Old Style" w:hAnsi="Bookman Old Style" w:cs="Tahoma"/>
          <w:sz w:val="28"/>
          <w:szCs w:val="28"/>
          <w:vertAlign w:val="superscript"/>
        </w:rPr>
        <w:t>th</w:t>
      </w:r>
      <w:r>
        <w:rPr>
          <w:rFonts w:ascii="Bookman Old Style" w:hAnsi="Bookman Old Style" w:cs="Tahoma"/>
          <w:sz w:val="28"/>
          <w:szCs w:val="28"/>
        </w:rPr>
        <w:t xml:space="preserve"> August, 2010.  The ten per cent deposit was paid </w:t>
      </w:r>
      <w:r w:rsidR="00956BA0">
        <w:rPr>
          <w:rFonts w:ascii="Bookman Old Style" w:hAnsi="Bookman Old Style" w:cs="Tahoma"/>
          <w:sz w:val="28"/>
          <w:szCs w:val="28"/>
        </w:rPr>
        <w:t xml:space="preserve">to the Defendant </w:t>
      </w:r>
      <w:r w:rsidR="00B216E7">
        <w:rPr>
          <w:rFonts w:ascii="Bookman Old Style" w:hAnsi="Bookman Old Style" w:cs="Tahoma"/>
          <w:sz w:val="28"/>
          <w:szCs w:val="28"/>
        </w:rPr>
        <w:t>who in turn paid the Plaintiff the sum of</w:t>
      </w:r>
      <w:r w:rsidR="00956BA0">
        <w:rPr>
          <w:rFonts w:ascii="Bookman Old Style" w:hAnsi="Bookman Old Style" w:cs="Tahoma"/>
          <w:sz w:val="28"/>
          <w:szCs w:val="28"/>
        </w:rPr>
        <w:t xml:space="preserve"> US$ 30,000.</w:t>
      </w:r>
      <w:r>
        <w:rPr>
          <w:rFonts w:ascii="Bookman Old Style" w:hAnsi="Bookman Old Style" w:cs="Tahoma"/>
          <w:sz w:val="28"/>
          <w:szCs w:val="28"/>
        </w:rPr>
        <w:t xml:space="preserve">00 </w:t>
      </w:r>
      <w:r w:rsidR="00B216E7">
        <w:rPr>
          <w:rFonts w:ascii="Bookman Old Style" w:hAnsi="Bookman Old Style" w:cs="Tahoma"/>
          <w:sz w:val="28"/>
          <w:szCs w:val="28"/>
        </w:rPr>
        <w:t>and</w:t>
      </w:r>
      <w:r>
        <w:rPr>
          <w:rFonts w:ascii="Bookman Old Style" w:hAnsi="Bookman Old Style" w:cs="Tahoma"/>
          <w:sz w:val="28"/>
          <w:szCs w:val="28"/>
        </w:rPr>
        <w:t xml:space="preserve"> the balance </w:t>
      </w:r>
      <w:r w:rsidR="00AA079F">
        <w:rPr>
          <w:rFonts w:ascii="Bookman Old Style" w:hAnsi="Bookman Old Style" w:cs="Tahoma"/>
          <w:sz w:val="28"/>
          <w:szCs w:val="28"/>
        </w:rPr>
        <w:t xml:space="preserve">was </w:t>
      </w:r>
      <w:r>
        <w:rPr>
          <w:rFonts w:ascii="Bookman Old Style" w:hAnsi="Bookman Old Style" w:cs="Tahoma"/>
          <w:sz w:val="28"/>
          <w:szCs w:val="28"/>
        </w:rPr>
        <w:t>to follow later.</w:t>
      </w:r>
    </w:p>
    <w:p w:rsidR="00F66B2F" w:rsidRDefault="00F66B2F" w:rsidP="009D49E4">
      <w:pPr>
        <w:spacing w:line="360" w:lineRule="auto"/>
        <w:contextualSpacing/>
        <w:jc w:val="both"/>
        <w:rPr>
          <w:rFonts w:ascii="Bookman Old Style" w:hAnsi="Bookman Old Style" w:cs="Tahoma"/>
          <w:sz w:val="28"/>
          <w:szCs w:val="28"/>
        </w:rPr>
      </w:pPr>
    </w:p>
    <w:p w:rsidR="00F66B2F" w:rsidRDefault="00F66B2F"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David Nicholas Van </w:t>
      </w:r>
      <w:r w:rsidR="00B216E7">
        <w:rPr>
          <w:rFonts w:ascii="Bookman Old Style" w:hAnsi="Bookman Old Style" w:cs="Tahoma"/>
          <w:sz w:val="28"/>
          <w:szCs w:val="28"/>
        </w:rPr>
        <w:t xml:space="preserve">Der Merwe the Defendant </w:t>
      </w:r>
      <w:r w:rsidR="00D6485E">
        <w:rPr>
          <w:rFonts w:ascii="Bookman Old Style" w:hAnsi="Bookman Old Style" w:cs="Tahoma"/>
          <w:sz w:val="28"/>
          <w:szCs w:val="28"/>
        </w:rPr>
        <w:t>herein filed</w:t>
      </w:r>
      <w:r w:rsidR="00B216E7">
        <w:rPr>
          <w:rFonts w:ascii="Bookman Old Style" w:hAnsi="Bookman Old Style" w:cs="Tahoma"/>
          <w:sz w:val="28"/>
          <w:szCs w:val="28"/>
        </w:rPr>
        <w:t xml:space="preserve"> a Witness S</w:t>
      </w:r>
      <w:r>
        <w:rPr>
          <w:rFonts w:ascii="Bookman Old Style" w:hAnsi="Bookman Old Style" w:cs="Tahoma"/>
          <w:sz w:val="28"/>
          <w:szCs w:val="28"/>
        </w:rPr>
        <w:t>tatement</w:t>
      </w:r>
      <w:r w:rsidR="00D6485E">
        <w:rPr>
          <w:rFonts w:ascii="Bookman Old Style" w:hAnsi="Bookman Old Style" w:cs="Tahoma"/>
          <w:sz w:val="28"/>
          <w:szCs w:val="28"/>
        </w:rPr>
        <w:t xml:space="preserve"> on record</w:t>
      </w:r>
      <w:r>
        <w:rPr>
          <w:rFonts w:ascii="Bookman Old Style" w:hAnsi="Bookman Old Style" w:cs="Tahoma"/>
          <w:sz w:val="28"/>
          <w:szCs w:val="28"/>
        </w:rPr>
        <w:t>.  He stated that in 2006</w:t>
      </w:r>
      <w:r w:rsidR="00C5512E">
        <w:rPr>
          <w:rFonts w:ascii="Bookman Old Style" w:hAnsi="Bookman Old Style" w:cs="Tahoma"/>
          <w:sz w:val="28"/>
          <w:szCs w:val="28"/>
        </w:rPr>
        <w:t xml:space="preserve"> he and his late wife Katherine Van Der Merwe signed an agreement with the Plaintiff to find a buyer for his Farm in Kabwe.</w:t>
      </w:r>
    </w:p>
    <w:p w:rsidR="00C5512E" w:rsidRDefault="00C5512E"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In February, 2010 the Plaintiff informed him a pros</w:t>
      </w:r>
      <w:r w:rsidR="00956BA0">
        <w:rPr>
          <w:rFonts w:ascii="Bookman Old Style" w:hAnsi="Bookman Old Style" w:cs="Tahoma"/>
          <w:sz w:val="28"/>
          <w:szCs w:val="28"/>
        </w:rPr>
        <w:t xml:space="preserve">pective buyer had been found </w:t>
      </w:r>
      <w:r w:rsidR="00B216E7">
        <w:rPr>
          <w:rFonts w:ascii="Bookman Old Style" w:hAnsi="Bookman Old Style" w:cs="Tahoma"/>
          <w:sz w:val="28"/>
          <w:szCs w:val="28"/>
        </w:rPr>
        <w:t xml:space="preserve">namely Messrs </w:t>
      </w:r>
      <w:r w:rsidR="00956BA0">
        <w:rPr>
          <w:rFonts w:ascii="Bookman Old Style" w:hAnsi="Bookman Old Style" w:cs="Tahoma"/>
          <w:sz w:val="28"/>
          <w:szCs w:val="28"/>
        </w:rPr>
        <w:t xml:space="preserve">P </w:t>
      </w:r>
      <w:r w:rsidR="00B216E7">
        <w:rPr>
          <w:rFonts w:ascii="Bookman Old Style" w:hAnsi="Bookman Old Style" w:cs="Tahoma"/>
          <w:sz w:val="28"/>
          <w:szCs w:val="28"/>
        </w:rPr>
        <w:t xml:space="preserve">&amp; G Farming Limited.  A </w:t>
      </w:r>
      <w:r>
        <w:rPr>
          <w:rFonts w:ascii="Bookman Old Style" w:hAnsi="Bookman Old Style" w:cs="Tahoma"/>
          <w:sz w:val="28"/>
          <w:szCs w:val="28"/>
        </w:rPr>
        <w:t>contract dated 22</w:t>
      </w:r>
      <w:r w:rsidRPr="00C5512E">
        <w:rPr>
          <w:rFonts w:ascii="Bookman Old Style" w:hAnsi="Bookman Old Style" w:cs="Tahoma"/>
          <w:sz w:val="28"/>
          <w:szCs w:val="28"/>
          <w:vertAlign w:val="superscript"/>
        </w:rPr>
        <w:t>nd</w:t>
      </w:r>
      <w:r>
        <w:rPr>
          <w:rFonts w:ascii="Bookman Old Style" w:hAnsi="Bookman Old Style" w:cs="Tahoma"/>
          <w:sz w:val="28"/>
          <w:szCs w:val="28"/>
        </w:rPr>
        <w:t xml:space="preserve"> March, 2010 was signed wherein it was agreed that the Plaintiff would be p</w:t>
      </w:r>
      <w:r w:rsidR="00956BA0">
        <w:rPr>
          <w:rFonts w:ascii="Bookman Old Style" w:hAnsi="Bookman Old Style" w:cs="Tahoma"/>
          <w:sz w:val="28"/>
          <w:szCs w:val="28"/>
        </w:rPr>
        <w:t>aid the total sum of US$ 55,680.</w:t>
      </w:r>
      <w:r w:rsidR="00B216E7">
        <w:rPr>
          <w:rFonts w:ascii="Bookman Old Style" w:hAnsi="Bookman Old Style" w:cs="Tahoma"/>
          <w:sz w:val="28"/>
          <w:szCs w:val="28"/>
        </w:rPr>
        <w:t>00 as finder’s fee</w:t>
      </w:r>
    </w:p>
    <w:p w:rsidR="007B66C0" w:rsidRDefault="007B66C0"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Thereafter a meeting was held where the Plaintiff agreed to discount the </w:t>
      </w:r>
      <w:r w:rsidR="00956BA0">
        <w:rPr>
          <w:rFonts w:ascii="Bookman Old Style" w:hAnsi="Bookman Old Style" w:cs="Tahoma"/>
          <w:sz w:val="28"/>
          <w:szCs w:val="28"/>
        </w:rPr>
        <w:t>finder’s</w:t>
      </w:r>
      <w:r>
        <w:rPr>
          <w:rFonts w:ascii="Bookman Old Style" w:hAnsi="Bookman Old Style" w:cs="Tahoma"/>
          <w:sz w:val="28"/>
          <w:szCs w:val="28"/>
        </w:rPr>
        <w:t xml:space="preserve"> fee by one per cent to the sum </w:t>
      </w:r>
      <w:r w:rsidR="00956BA0">
        <w:rPr>
          <w:rFonts w:ascii="Bookman Old Style" w:hAnsi="Bookman Old Style" w:cs="Tahoma"/>
          <w:sz w:val="28"/>
          <w:szCs w:val="28"/>
        </w:rPr>
        <w:t>of US$ 37,120.</w:t>
      </w:r>
      <w:r>
        <w:rPr>
          <w:rFonts w:ascii="Bookman Old Style" w:hAnsi="Bookman Old Style" w:cs="Tahoma"/>
          <w:sz w:val="28"/>
          <w:szCs w:val="28"/>
        </w:rPr>
        <w:t>00.  It was envisioned by the parties that the buyer would have paid the purchase price by 6</w:t>
      </w:r>
      <w:r w:rsidRPr="007B66C0">
        <w:rPr>
          <w:rFonts w:ascii="Bookman Old Style" w:hAnsi="Bookman Old Style" w:cs="Tahoma"/>
          <w:sz w:val="28"/>
          <w:szCs w:val="28"/>
          <w:vertAlign w:val="superscript"/>
        </w:rPr>
        <w:t>th</w:t>
      </w:r>
      <w:r>
        <w:rPr>
          <w:rFonts w:ascii="Bookman Old Style" w:hAnsi="Bookman Old Style" w:cs="Tahoma"/>
          <w:sz w:val="28"/>
          <w:szCs w:val="28"/>
        </w:rPr>
        <w:t xml:space="preserve"> August, 2010.  The buye</w:t>
      </w:r>
      <w:r w:rsidR="00956BA0">
        <w:rPr>
          <w:rFonts w:ascii="Bookman Old Style" w:hAnsi="Bookman Old Style" w:cs="Tahoma"/>
          <w:sz w:val="28"/>
          <w:szCs w:val="28"/>
        </w:rPr>
        <w:t>r paid the sum of US$ 1,100,000.</w:t>
      </w:r>
      <w:r>
        <w:rPr>
          <w:rFonts w:ascii="Bookman Old Style" w:hAnsi="Bookman Old Style" w:cs="Tahoma"/>
          <w:sz w:val="28"/>
          <w:szCs w:val="28"/>
        </w:rPr>
        <w:t>00 in September, 2010 l</w:t>
      </w:r>
      <w:r w:rsidR="00956BA0">
        <w:rPr>
          <w:rFonts w:ascii="Bookman Old Style" w:hAnsi="Bookman Old Style" w:cs="Tahoma"/>
          <w:sz w:val="28"/>
          <w:szCs w:val="28"/>
        </w:rPr>
        <w:t>eaving a balance of US$ 500,000.</w:t>
      </w:r>
      <w:r>
        <w:rPr>
          <w:rFonts w:ascii="Bookman Old Style" w:hAnsi="Bookman Old Style" w:cs="Tahoma"/>
          <w:sz w:val="28"/>
          <w:szCs w:val="28"/>
        </w:rPr>
        <w:t>00.</w:t>
      </w:r>
    </w:p>
    <w:p w:rsidR="007B66C0" w:rsidRDefault="007B66C0"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He stated that he paid the s</w:t>
      </w:r>
      <w:r w:rsidR="00956BA0">
        <w:rPr>
          <w:rFonts w:ascii="Bookman Old Style" w:hAnsi="Bookman Old Style" w:cs="Tahoma"/>
          <w:sz w:val="28"/>
          <w:szCs w:val="28"/>
        </w:rPr>
        <w:t>um of US$ 30,000.</w:t>
      </w:r>
      <w:r>
        <w:rPr>
          <w:rFonts w:ascii="Bookman Old Style" w:hAnsi="Bookman Old Style" w:cs="Tahoma"/>
          <w:sz w:val="28"/>
          <w:szCs w:val="28"/>
        </w:rPr>
        <w:t xml:space="preserve">00 and informed the Plaintiff that </w:t>
      </w:r>
      <w:r w:rsidR="00B216E7">
        <w:rPr>
          <w:rFonts w:ascii="Bookman Old Style" w:hAnsi="Bookman Old Style" w:cs="Tahoma"/>
          <w:sz w:val="28"/>
          <w:szCs w:val="28"/>
        </w:rPr>
        <w:t xml:space="preserve">the </w:t>
      </w:r>
      <w:r>
        <w:rPr>
          <w:rFonts w:ascii="Bookman Old Style" w:hAnsi="Bookman Old Style" w:cs="Tahoma"/>
          <w:sz w:val="28"/>
          <w:szCs w:val="28"/>
        </w:rPr>
        <w:t>balance would be paid upon the buyer’s paying the full purchase price which to date has not been paid.  He denied that it was ever agreed that the finder’s fee would revert to three per cent in the event of failure to pay by the 6</w:t>
      </w:r>
      <w:r w:rsidRPr="007B66C0">
        <w:rPr>
          <w:rFonts w:ascii="Bookman Old Style" w:hAnsi="Bookman Old Style" w:cs="Tahoma"/>
          <w:sz w:val="28"/>
          <w:szCs w:val="28"/>
          <w:vertAlign w:val="superscript"/>
        </w:rPr>
        <w:t>th</w:t>
      </w:r>
      <w:r>
        <w:rPr>
          <w:rFonts w:ascii="Bookman Old Style" w:hAnsi="Bookman Old Style" w:cs="Tahoma"/>
          <w:sz w:val="28"/>
          <w:szCs w:val="28"/>
        </w:rPr>
        <w:t xml:space="preserve"> of August, 2010 and den</w:t>
      </w:r>
      <w:r w:rsidR="00956BA0">
        <w:rPr>
          <w:rFonts w:ascii="Bookman Old Style" w:hAnsi="Bookman Old Style" w:cs="Tahoma"/>
          <w:sz w:val="28"/>
          <w:szCs w:val="28"/>
        </w:rPr>
        <w:t>ies owing the sum of US$ 25,000.</w:t>
      </w:r>
      <w:r>
        <w:rPr>
          <w:rFonts w:ascii="Bookman Old Style" w:hAnsi="Bookman Old Style" w:cs="Tahoma"/>
          <w:sz w:val="28"/>
          <w:szCs w:val="28"/>
        </w:rPr>
        <w:t>00 but ad</w:t>
      </w:r>
      <w:r w:rsidR="00350F99">
        <w:rPr>
          <w:rFonts w:ascii="Bookman Old Style" w:hAnsi="Bookman Old Style" w:cs="Tahoma"/>
          <w:sz w:val="28"/>
          <w:szCs w:val="28"/>
        </w:rPr>
        <w:t>mitted owing US$ 7,12</w:t>
      </w:r>
      <w:r>
        <w:rPr>
          <w:rFonts w:ascii="Bookman Old Style" w:hAnsi="Bookman Old Style" w:cs="Tahoma"/>
          <w:sz w:val="28"/>
          <w:szCs w:val="28"/>
        </w:rPr>
        <w:t>0</w:t>
      </w:r>
      <w:r w:rsidR="00956BA0">
        <w:rPr>
          <w:rFonts w:ascii="Bookman Old Style" w:hAnsi="Bookman Old Style" w:cs="Tahoma"/>
          <w:sz w:val="28"/>
          <w:szCs w:val="28"/>
        </w:rPr>
        <w:t>.00</w:t>
      </w:r>
      <w:r>
        <w:rPr>
          <w:rFonts w:ascii="Bookman Old Style" w:hAnsi="Bookman Old Style" w:cs="Tahoma"/>
          <w:sz w:val="28"/>
          <w:szCs w:val="28"/>
        </w:rPr>
        <w:t>.</w:t>
      </w:r>
    </w:p>
    <w:p w:rsidR="007B66C0" w:rsidRDefault="007B66C0" w:rsidP="009D49E4">
      <w:pPr>
        <w:spacing w:line="360" w:lineRule="auto"/>
        <w:contextualSpacing/>
        <w:jc w:val="both"/>
        <w:rPr>
          <w:rFonts w:ascii="Bookman Old Style" w:hAnsi="Bookman Old Style" w:cs="Tahoma"/>
          <w:sz w:val="28"/>
          <w:szCs w:val="28"/>
        </w:rPr>
      </w:pPr>
    </w:p>
    <w:p w:rsidR="007B66C0" w:rsidRDefault="002119FE"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In cross-examination the Defendant admitted </w:t>
      </w:r>
      <w:r w:rsidR="00350F99">
        <w:rPr>
          <w:rFonts w:ascii="Bookman Old Style" w:hAnsi="Bookman Old Style" w:cs="Tahoma"/>
          <w:sz w:val="28"/>
          <w:szCs w:val="28"/>
        </w:rPr>
        <w:t xml:space="preserve">that he did not pay the sum of US$ </w:t>
      </w:r>
      <w:r>
        <w:rPr>
          <w:rFonts w:ascii="Bookman Old Style" w:hAnsi="Bookman Old Style" w:cs="Tahoma"/>
          <w:sz w:val="28"/>
          <w:szCs w:val="28"/>
        </w:rPr>
        <w:t>37,120</w:t>
      </w:r>
      <w:r w:rsidR="00956BA0">
        <w:rPr>
          <w:rFonts w:ascii="Bookman Old Style" w:hAnsi="Bookman Old Style" w:cs="Tahoma"/>
          <w:sz w:val="28"/>
          <w:szCs w:val="28"/>
        </w:rPr>
        <w:t>.00</w:t>
      </w:r>
      <w:r>
        <w:rPr>
          <w:rFonts w:ascii="Bookman Old Style" w:hAnsi="Bookman Old Style" w:cs="Tahoma"/>
          <w:sz w:val="28"/>
          <w:szCs w:val="28"/>
        </w:rPr>
        <w:t xml:space="preserve"> on the 6</w:t>
      </w:r>
      <w:r w:rsidRPr="002119FE">
        <w:rPr>
          <w:rFonts w:ascii="Bookman Old Style" w:hAnsi="Bookman Old Style" w:cs="Tahoma"/>
          <w:sz w:val="28"/>
          <w:szCs w:val="28"/>
          <w:vertAlign w:val="superscript"/>
        </w:rPr>
        <w:t>th</w:t>
      </w:r>
      <w:r>
        <w:rPr>
          <w:rFonts w:ascii="Bookman Old Style" w:hAnsi="Bookman Old Style" w:cs="Tahoma"/>
          <w:sz w:val="28"/>
          <w:szCs w:val="28"/>
        </w:rPr>
        <w:t xml:space="preserve"> August, 2010 and only paid the sum of US$ </w:t>
      </w:r>
      <w:r w:rsidR="00956BA0">
        <w:rPr>
          <w:rFonts w:ascii="Bookman Old Style" w:hAnsi="Bookman Old Style" w:cs="Tahoma"/>
          <w:sz w:val="28"/>
          <w:szCs w:val="28"/>
        </w:rPr>
        <w:t>30,000.</w:t>
      </w:r>
      <w:r>
        <w:rPr>
          <w:rFonts w:ascii="Bookman Old Style" w:hAnsi="Bookman Old Style" w:cs="Tahoma"/>
          <w:sz w:val="28"/>
          <w:szCs w:val="28"/>
        </w:rPr>
        <w:t xml:space="preserve">00 in September, 2010.  He further admitted that he breached the condition of the contract between the parties.  Further that he was supposed to pay </w:t>
      </w:r>
      <w:r w:rsidR="00350F99">
        <w:rPr>
          <w:rFonts w:ascii="Bookman Old Style" w:hAnsi="Bookman Old Style" w:cs="Tahoma"/>
          <w:sz w:val="28"/>
          <w:szCs w:val="28"/>
        </w:rPr>
        <w:t>the Plaintiff</w:t>
      </w:r>
      <w:r>
        <w:rPr>
          <w:rFonts w:ascii="Bookman Old Style" w:hAnsi="Bookman Old Style" w:cs="Tahoma"/>
          <w:sz w:val="28"/>
          <w:szCs w:val="28"/>
        </w:rPr>
        <w:t xml:space="preserve"> upon receipt of the deposit and not after having received the full purchase pri</w:t>
      </w:r>
      <w:r w:rsidR="00760185">
        <w:rPr>
          <w:rFonts w:ascii="Bookman Old Style" w:hAnsi="Bookman Old Style" w:cs="Tahoma"/>
          <w:sz w:val="28"/>
          <w:szCs w:val="28"/>
        </w:rPr>
        <w:t>ce.</w:t>
      </w:r>
      <w:r w:rsidR="00EE15DC">
        <w:rPr>
          <w:rFonts w:ascii="Bookman Old Style" w:hAnsi="Bookman Old Style" w:cs="Tahoma"/>
          <w:sz w:val="28"/>
          <w:szCs w:val="28"/>
        </w:rPr>
        <w:t xml:space="preserve">  He stated that he was not sure that he would be paid by 6</w:t>
      </w:r>
      <w:r w:rsidR="00EE15DC" w:rsidRPr="00EE15DC">
        <w:rPr>
          <w:rFonts w:ascii="Bookman Old Style" w:hAnsi="Bookman Old Style" w:cs="Tahoma"/>
          <w:sz w:val="28"/>
          <w:szCs w:val="28"/>
          <w:vertAlign w:val="superscript"/>
        </w:rPr>
        <w:t>th</w:t>
      </w:r>
      <w:r w:rsidR="00EE15DC">
        <w:rPr>
          <w:rFonts w:ascii="Bookman Old Style" w:hAnsi="Bookman Old Style" w:cs="Tahoma"/>
          <w:sz w:val="28"/>
          <w:szCs w:val="28"/>
        </w:rPr>
        <w:t xml:space="preserve"> of August, but that there was no clause in the variation</w:t>
      </w:r>
      <w:r w:rsidR="00B216E7">
        <w:rPr>
          <w:rFonts w:ascii="Bookman Old Style" w:hAnsi="Bookman Old Style" w:cs="Tahoma"/>
          <w:sz w:val="28"/>
          <w:szCs w:val="28"/>
        </w:rPr>
        <w:t xml:space="preserve"> in the event of default</w:t>
      </w:r>
      <w:r w:rsidR="00EE15DC">
        <w:rPr>
          <w:rFonts w:ascii="Bookman Old Style" w:hAnsi="Bookman Old Style" w:cs="Tahoma"/>
          <w:sz w:val="28"/>
          <w:szCs w:val="28"/>
        </w:rPr>
        <w:t xml:space="preserve">.  He admitted that </w:t>
      </w:r>
      <w:r w:rsidR="00350F99">
        <w:rPr>
          <w:rFonts w:ascii="Bookman Old Style" w:hAnsi="Bookman Old Style" w:cs="Tahoma"/>
          <w:sz w:val="28"/>
          <w:szCs w:val="28"/>
        </w:rPr>
        <w:t>the Plaintiff</w:t>
      </w:r>
      <w:r w:rsidR="00EE15DC">
        <w:rPr>
          <w:rFonts w:ascii="Bookman Old Style" w:hAnsi="Bookman Old Style" w:cs="Tahoma"/>
          <w:sz w:val="28"/>
          <w:szCs w:val="28"/>
        </w:rPr>
        <w:t xml:space="preserve"> </w:t>
      </w:r>
      <w:r w:rsidR="00EE15DC">
        <w:rPr>
          <w:rFonts w:ascii="Bookman Old Style" w:hAnsi="Bookman Old Style" w:cs="Tahoma"/>
          <w:sz w:val="28"/>
          <w:szCs w:val="28"/>
        </w:rPr>
        <w:lastRenderedPageBreak/>
        <w:t xml:space="preserve">agreed to vary the terms of contract on condition that he paid </w:t>
      </w:r>
      <w:r w:rsidR="00D6485E">
        <w:rPr>
          <w:rFonts w:ascii="Bookman Old Style" w:hAnsi="Bookman Old Style" w:cs="Tahoma"/>
          <w:sz w:val="28"/>
          <w:szCs w:val="28"/>
        </w:rPr>
        <w:t xml:space="preserve">them </w:t>
      </w:r>
      <w:r w:rsidR="00EE15DC">
        <w:rPr>
          <w:rFonts w:ascii="Bookman Old Style" w:hAnsi="Bookman Old Style" w:cs="Tahoma"/>
          <w:sz w:val="28"/>
          <w:szCs w:val="28"/>
        </w:rPr>
        <w:t>by 6</w:t>
      </w:r>
      <w:r w:rsidR="00EE15DC" w:rsidRPr="00EE15DC">
        <w:rPr>
          <w:rFonts w:ascii="Bookman Old Style" w:hAnsi="Bookman Old Style" w:cs="Tahoma"/>
          <w:sz w:val="28"/>
          <w:szCs w:val="28"/>
          <w:vertAlign w:val="superscript"/>
        </w:rPr>
        <w:t>th</w:t>
      </w:r>
      <w:r w:rsidR="00EE15DC">
        <w:rPr>
          <w:rFonts w:ascii="Bookman Old Style" w:hAnsi="Bookman Old Style" w:cs="Tahoma"/>
          <w:sz w:val="28"/>
          <w:szCs w:val="28"/>
        </w:rPr>
        <w:t xml:space="preserve"> August, 2010.</w:t>
      </w:r>
    </w:p>
    <w:p w:rsidR="00C6643E" w:rsidRDefault="00C6643E" w:rsidP="009D49E4">
      <w:pPr>
        <w:spacing w:line="360" w:lineRule="auto"/>
        <w:contextualSpacing/>
        <w:jc w:val="both"/>
        <w:rPr>
          <w:rFonts w:ascii="Bookman Old Style" w:hAnsi="Bookman Old Style" w:cs="Tahoma"/>
          <w:sz w:val="28"/>
          <w:szCs w:val="28"/>
        </w:rPr>
      </w:pPr>
    </w:p>
    <w:p w:rsidR="00C6643E" w:rsidRDefault="00C6643E"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Learned Advocates for the parties filed in Skeleton Arguments</w:t>
      </w:r>
      <w:r w:rsidR="00AA079F">
        <w:rPr>
          <w:rFonts w:ascii="Bookman Old Style" w:hAnsi="Bookman Old Style" w:cs="Tahoma"/>
          <w:sz w:val="28"/>
          <w:szCs w:val="28"/>
        </w:rPr>
        <w:t>, List of Authorities</w:t>
      </w:r>
      <w:r>
        <w:rPr>
          <w:rFonts w:ascii="Bookman Old Style" w:hAnsi="Bookman Old Style" w:cs="Tahoma"/>
          <w:sz w:val="28"/>
          <w:szCs w:val="28"/>
        </w:rPr>
        <w:t xml:space="preserve"> and written submissions which are on record.</w:t>
      </w:r>
    </w:p>
    <w:p w:rsidR="005E4F3A" w:rsidRDefault="005E4F3A"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submitted by the Plaintiff that </w:t>
      </w:r>
      <w:r w:rsidR="00350F99">
        <w:rPr>
          <w:rFonts w:ascii="Bookman Old Style" w:hAnsi="Bookman Old Style" w:cs="Tahoma"/>
          <w:sz w:val="28"/>
          <w:szCs w:val="28"/>
        </w:rPr>
        <w:t>it</w:t>
      </w:r>
      <w:r>
        <w:rPr>
          <w:rFonts w:ascii="Bookman Old Style" w:hAnsi="Bookman Old Style" w:cs="Tahoma"/>
          <w:sz w:val="28"/>
          <w:szCs w:val="28"/>
        </w:rPr>
        <w:t xml:space="preserve"> had the right to rescind the subsequent conditional contract as time was of the essence.  The Case of </w:t>
      </w:r>
      <w:r w:rsidRPr="00663DCC">
        <w:rPr>
          <w:rFonts w:ascii="Bookman Old Style" w:hAnsi="Bookman Old Style" w:cs="Tahoma"/>
          <w:b/>
          <w:i/>
          <w:sz w:val="24"/>
          <w:szCs w:val="24"/>
        </w:rPr>
        <w:t>Theresa Kasonde Sefuke Vs Christoper Hapanti Chimanya (sued in his capacity as the Administrator of the Estate of S. Chimanya) 1993 S.J. 70 H.C.)</w:t>
      </w:r>
      <w:r w:rsidR="00663DCC">
        <w:rPr>
          <w:rFonts w:ascii="Bookman Old Style" w:hAnsi="Bookman Old Style" w:cs="Tahoma"/>
          <w:b/>
          <w:i/>
          <w:sz w:val="24"/>
          <w:szCs w:val="24"/>
        </w:rPr>
        <w:t xml:space="preserve"> </w:t>
      </w:r>
      <w:r w:rsidR="00663DCC" w:rsidRPr="00663DCC">
        <w:rPr>
          <w:rFonts w:ascii="Bookman Old Style" w:hAnsi="Bookman Old Style" w:cs="Tahoma"/>
          <w:b/>
          <w:i/>
          <w:sz w:val="24"/>
          <w:szCs w:val="24"/>
          <w:vertAlign w:val="superscript"/>
        </w:rPr>
        <w:t>(1)</w:t>
      </w:r>
      <w:r>
        <w:rPr>
          <w:rFonts w:ascii="Bookman Old Style" w:hAnsi="Bookman Old Style" w:cs="Tahoma"/>
          <w:sz w:val="28"/>
          <w:szCs w:val="28"/>
        </w:rPr>
        <w:t xml:space="preserve"> was referred to which dwelt with a contract made conditional upon some act being done within a reasonable time and time being of the essence.</w:t>
      </w:r>
    </w:p>
    <w:p w:rsidR="005E4F3A" w:rsidRDefault="005E4F3A"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main gist of the Plaintiff’s argument is that there was a variation in the contract based on a condition which was defaulted on thereby resulting in the reversion of the o</w:t>
      </w:r>
      <w:r w:rsidR="00B7586B">
        <w:rPr>
          <w:rFonts w:ascii="Bookman Old Style" w:hAnsi="Bookman Old Style" w:cs="Tahoma"/>
          <w:sz w:val="28"/>
          <w:szCs w:val="28"/>
        </w:rPr>
        <w:t xml:space="preserve">riginal contract and </w:t>
      </w:r>
      <w:r w:rsidR="00A95033">
        <w:rPr>
          <w:rFonts w:ascii="Bookman Old Style" w:hAnsi="Bookman Old Style" w:cs="Tahoma"/>
          <w:sz w:val="28"/>
          <w:szCs w:val="28"/>
        </w:rPr>
        <w:t xml:space="preserve">they </w:t>
      </w:r>
      <w:r w:rsidR="00B7586B">
        <w:rPr>
          <w:rFonts w:ascii="Bookman Old Style" w:hAnsi="Bookman Old Style" w:cs="Tahoma"/>
          <w:sz w:val="28"/>
          <w:szCs w:val="28"/>
        </w:rPr>
        <w:t>cited the Learned A</w:t>
      </w:r>
      <w:r>
        <w:rPr>
          <w:rFonts w:ascii="Bookman Old Style" w:hAnsi="Bookman Old Style" w:cs="Tahoma"/>
          <w:sz w:val="28"/>
          <w:szCs w:val="28"/>
        </w:rPr>
        <w:t xml:space="preserve">uthors on </w:t>
      </w:r>
      <w:r w:rsidRPr="00663DCC">
        <w:rPr>
          <w:rFonts w:ascii="Bookman Old Style" w:hAnsi="Bookman Old Style" w:cs="Tahoma"/>
          <w:b/>
          <w:i/>
          <w:sz w:val="24"/>
          <w:szCs w:val="24"/>
        </w:rPr>
        <w:t>Chitty on Cont</w:t>
      </w:r>
      <w:r w:rsidR="00663DCC" w:rsidRPr="00663DCC">
        <w:rPr>
          <w:rFonts w:ascii="Bookman Old Style" w:hAnsi="Bookman Old Style" w:cs="Tahoma"/>
          <w:b/>
          <w:i/>
          <w:sz w:val="24"/>
          <w:szCs w:val="24"/>
        </w:rPr>
        <w:t>racts General principles Volume</w:t>
      </w:r>
      <w:r w:rsidRPr="00663DCC">
        <w:rPr>
          <w:rFonts w:ascii="Bookman Old Style" w:hAnsi="Bookman Old Style" w:cs="Tahoma"/>
          <w:b/>
          <w:i/>
          <w:sz w:val="24"/>
          <w:szCs w:val="24"/>
        </w:rPr>
        <w:t xml:space="preserve"> 1</w:t>
      </w:r>
      <w:r w:rsidR="00663DCC" w:rsidRPr="00663DCC">
        <w:rPr>
          <w:rFonts w:ascii="Bookman Old Style" w:hAnsi="Bookman Old Style" w:cs="Tahoma"/>
          <w:b/>
          <w:i/>
          <w:sz w:val="24"/>
          <w:szCs w:val="24"/>
        </w:rPr>
        <w:t>, 28</w:t>
      </w:r>
      <w:r w:rsidR="00663DCC" w:rsidRPr="00663DCC">
        <w:rPr>
          <w:rFonts w:ascii="Bookman Old Style" w:hAnsi="Bookman Old Style" w:cs="Tahoma"/>
          <w:b/>
          <w:i/>
          <w:sz w:val="24"/>
          <w:szCs w:val="24"/>
          <w:vertAlign w:val="superscript"/>
        </w:rPr>
        <w:t>th</w:t>
      </w:r>
      <w:r w:rsidR="00663DCC" w:rsidRPr="00663DCC">
        <w:rPr>
          <w:rFonts w:ascii="Bookman Old Style" w:hAnsi="Bookman Old Style" w:cs="Tahoma"/>
          <w:b/>
          <w:i/>
          <w:sz w:val="24"/>
          <w:szCs w:val="24"/>
        </w:rPr>
        <w:t xml:space="preserve"> Edition</w:t>
      </w:r>
      <w:r w:rsidR="00663DCC">
        <w:rPr>
          <w:rFonts w:ascii="Bookman Old Style" w:hAnsi="Bookman Old Style" w:cs="Tahoma"/>
          <w:sz w:val="28"/>
          <w:szCs w:val="28"/>
        </w:rPr>
        <w:t xml:space="preserve"> who state that;</w:t>
      </w:r>
    </w:p>
    <w:p w:rsidR="00663DCC" w:rsidRPr="00663DCC" w:rsidRDefault="00663DCC" w:rsidP="00663DCC">
      <w:pPr>
        <w:spacing w:line="360" w:lineRule="auto"/>
        <w:ind w:left="720"/>
        <w:contextualSpacing/>
        <w:jc w:val="both"/>
        <w:rPr>
          <w:rFonts w:ascii="Bookman Old Style" w:hAnsi="Bookman Old Style" w:cs="Tahoma"/>
          <w:b/>
          <w:i/>
          <w:sz w:val="24"/>
          <w:szCs w:val="24"/>
        </w:rPr>
      </w:pPr>
      <w:r w:rsidRPr="00663DCC">
        <w:rPr>
          <w:rFonts w:ascii="Bookman Old Style" w:hAnsi="Bookman Old Style" w:cs="Tahoma"/>
          <w:b/>
          <w:i/>
          <w:sz w:val="24"/>
          <w:szCs w:val="24"/>
        </w:rPr>
        <w:t xml:space="preserve">“A condition is precedent if it provides that the contract is not binding until the specified event occurs.  It is subsequent if it provides that a previously binding contract is </w:t>
      </w:r>
      <w:r w:rsidR="00D6485E">
        <w:rPr>
          <w:rFonts w:ascii="Bookman Old Style" w:hAnsi="Bookman Old Style" w:cs="Tahoma"/>
          <w:b/>
          <w:i/>
          <w:sz w:val="24"/>
          <w:szCs w:val="24"/>
        </w:rPr>
        <w:t>to</w:t>
      </w:r>
      <w:r w:rsidRPr="00663DCC">
        <w:rPr>
          <w:rFonts w:ascii="Bookman Old Style" w:hAnsi="Bookman Old Style" w:cs="Tahoma"/>
          <w:b/>
          <w:i/>
          <w:sz w:val="24"/>
          <w:szCs w:val="24"/>
        </w:rPr>
        <w:t xml:space="preserve"> determine on the occurrence of the event”.</w:t>
      </w:r>
    </w:p>
    <w:p w:rsidR="00663DCC" w:rsidRDefault="00663DCC" w:rsidP="009D49E4">
      <w:pPr>
        <w:spacing w:line="360" w:lineRule="auto"/>
        <w:contextualSpacing/>
        <w:jc w:val="both"/>
        <w:rPr>
          <w:rFonts w:ascii="Bookman Old Style" w:hAnsi="Bookman Old Style" w:cs="Tahoma"/>
          <w:sz w:val="28"/>
          <w:szCs w:val="28"/>
        </w:rPr>
      </w:pPr>
    </w:p>
    <w:p w:rsidR="00663DCC" w:rsidRDefault="00663DCC"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Case of </w:t>
      </w:r>
      <w:r w:rsidRPr="00663DCC">
        <w:rPr>
          <w:rFonts w:ascii="Bookman Old Style" w:hAnsi="Bookman Old Style" w:cs="Tahoma"/>
          <w:b/>
          <w:i/>
          <w:sz w:val="24"/>
          <w:szCs w:val="24"/>
        </w:rPr>
        <w:t>Zambia Export and Import Bank Limited Vs Mkungu Farms Limited and Ellias Andrew Spyron and Mary-Ann Langley Spyron (1993-1994) Z.R. 36 S.C.</w:t>
      </w:r>
      <w:r w:rsidR="000C03D2">
        <w:rPr>
          <w:rFonts w:ascii="Bookman Old Style" w:hAnsi="Bookman Old Style" w:cs="Tahoma"/>
          <w:b/>
          <w:i/>
          <w:sz w:val="24"/>
          <w:szCs w:val="24"/>
        </w:rPr>
        <w:t xml:space="preserve"> </w:t>
      </w:r>
      <w:r w:rsidR="000C03D2" w:rsidRPr="000C03D2">
        <w:rPr>
          <w:rFonts w:ascii="Bookman Old Style" w:hAnsi="Bookman Old Style" w:cs="Tahoma"/>
          <w:b/>
          <w:i/>
          <w:sz w:val="24"/>
          <w:szCs w:val="24"/>
          <w:vertAlign w:val="superscript"/>
        </w:rPr>
        <w:t>(2)</w:t>
      </w:r>
      <w:r>
        <w:rPr>
          <w:rFonts w:ascii="Bookman Old Style" w:hAnsi="Bookman Old Style" w:cs="Tahoma"/>
          <w:sz w:val="28"/>
          <w:szCs w:val="28"/>
        </w:rPr>
        <w:t xml:space="preserve"> was cited in submission where it was held </w:t>
      </w:r>
      <w:r w:rsidRPr="00663DCC">
        <w:rPr>
          <w:rFonts w:ascii="Bookman Old Style" w:hAnsi="Bookman Old Style" w:cs="Tahoma"/>
          <w:i/>
          <w:sz w:val="28"/>
          <w:szCs w:val="28"/>
        </w:rPr>
        <w:t>inter alia</w:t>
      </w:r>
      <w:r>
        <w:rPr>
          <w:rFonts w:ascii="Bookman Old Style" w:hAnsi="Bookman Old Style" w:cs="Tahoma"/>
          <w:sz w:val="28"/>
          <w:szCs w:val="28"/>
        </w:rPr>
        <w:t xml:space="preserve"> that;</w:t>
      </w:r>
    </w:p>
    <w:p w:rsidR="00663DCC" w:rsidRPr="00663DCC" w:rsidRDefault="00663DCC" w:rsidP="00663DCC">
      <w:pPr>
        <w:spacing w:line="360" w:lineRule="auto"/>
        <w:ind w:left="720"/>
        <w:contextualSpacing/>
        <w:jc w:val="both"/>
        <w:rPr>
          <w:rFonts w:ascii="Bookman Old Style" w:hAnsi="Bookman Old Style" w:cs="Tahoma"/>
          <w:b/>
          <w:i/>
          <w:sz w:val="24"/>
          <w:szCs w:val="24"/>
        </w:rPr>
      </w:pPr>
      <w:r w:rsidRPr="00663DCC">
        <w:rPr>
          <w:rFonts w:ascii="Bookman Old Style" w:hAnsi="Bookman Old Style" w:cs="Tahoma"/>
          <w:b/>
          <w:i/>
          <w:sz w:val="24"/>
          <w:szCs w:val="24"/>
        </w:rPr>
        <w:t>“an agreement is signed freely if it is signed in the course of the business practice and the Respondent had a choice to not sign”.</w:t>
      </w:r>
    </w:p>
    <w:p w:rsidR="00663DCC" w:rsidRDefault="00663DCC" w:rsidP="009D49E4">
      <w:pPr>
        <w:spacing w:line="360" w:lineRule="auto"/>
        <w:contextualSpacing/>
        <w:jc w:val="both"/>
        <w:rPr>
          <w:rFonts w:ascii="Bookman Old Style" w:hAnsi="Bookman Old Style" w:cs="Tahoma"/>
          <w:sz w:val="28"/>
          <w:szCs w:val="28"/>
        </w:rPr>
      </w:pPr>
    </w:p>
    <w:p w:rsidR="00A95033" w:rsidRDefault="00663DCC"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 xml:space="preserve">The Case of </w:t>
      </w:r>
      <w:r w:rsidRPr="00663DCC">
        <w:rPr>
          <w:rFonts w:ascii="Bookman Old Style" w:hAnsi="Bookman Old Style" w:cs="Tahoma"/>
          <w:b/>
          <w:i/>
          <w:sz w:val="24"/>
          <w:szCs w:val="24"/>
        </w:rPr>
        <w:t>Goss Vs Lord Nugent 1833 5B and Ad. 58</w:t>
      </w:r>
      <w:r w:rsidR="005225F5">
        <w:rPr>
          <w:rFonts w:ascii="Bookman Old Style" w:hAnsi="Bookman Old Style" w:cs="Tahoma"/>
          <w:b/>
          <w:i/>
          <w:sz w:val="24"/>
          <w:szCs w:val="24"/>
        </w:rPr>
        <w:t xml:space="preserve"> </w:t>
      </w:r>
      <w:r w:rsidR="005225F5" w:rsidRPr="005225F5">
        <w:rPr>
          <w:rFonts w:ascii="Bookman Old Style" w:hAnsi="Bookman Old Style" w:cs="Tahoma"/>
          <w:b/>
          <w:i/>
          <w:sz w:val="24"/>
          <w:szCs w:val="24"/>
          <w:vertAlign w:val="superscript"/>
        </w:rPr>
        <w:t>(3)</w:t>
      </w:r>
      <w:r>
        <w:rPr>
          <w:rFonts w:ascii="Bookman Old Style" w:hAnsi="Bookman Old Style" w:cs="Tahoma"/>
          <w:sz w:val="28"/>
          <w:szCs w:val="28"/>
        </w:rPr>
        <w:t xml:space="preserve"> in reference to effecting of a variation of the contract was cited.  The Case of </w:t>
      </w:r>
      <w:r w:rsidRPr="00426A1A">
        <w:rPr>
          <w:rFonts w:ascii="Bookman Old Style" w:hAnsi="Bookman Old Style" w:cs="Tahoma"/>
          <w:b/>
          <w:i/>
          <w:sz w:val="24"/>
          <w:szCs w:val="24"/>
        </w:rPr>
        <w:t>Morris Vs Baron &amp; Company 1918 AC 1.19</w:t>
      </w:r>
      <w:r w:rsidR="00850076">
        <w:rPr>
          <w:rFonts w:ascii="Bookman Old Style" w:hAnsi="Bookman Old Style" w:cs="Tahoma"/>
          <w:b/>
          <w:i/>
          <w:sz w:val="24"/>
          <w:szCs w:val="24"/>
        </w:rPr>
        <w:t xml:space="preserve"> </w:t>
      </w:r>
      <w:r w:rsidR="00850076" w:rsidRPr="00850076">
        <w:rPr>
          <w:rFonts w:ascii="Bookman Old Style" w:hAnsi="Bookman Old Style" w:cs="Tahoma"/>
          <w:b/>
          <w:i/>
          <w:sz w:val="24"/>
          <w:szCs w:val="24"/>
          <w:vertAlign w:val="superscript"/>
        </w:rPr>
        <w:t>(4)</w:t>
      </w:r>
      <w:r>
        <w:rPr>
          <w:rFonts w:ascii="Bookman Old Style" w:hAnsi="Bookman Old Style" w:cs="Tahoma"/>
          <w:sz w:val="28"/>
          <w:szCs w:val="28"/>
        </w:rPr>
        <w:t xml:space="preserve"> where it was held that; </w:t>
      </w:r>
    </w:p>
    <w:p w:rsidR="00663DCC" w:rsidRPr="00A95033" w:rsidRDefault="00A95033" w:rsidP="00A95033">
      <w:pPr>
        <w:spacing w:line="360" w:lineRule="auto"/>
        <w:ind w:left="720"/>
        <w:contextualSpacing/>
        <w:jc w:val="both"/>
        <w:rPr>
          <w:rFonts w:ascii="Bookman Old Style" w:hAnsi="Bookman Old Style" w:cs="Tahoma"/>
          <w:b/>
          <w:i/>
          <w:sz w:val="24"/>
          <w:szCs w:val="24"/>
        </w:rPr>
      </w:pPr>
      <w:r w:rsidRPr="00A95033">
        <w:rPr>
          <w:rFonts w:ascii="Bookman Old Style" w:hAnsi="Bookman Old Style" w:cs="Tahoma"/>
          <w:b/>
          <w:i/>
          <w:sz w:val="24"/>
          <w:szCs w:val="24"/>
        </w:rPr>
        <w:t>“</w:t>
      </w:r>
      <w:r w:rsidR="00663DCC" w:rsidRPr="00A95033">
        <w:rPr>
          <w:rFonts w:ascii="Bookman Old Style" w:hAnsi="Bookman Old Style" w:cs="Tahoma"/>
          <w:b/>
          <w:i/>
          <w:sz w:val="24"/>
          <w:szCs w:val="24"/>
        </w:rPr>
        <w:t>... if the changes do not go to the root of the contract there is merely a variation</w:t>
      </w:r>
      <w:r w:rsidRPr="00A95033">
        <w:rPr>
          <w:rFonts w:ascii="Bookman Old Style" w:hAnsi="Bookman Old Style" w:cs="Tahoma"/>
          <w:b/>
          <w:i/>
          <w:sz w:val="24"/>
          <w:szCs w:val="24"/>
        </w:rPr>
        <w:t>”</w:t>
      </w:r>
      <w:r w:rsidR="00663DCC" w:rsidRPr="00A95033">
        <w:rPr>
          <w:rFonts w:ascii="Bookman Old Style" w:hAnsi="Bookman Old Style" w:cs="Tahoma"/>
          <w:b/>
          <w:i/>
          <w:sz w:val="24"/>
          <w:szCs w:val="24"/>
        </w:rPr>
        <w:t>.</w:t>
      </w:r>
    </w:p>
    <w:p w:rsidR="00605378" w:rsidRDefault="00605378" w:rsidP="009D49E4">
      <w:pPr>
        <w:spacing w:line="360" w:lineRule="auto"/>
        <w:contextualSpacing/>
        <w:jc w:val="both"/>
        <w:rPr>
          <w:rFonts w:ascii="Bookman Old Style" w:hAnsi="Bookman Old Style" w:cs="Tahoma"/>
          <w:sz w:val="28"/>
          <w:szCs w:val="28"/>
        </w:rPr>
      </w:pPr>
    </w:p>
    <w:p w:rsidR="00605378" w:rsidRDefault="00605378"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As regards the claim of damages it submitted that the Plaintiff is entitled to damages for loss of use of funds as it was not able to use the funds.  The Case of </w:t>
      </w:r>
      <w:r w:rsidRPr="00850076">
        <w:rPr>
          <w:rFonts w:ascii="Bookman Old Style" w:hAnsi="Bookman Old Style" w:cs="Tahoma"/>
          <w:b/>
          <w:i/>
          <w:sz w:val="24"/>
          <w:szCs w:val="24"/>
        </w:rPr>
        <w:t>Robinson Vs Harman 1848 1 Exch 850/855</w:t>
      </w:r>
      <w:r w:rsidR="00850076">
        <w:rPr>
          <w:rFonts w:ascii="Bookman Old Style" w:hAnsi="Bookman Old Style" w:cs="Tahoma"/>
          <w:b/>
          <w:i/>
          <w:sz w:val="24"/>
          <w:szCs w:val="24"/>
        </w:rPr>
        <w:t xml:space="preserve"> </w:t>
      </w:r>
      <w:r w:rsidR="00850076">
        <w:rPr>
          <w:rFonts w:ascii="Bookman Old Style" w:hAnsi="Bookman Old Style" w:cs="Tahoma"/>
          <w:b/>
          <w:i/>
          <w:sz w:val="24"/>
          <w:szCs w:val="24"/>
          <w:vertAlign w:val="superscript"/>
        </w:rPr>
        <w:t>(5</w:t>
      </w:r>
      <w:r w:rsidR="00850076" w:rsidRPr="00850076">
        <w:rPr>
          <w:rFonts w:ascii="Bookman Old Style" w:hAnsi="Bookman Old Style" w:cs="Tahoma"/>
          <w:b/>
          <w:i/>
          <w:sz w:val="24"/>
          <w:szCs w:val="24"/>
          <w:vertAlign w:val="superscript"/>
        </w:rPr>
        <w:t>)</w:t>
      </w:r>
      <w:r>
        <w:rPr>
          <w:rFonts w:ascii="Bookman Old Style" w:hAnsi="Bookman Old Style" w:cs="Tahoma"/>
          <w:sz w:val="28"/>
          <w:szCs w:val="28"/>
        </w:rPr>
        <w:t xml:space="preserve"> was cited in support of the above.</w:t>
      </w:r>
    </w:p>
    <w:p w:rsidR="00605378" w:rsidRDefault="00605378"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further submitted that the burden of proof lies upon the party who substantially asserts the affirmative of the issue and the </w:t>
      </w:r>
      <w:r w:rsidRPr="00850076">
        <w:rPr>
          <w:rFonts w:ascii="Bookman Old Style" w:hAnsi="Bookman Old Style" w:cs="Tahoma"/>
          <w:b/>
          <w:i/>
          <w:sz w:val="24"/>
          <w:szCs w:val="24"/>
        </w:rPr>
        <w:t>Learned Authors of Phipson on Evidence 14</w:t>
      </w:r>
      <w:r w:rsidRPr="00850076">
        <w:rPr>
          <w:rFonts w:ascii="Bookman Old Style" w:hAnsi="Bookman Old Style" w:cs="Tahoma"/>
          <w:b/>
          <w:i/>
          <w:sz w:val="24"/>
          <w:szCs w:val="24"/>
          <w:vertAlign w:val="superscript"/>
        </w:rPr>
        <w:t>th</w:t>
      </w:r>
      <w:r w:rsidRPr="00850076">
        <w:rPr>
          <w:rFonts w:ascii="Bookman Old Style" w:hAnsi="Bookman Old Style" w:cs="Tahoma"/>
          <w:b/>
          <w:i/>
          <w:sz w:val="24"/>
          <w:szCs w:val="24"/>
        </w:rPr>
        <w:t xml:space="preserve"> Edition paragraph 402</w:t>
      </w:r>
      <w:r>
        <w:rPr>
          <w:rFonts w:ascii="Bookman Old Style" w:hAnsi="Bookman Old Style" w:cs="Tahoma"/>
          <w:sz w:val="28"/>
          <w:szCs w:val="28"/>
        </w:rPr>
        <w:t xml:space="preserve"> was referred.</w:t>
      </w:r>
    </w:p>
    <w:p w:rsidR="00850076" w:rsidRDefault="00850076"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Cases of </w:t>
      </w:r>
      <w:r w:rsidRPr="00FE0C31">
        <w:rPr>
          <w:rFonts w:ascii="Bookman Old Style" w:hAnsi="Bookman Old Style" w:cs="Tahoma"/>
          <w:b/>
          <w:i/>
          <w:sz w:val="24"/>
          <w:szCs w:val="24"/>
        </w:rPr>
        <w:t>Constantine Line Vs Imperial Smelting Corporation 1942 AC 154 at page 174</w:t>
      </w:r>
      <w:r w:rsidR="00FE0C31">
        <w:rPr>
          <w:rFonts w:ascii="Bookman Old Style" w:hAnsi="Bookman Old Style" w:cs="Tahoma"/>
          <w:b/>
          <w:i/>
          <w:sz w:val="24"/>
          <w:szCs w:val="24"/>
        </w:rPr>
        <w:t xml:space="preserve"> </w:t>
      </w:r>
      <w:r w:rsidR="00FE0C31" w:rsidRPr="00FE0C31">
        <w:rPr>
          <w:rFonts w:ascii="Bookman Old Style" w:hAnsi="Bookman Old Style" w:cs="Tahoma"/>
          <w:b/>
          <w:i/>
          <w:sz w:val="24"/>
          <w:szCs w:val="24"/>
          <w:vertAlign w:val="superscript"/>
        </w:rPr>
        <w:t>(6)</w:t>
      </w:r>
      <w:r>
        <w:rPr>
          <w:rFonts w:ascii="Bookman Old Style" w:hAnsi="Bookman Old Style" w:cs="Tahoma"/>
          <w:sz w:val="28"/>
          <w:szCs w:val="28"/>
        </w:rPr>
        <w:t xml:space="preserve">, </w:t>
      </w:r>
      <w:r w:rsidRPr="00FE0C31">
        <w:rPr>
          <w:rFonts w:ascii="Bookman Old Style" w:hAnsi="Bookman Old Style" w:cs="Tahoma"/>
          <w:b/>
          <w:i/>
          <w:sz w:val="24"/>
          <w:szCs w:val="24"/>
        </w:rPr>
        <w:t>Lewanika  and Others Vs Chiluba SCZ Judgment No. 14 of 1998</w:t>
      </w:r>
      <w:r w:rsidR="00FE0C31">
        <w:rPr>
          <w:rFonts w:ascii="Bookman Old Style" w:hAnsi="Bookman Old Style" w:cs="Tahoma"/>
          <w:b/>
          <w:i/>
          <w:sz w:val="24"/>
          <w:szCs w:val="24"/>
        </w:rPr>
        <w:t xml:space="preserve"> </w:t>
      </w:r>
      <w:r w:rsidR="00FE0C31" w:rsidRPr="00FE0C31">
        <w:rPr>
          <w:rFonts w:ascii="Bookman Old Style" w:hAnsi="Bookman Old Style" w:cs="Tahoma"/>
          <w:b/>
          <w:i/>
          <w:sz w:val="24"/>
          <w:szCs w:val="24"/>
          <w:vertAlign w:val="superscript"/>
        </w:rPr>
        <w:t>(7)</w:t>
      </w:r>
      <w:r>
        <w:rPr>
          <w:rFonts w:ascii="Bookman Old Style" w:hAnsi="Bookman Old Style" w:cs="Tahoma"/>
          <w:sz w:val="28"/>
          <w:szCs w:val="28"/>
        </w:rPr>
        <w:t xml:space="preserve"> and </w:t>
      </w:r>
      <w:r w:rsidRPr="00FE0C31">
        <w:rPr>
          <w:rFonts w:ascii="Bookman Old Style" w:hAnsi="Bookman Old Style" w:cs="Tahoma"/>
          <w:b/>
          <w:i/>
          <w:sz w:val="24"/>
          <w:szCs w:val="24"/>
        </w:rPr>
        <w:t>Anderson Kambela Mazoka and Others Vs Levy Patrick Mwanawasa and Others SCZ/EP/01/02/03 2002</w:t>
      </w:r>
      <w:r w:rsidR="00FE0C31">
        <w:rPr>
          <w:rFonts w:ascii="Bookman Old Style" w:hAnsi="Bookman Old Style" w:cs="Tahoma"/>
          <w:b/>
          <w:i/>
          <w:sz w:val="24"/>
          <w:szCs w:val="24"/>
        </w:rPr>
        <w:t xml:space="preserve"> </w:t>
      </w:r>
      <w:r w:rsidR="00FE0C31" w:rsidRPr="00FE0C31">
        <w:rPr>
          <w:rFonts w:ascii="Bookman Old Style" w:hAnsi="Bookman Old Style" w:cs="Tahoma"/>
          <w:b/>
          <w:i/>
          <w:sz w:val="24"/>
          <w:szCs w:val="24"/>
          <w:vertAlign w:val="superscript"/>
        </w:rPr>
        <w:t>(8)</w:t>
      </w:r>
      <w:r>
        <w:rPr>
          <w:rFonts w:ascii="Bookman Old Style" w:hAnsi="Bookman Old Style" w:cs="Tahoma"/>
          <w:sz w:val="28"/>
          <w:szCs w:val="28"/>
        </w:rPr>
        <w:t xml:space="preserve"> relating to the burden of proof were referred to. </w:t>
      </w:r>
    </w:p>
    <w:p w:rsidR="00FE0C31" w:rsidRDefault="00FE0C31" w:rsidP="009D49E4">
      <w:pPr>
        <w:spacing w:line="360" w:lineRule="auto"/>
        <w:contextualSpacing/>
        <w:jc w:val="both"/>
        <w:rPr>
          <w:rFonts w:ascii="Bookman Old Style" w:hAnsi="Bookman Old Style" w:cs="Tahoma"/>
          <w:sz w:val="28"/>
          <w:szCs w:val="28"/>
        </w:rPr>
      </w:pPr>
    </w:p>
    <w:p w:rsidR="00850076" w:rsidRDefault="00A95033"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Defendant submitted on the other hand that it was never agreed or intended that the finder’s fee would revert to three per cent in the event of failure to pay by the agreed date of 6</w:t>
      </w:r>
      <w:r w:rsidRPr="00A95033">
        <w:rPr>
          <w:rFonts w:ascii="Bookman Old Style" w:hAnsi="Bookman Old Style" w:cs="Tahoma"/>
          <w:sz w:val="28"/>
          <w:szCs w:val="28"/>
          <w:vertAlign w:val="superscript"/>
        </w:rPr>
        <w:t>th</w:t>
      </w:r>
      <w:r>
        <w:rPr>
          <w:rFonts w:ascii="Bookman Old Style" w:hAnsi="Bookman Old Style" w:cs="Tahoma"/>
          <w:sz w:val="28"/>
          <w:szCs w:val="28"/>
        </w:rPr>
        <w:t xml:space="preserve"> August, 2010.</w:t>
      </w:r>
    </w:p>
    <w:p w:rsidR="00443FA2" w:rsidRDefault="00443FA2"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submitted that the only way to settle this matter is to interpret the meaning of the words </w:t>
      </w:r>
      <w:r w:rsidRPr="00443FA2">
        <w:rPr>
          <w:rFonts w:ascii="Bookman Old Style" w:hAnsi="Bookman Old Style" w:cs="Tahoma"/>
          <w:i/>
          <w:sz w:val="28"/>
          <w:szCs w:val="28"/>
        </w:rPr>
        <w:t xml:space="preserve">consisting’s </w:t>
      </w:r>
      <w:r>
        <w:rPr>
          <w:rFonts w:ascii="Bookman Old Style" w:hAnsi="Bookman Old Style" w:cs="Tahoma"/>
          <w:sz w:val="28"/>
          <w:szCs w:val="28"/>
        </w:rPr>
        <w:t>the variation dated 4</w:t>
      </w:r>
      <w:r w:rsidRPr="00443FA2">
        <w:rPr>
          <w:rFonts w:ascii="Bookman Old Style" w:hAnsi="Bookman Old Style" w:cs="Tahoma"/>
          <w:sz w:val="28"/>
          <w:szCs w:val="28"/>
          <w:vertAlign w:val="superscript"/>
        </w:rPr>
        <w:t>th</w:t>
      </w:r>
      <w:r>
        <w:rPr>
          <w:rFonts w:ascii="Bookman Old Style" w:hAnsi="Bookman Old Style" w:cs="Tahoma"/>
          <w:sz w:val="28"/>
          <w:szCs w:val="28"/>
        </w:rPr>
        <w:t xml:space="preserve"> August, 2011.  </w:t>
      </w:r>
    </w:p>
    <w:p w:rsidR="00443FA2" w:rsidRDefault="00443FA2"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Court was referred to the words of </w:t>
      </w:r>
      <w:r w:rsidRPr="00443FA2">
        <w:rPr>
          <w:rFonts w:ascii="Bookman Old Style" w:hAnsi="Bookman Old Style" w:cs="Tahoma"/>
          <w:b/>
          <w:sz w:val="24"/>
          <w:szCs w:val="24"/>
        </w:rPr>
        <w:t>Lord Wensleydale</w:t>
      </w:r>
      <w:r>
        <w:rPr>
          <w:rFonts w:ascii="Bookman Old Style" w:hAnsi="Bookman Old Style" w:cs="Tahoma"/>
          <w:sz w:val="28"/>
          <w:szCs w:val="28"/>
        </w:rPr>
        <w:t xml:space="preserve"> in the Case of </w:t>
      </w:r>
      <w:r w:rsidRPr="00443FA2">
        <w:rPr>
          <w:rFonts w:ascii="Bookman Old Style" w:hAnsi="Bookman Old Style" w:cs="Tahoma"/>
          <w:b/>
          <w:i/>
          <w:sz w:val="24"/>
          <w:szCs w:val="24"/>
        </w:rPr>
        <w:t>Grey Vs Pearson (1857) 6 HL</w:t>
      </w:r>
      <w:r w:rsidR="008D54E6">
        <w:rPr>
          <w:rFonts w:ascii="Bookman Old Style" w:hAnsi="Bookman Old Style" w:cs="Tahoma"/>
          <w:b/>
          <w:i/>
          <w:sz w:val="24"/>
          <w:szCs w:val="24"/>
        </w:rPr>
        <w:t xml:space="preserve"> </w:t>
      </w:r>
      <w:r w:rsidR="008D54E6" w:rsidRPr="008D54E6">
        <w:rPr>
          <w:rFonts w:ascii="Bookman Old Style" w:hAnsi="Bookman Old Style" w:cs="Tahoma"/>
          <w:b/>
          <w:i/>
          <w:sz w:val="24"/>
          <w:szCs w:val="24"/>
          <w:vertAlign w:val="superscript"/>
        </w:rPr>
        <w:t>(</w:t>
      </w:r>
      <w:r w:rsidR="00603645">
        <w:rPr>
          <w:rFonts w:ascii="Bookman Old Style" w:hAnsi="Bookman Old Style" w:cs="Tahoma"/>
          <w:b/>
          <w:i/>
          <w:sz w:val="24"/>
          <w:szCs w:val="24"/>
          <w:vertAlign w:val="superscript"/>
        </w:rPr>
        <w:t>9</w:t>
      </w:r>
      <w:r w:rsidR="008D54E6" w:rsidRPr="008D54E6">
        <w:rPr>
          <w:rFonts w:ascii="Bookman Old Style" w:hAnsi="Bookman Old Style" w:cs="Tahoma"/>
          <w:b/>
          <w:i/>
          <w:sz w:val="24"/>
          <w:szCs w:val="24"/>
          <w:vertAlign w:val="superscript"/>
        </w:rPr>
        <w:t>)</w:t>
      </w:r>
      <w:r>
        <w:rPr>
          <w:rFonts w:ascii="Bookman Old Style" w:hAnsi="Bookman Old Style" w:cs="Tahoma"/>
          <w:sz w:val="28"/>
          <w:szCs w:val="28"/>
        </w:rPr>
        <w:t xml:space="preserve"> where he stated that;</w:t>
      </w:r>
    </w:p>
    <w:p w:rsidR="00443FA2" w:rsidRPr="002A4427" w:rsidRDefault="00475817" w:rsidP="002A4427">
      <w:pPr>
        <w:spacing w:line="360" w:lineRule="auto"/>
        <w:ind w:left="720"/>
        <w:contextualSpacing/>
        <w:jc w:val="both"/>
        <w:rPr>
          <w:rFonts w:ascii="Bookman Old Style" w:hAnsi="Bookman Old Style" w:cs="Tahoma"/>
          <w:b/>
          <w:i/>
          <w:sz w:val="24"/>
          <w:szCs w:val="24"/>
        </w:rPr>
      </w:pPr>
      <w:r>
        <w:rPr>
          <w:rFonts w:ascii="Bookman Old Style" w:hAnsi="Bookman Old Style" w:cs="Tahoma"/>
          <w:b/>
          <w:i/>
          <w:sz w:val="24"/>
          <w:szCs w:val="24"/>
        </w:rPr>
        <w:lastRenderedPageBreak/>
        <w:t>“In Construing</w:t>
      </w:r>
      <w:r w:rsidR="00443FA2" w:rsidRPr="002A4427">
        <w:rPr>
          <w:rFonts w:ascii="Bookman Old Style" w:hAnsi="Bookman Old Style" w:cs="Tahoma"/>
          <w:b/>
          <w:i/>
          <w:sz w:val="24"/>
          <w:szCs w:val="24"/>
        </w:rPr>
        <w:t xml:space="preserve"> Statutes and written instruments, the grammatical and ordinary sense of the words is to be adhered to, unless that would lead to some absurdity or inconsistency with the rest of the instrument, in which case the grammatical and ordinary words may be modified as to avoid that absurdity or inconsistency but no further”</w:t>
      </w:r>
    </w:p>
    <w:p w:rsidR="002A4427" w:rsidRDefault="002A4427" w:rsidP="009D49E4">
      <w:pPr>
        <w:spacing w:line="360" w:lineRule="auto"/>
        <w:contextualSpacing/>
        <w:jc w:val="both"/>
        <w:rPr>
          <w:rFonts w:ascii="Bookman Old Style" w:hAnsi="Bookman Old Style" w:cs="Tahoma"/>
          <w:sz w:val="28"/>
          <w:szCs w:val="28"/>
        </w:rPr>
      </w:pPr>
    </w:p>
    <w:p w:rsidR="00305D2F" w:rsidRDefault="00305D2F"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contended that the variation </w:t>
      </w:r>
      <w:r w:rsidR="00781AE5">
        <w:rPr>
          <w:rFonts w:ascii="Bookman Old Style" w:hAnsi="Bookman Old Style" w:cs="Tahoma"/>
          <w:sz w:val="28"/>
          <w:szCs w:val="28"/>
        </w:rPr>
        <w:t>in it’s ordinary and grammatical sense does not give the Plaintiff the right to revert to the original contract of three per cent plus Vat.</w:t>
      </w:r>
    </w:p>
    <w:p w:rsidR="00781AE5" w:rsidRDefault="00781AE5"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Case</w:t>
      </w:r>
      <w:r w:rsidR="00475817">
        <w:rPr>
          <w:rFonts w:ascii="Bookman Old Style" w:hAnsi="Bookman Old Style" w:cs="Tahoma"/>
          <w:sz w:val="28"/>
          <w:szCs w:val="28"/>
        </w:rPr>
        <w:t>s</w:t>
      </w:r>
      <w:r>
        <w:rPr>
          <w:rFonts w:ascii="Bookman Old Style" w:hAnsi="Bookman Old Style" w:cs="Tahoma"/>
          <w:sz w:val="28"/>
          <w:szCs w:val="28"/>
        </w:rPr>
        <w:t xml:space="preserve"> of </w:t>
      </w:r>
      <w:r w:rsidRPr="002A4427">
        <w:rPr>
          <w:rFonts w:ascii="Bookman Old Style" w:hAnsi="Bookman Old Style" w:cs="Tahoma"/>
          <w:b/>
          <w:i/>
          <w:sz w:val="24"/>
          <w:szCs w:val="24"/>
        </w:rPr>
        <w:t>Fisher Vs Bell (1961) 1 QB 397</w:t>
      </w:r>
      <w:r w:rsidR="002A4427">
        <w:rPr>
          <w:rFonts w:ascii="Bookman Old Style" w:hAnsi="Bookman Old Style" w:cs="Tahoma"/>
          <w:b/>
          <w:i/>
          <w:sz w:val="24"/>
          <w:szCs w:val="24"/>
        </w:rPr>
        <w:t xml:space="preserve"> </w:t>
      </w:r>
      <w:r w:rsidR="002A4427" w:rsidRPr="002A4427">
        <w:rPr>
          <w:rFonts w:ascii="Bookman Old Style" w:hAnsi="Bookman Old Style" w:cs="Tahoma"/>
          <w:b/>
          <w:i/>
          <w:sz w:val="24"/>
          <w:szCs w:val="24"/>
          <w:vertAlign w:val="superscript"/>
        </w:rPr>
        <w:t>(</w:t>
      </w:r>
      <w:r w:rsidR="00AD4789">
        <w:rPr>
          <w:rFonts w:ascii="Bookman Old Style" w:hAnsi="Bookman Old Style" w:cs="Tahoma"/>
          <w:b/>
          <w:i/>
          <w:sz w:val="24"/>
          <w:szCs w:val="24"/>
          <w:vertAlign w:val="superscript"/>
        </w:rPr>
        <w:t>10</w:t>
      </w:r>
      <w:r w:rsidR="002A4427" w:rsidRPr="002A4427">
        <w:rPr>
          <w:rFonts w:ascii="Bookman Old Style" w:hAnsi="Bookman Old Style" w:cs="Tahoma"/>
          <w:b/>
          <w:i/>
          <w:sz w:val="24"/>
          <w:szCs w:val="24"/>
          <w:vertAlign w:val="superscript"/>
        </w:rPr>
        <w:t>)</w:t>
      </w:r>
      <w:r>
        <w:rPr>
          <w:rFonts w:ascii="Bookman Old Style" w:hAnsi="Bookman Old Style" w:cs="Tahoma"/>
          <w:sz w:val="28"/>
          <w:szCs w:val="28"/>
        </w:rPr>
        <w:t xml:space="preserve"> and </w:t>
      </w:r>
      <w:r w:rsidRPr="002A4427">
        <w:rPr>
          <w:rFonts w:ascii="Bookman Old Style" w:hAnsi="Bookman Old Style" w:cs="Tahoma"/>
          <w:b/>
          <w:i/>
          <w:sz w:val="24"/>
          <w:szCs w:val="24"/>
        </w:rPr>
        <w:t>Patridge Vs Chittenden 1982 2 ALL ER 421</w:t>
      </w:r>
      <w:r w:rsidR="002A4427">
        <w:rPr>
          <w:rFonts w:ascii="Bookman Old Style" w:hAnsi="Bookman Old Style" w:cs="Tahoma"/>
          <w:b/>
          <w:i/>
          <w:sz w:val="24"/>
          <w:szCs w:val="24"/>
        </w:rPr>
        <w:t xml:space="preserve"> </w:t>
      </w:r>
      <w:r w:rsidR="002A4427" w:rsidRPr="002A4427">
        <w:rPr>
          <w:rFonts w:ascii="Bookman Old Style" w:hAnsi="Bookman Old Style" w:cs="Tahoma"/>
          <w:b/>
          <w:i/>
          <w:sz w:val="24"/>
          <w:szCs w:val="24"/>
          <w:vertAlign w:val="superscript"/>
        </w:rPr>
        <w:t>(1</w:t>
      </w:r>
      <w:r w:rsidR="00AD4789">
        <w:rPr>
          <w:rFonts w:ascii="Bookman Old Style" w:hAnsi="Bookman Old Style" w:cs="Tahoma"/>
          <w:b/>
          <w:i/>
          <w:sz w:val="24"/>
          <w:szCs w:val="24"/>
          <w:vertAlign w:val="superscript"/>
        </w:rPr>
        <w:t>1</w:t>
      </w:r>
      <w:r w:rsidR="002A4427" w:rsidRPr="002A4427">
        <w:rPr>
          <w:rFonts w:ascii="Bookman Old Style" w:hAnsi="Bookman Old Style" w:cs="Tahoma"/>
          <w:b/>
          <w:i/>
          <w:sz w:val="24"/>
          <w:szCs w:val="24"/>
          <w:vertAlign w:val="superscript"/>
        </w:rPr>
        <w:t>)</w:t>
      </w:r>
      <w:r>
        <w:rPr>
          <w:rFonts w:ascii="Bookman Old Style" w:hAnsi="Bookman Old Style" w:cs="Tahoma"/>
          <w:sz w:val="28"/>
          <w:szCs w:val="28"/>
        </w:rPr>
        <w:t xml:space="preserve"> was referred to.</w:t>
      </w:r>
    </w:p>
    <w:p w:rsidR="00781AE5" w:rsidRDefault="00781AE5"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submitted that to avoid an absurdity being caused</w:t>
      </w:r>
      <w:r w:rsidR="00475817">
        <w:rPr>
          <w:rFonts w:ascii="Bookman Old Style" w:hAnsi="Bookman Old Style" w:cs="Tahoma"/>
          <w:sz w:val="28"/>
          <w:szCs w:val="28"/>
        </w:rPr>
        <w:t>,</w:t>
      </w:r>
      <w:r>
        <w:rPr>
          <w:rFonts w:ascii="Bookman Old Style" w:hAnsi="Bookman Old Style" w:cs="Tahoma"/>
          <w:sz w:val="28"/>
          <w:szCs w:val="28"/>
        </w:rPr>
        <w:t xml:space="preserve"> the variation of 4</w:t>
      </w:r>
      <w:r w:rsidRPr="00781AE5">
        <w:rPr>
          <w:rFonts w:ascii="Bookman Old Style" w:hAnsi="Bookman Old Style" w:cs="Tahoma"/>
          <w:sz w:val="28"/>
          <w:szCs w:val="28"/>
          <w:vertAlign w:val="superscript"/>
        </w:rPr>
        <w:t>th</w:t>
      </w:r>
      <w:r>
        <w:rPr>
          <w:rFonts w:ascii="Bookman Old Style" w:hAnsi="Bookman Old Style" w:cs="Tahoma"/>
          <w:sz w:val="28"/>
          <w:szCs w:val="28"/>
        </w:rPr>
        <w:t xml:space="preserve"> August, 2010 should be given it’s ordinary and grammatical meaning, that is the finder’s fee was mutually reduced to two per cent </w:t>
      </w:r>
      <w:r w:rsidR="00475817">
        <w:rPr>
          <w:rFonts w:ascii="Bookman Old Style" w:hAnsi="Bookman Old Style" w:cs="Tahoma"/>
          <w:sz w:val="28"/>
          <w:szCs w:val="28"/>
        </w:rPr>
        <w:t>and the balance owing is US$ 7,1</w:t>
      </w:r>
      <w:r>
        <w:rPr>
          <w:rFonts w:ascii="Bookman Old Style" w:hAnsi="Bookman Old Style" w:cs="Tahoma"/>
          <w:sz w:val="28"/>
          <w:szCs w:val="28"/>
        </w:rPr>
        <w:t>20</w:t>
      </w:r>
      <w:r w:rsidR="00880F76">
        <w:rPr>
          <w:rFonts w:ascii="Bookman Old Style" w:hAnsi="Bookman Old Style" w:cs="Tahoma"/>
          <w:sz w:val="28"/>
          <w:szCs w:val="28"/>
        </w:rPr>
        <w:t>.</w:t>
      </w:r>
      <w:r>
        <w:rPr>
          <w:rFonts w:ascii="Bookman Old Style" w:hAnsi="Bookman Old Style" w:cs="Tahoma"/>
          <w:sz w:val="28"/>
          <w:szCs w:val="28"/>
        </w:rPr>
        <w:t>00.</w:t>
      </w:r>
    </w:p>
    <w:p w:rsidR="00880F76" w:rsidRDefault="00880F76" w:rsidP="009D49E4">
      <w:pPr>
        <w:spacing w:line="360" w:lineRule="auto"/>
        <w:contextualSpacing/>
        <w:jc w:val="both"/>
        <w:rPr>
          <w:rFonts w:ascii="Bookman Old Style" w:hAnsi="Bookman Old Style" w:cs="Tahoma"/>
          <w:sz w:val="28"/>
          <w:szCs w:val="28"/>
        </w:rPr>
      </w:pPr>
    </w:p>
    <w:p w:rsidR="00880F76" w:rsidRDefault="00880F76"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 have considered the matter together with the Witness Statements, Case Authorities and Written Submission by Counsel for the respective parties.  The facts of the case are very clear and not in dispute.  These are that the parties entered into a contract for the Plaintiff to find a purchaser for a piece of land situated in Kabwe belonging to the Defendant on a finder’s fee of three per cent plus Vat totalling US$ 55,680.00.  A buyer was secured for the Farm Messrs P &amp; G Farming Limited at the price of US$ 1</w:t>
      </w:r>
      <w:r w:rsidR="00A12096">
        <w:rPr>
          <w:rFonts w:ascii="Bookman Old Style" w:hAnsi="Bookman Old Style" w:cs="Tahoma"/>
          <w:sz w:val="28"/>
          <w:szCs w:val="28"/>
        </w:rPr>
        <w:t>.</w:t>
      </w:r>
      <w:r>
        <w:rPr>
          <w:rFonts w:ascii="Bookman Old Style" w:hAnsi="Bookman Old Style" w:cs="Tahoma"/>
          <w:sz w:val="28"/>
          <w:szCs w:val="28"/>
        </w:rPr>
        <w:t>600,000.00.  An invoice was sent in the said sum on the 4</w:t>
      </w:r>
      <w:r w:rsidRPr="00880F76">
        <w:rPr>
          <w:rFonts w:ascii="Bookman Old Style" w:hAnsi="Bookman Old Style" w:cs="Tahoma"/>
          <w:sz w:val="28"/>
          <w:szCs w:val="28"/>
          <w:vertAlign w:val="superscript"/>
        </w:rPr>
        <w:t>th</w:t>
      </w:r>
      <w:r>
        <w:rPr>
          <w:rFonts w:ascii="Bookman Old Style" w:hAnsi="Bookman Old Style" w:cs="Tahoma"/>
          <w:sz w:val="28"/>
          <w:szCs w:val="28"/>
        </w:rPr>
        <w:t xml:space="preserve"> of August, 2010.  On the 4</w:t>
      </w:r>
      <w:r w:rsidRPr="00880F76">
        <w:rPr>
          <w:rFonts w:ascii="Bookman Old Style" w:hAnsi="Bookman Old Style" w:cs="Tahoma"/>
          <w:sz w:val="28"/>
          <w:szCs w:val="28"/>
          <w:vertAlign w:val="superscript"/>
        </w:rPr>
        <w:t>th</w:t>
      </w:r>
      <w:r>
        <w:rPr>
          <w:rFonts w:ascii="Bookman Old Style" w:hAnsi="Bookman Old Style" w:cs="Tahoma"/>
          <w:sz w:val="28"/>
          <w:szCs w:val="28"/>
        </w:rPr>
        <w:t xml:space="preserve"> August, 2010, the parties executed a varied contract where the Plaintiff agreed to discount the finder’s fee with a redu</w:t>
      </w:r>
      <w:r w:rsidR="00A90A66">
        <w:rPr>
          <w:rFonts w:ascii="Bookman Old Style" w:hAnsi="Bookman Old Style" w:cs="Tahoma"/>
          <w:sz w:val="28"/>
          <w:szCs w:val="28"/>
        </w:rPr>
        <w:t xml:space="preserve">cation down to the sum of US$ </w:t>
      </w:r>
      <w:r w:rsidR="00A90A66">
        <w:rPr>
          <w:rFonts w:ascii="Bookman Old Style" w:hAnsi="Bookman Old Style" w:cs="Tahoma"/>
          <w:sz w:val="28"/>
          <w:szCs w:val="28"/>
        </w:rPr>
        <w:lastRenderedPageBreak/>
        <w:t xml:space="preserve">37,120.00 </w:t>
      </w:r>
      <w:r w:rsidR="00773EDF">
        <w:rPr>
          <w:rFonts w:ascii="Bookman Old Style" w:hAnsi="Bookman Old Style" w:cs="Tahoma"/>
          <w:sz w:val="28"/>
          <w:szCs w:val="28"/>
        </w:rPr>
        <w:t>provided that the said sum wa</w:t>
      </w:r>
      <w:r w:rsidR="00A90A66">
        <w:rPr>
          <w:rFonts w:ascii="Bookman Old Style" w:hAnsi="Bookman Old Style" w:cs="Tahoma"/>
          <w:sz w:val="28"/>
          <w:szCs w:val="28"/>
        </w:rPr>
        <w:t>s paid by the 6</w:t>
      </w:r>
      <w:r w:rsidR="00A90A66" w:rsidRPr="00A90A66">
        <w:rPr>
          <w:rFonts w:ascii="Bookman Old Style" w:hAnsi="Bookman Old Style" w:cs="Tahoma"/>
          <w:sz w:val="28"/>
          <w:szCs w:val="28"/>
          <w:vertAlign w:val="superscript"/>
        </w:rPr>
        <w:t>th</w:t>
      </w:r>
      <w:r w:rsidR="00A90A66">
        <w:rPr>
          <w:rFonts w:ascii="Bookman Old Style" w:hAnsi="Bookman Old Style" w:cs="Tahoma"/>
          <w:sz w:val="28"/>
          <w:szCs w:val="28"/>
        </w:rPr>
        <w:t xml:space="preserve"> of August, 2010.</w:t>
      </w:r>
    </w:p>
    <w:p w:rsidR="00773EDF" w:rsidRDefault="00773EDF" w:rsidP="009D49E4">
      <w:pPr>
        <w:spacing w:line="360" w:lineRule="auto"/>
        <w:contextualSpacing/>
        <w:jc w:val="both"/>
        <w:rPr>
          <w:rFonts w:ascii="Bookman Old Style" w:hAnsi="Bookman Old Style" w:cs="Tahoma"/>
          <w:sz w:val="28"/>
          <w:szCs w:val="28"/>
        </w:rPr>
      </w:pPr>
    </w:p>
    <w:p w:rsidR="00A90A66" w:rsidRDefault="00A90A66"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the Plaintiff’s case that the Defendant neglected to pay even the reduced fee which invariably rein-state</w:t>
      </w:r>
      <w:r w:rsidR="00773EDF">
        <w:rPr>
          <w:rFonts w:ascii="Bookman Old Style" w:hAnsi="Bookman Old Style" w:cs="Tahoma"/>
          <w:sz w:val="28"/>
          <w:szCs w:val="28"/>
        </w:rPr>
        <w:t>d</w:t>
      </w:r>
      <w:r>
        <w:rPr>
          <w:rFonts w:ascii="Bookman Old Style" w:hAnsi="Bookman Old Style" w:cs="Tahoma"/>
          <w:sz w:val="28"/>
          <w:szCs w:val="28"/>
        </w:rPr>
        <w:t xml:space="preserve"> the finder’s fee to the initial sum of US$ 55,680.00.</w:t>
      </w:r>
    </w:p>
    <w:p w:rsidR="00A90A66" w:rsidRDefault="00A90A66" w:rsidP="009D49E4">
      <w:pPr>
        <w:spacing w:line="360" w:lineRule="auto"/>
        <w:contextualSpacing/>
        <w:jc w:val="both"/>
        <w:rPr>
          <w:rFonts w:ascii="Bookman Old Style" w:hAnsi="Bookman Old Style" w:cs="Tahoma"/>
          <w:sz w:val="28"/>
          <w:szCs w:val="28"/>
        </w:rPr>
      </w:pPr>
    </w:p>
    <w:p w:rsidR="00A90A66" w:rsidRDefault="00333AE2"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On the other hand the Defendant contends that at the time of varying the agreement.  It was envisioned that the buyer would have paid the purchase price by 6</w:t>
      </w:r>
      <w:r w:rsidRPr="00333AE2">
        <w:rPr>
          <w:rFonts w:ascii="Bookman Old Style" w:hAnsi="Bookman Old Style" w:cs="Tahoma"/>
          <w:sz w:val="28"/>
          <w:szCs w:val="28"/>
          <w:vertAlign w:val="superscript"/>
        </w:rPr>
        <w:t>th</w:t>
      </w:r>
      <w:r>
        <w:rPr>
          <w:rFonts w:ascii="Bookman Old Style" w:hAnsi="Bookman Old Style" w:cs="Tahoma"/>
          <w:sz w:val="28"/>
          <w:szCs w:val="28"/>
        </w:rPr>
        <w:t xml:space="preserve"> of August, 2010 and further that it was never agreed or intended that the finder’s fee would revert to three per cent in the event of failure to pay by the said date as aforestated.</w:t>
      </w:r>
    </w:p>
    <w:p w:rsidR="00423998" w:rsidRDefault="00423998" w:rsidP="009D49E4">
      <w:pPr>
        <w:spacing w:line="360" w:lineRule="auto"/>
        <w:contextualSpacing/>
        <w:jc w:val="both"/>
        <w:rPr>
          <w:rFonts w:ascii="Bookman Old Style" w:hAnsi="Bookman Old Style" w:cs="Tahoma"/>
          <w:sz w:val="28"/>
          <w:szCs w:val="28"/>
        </w:rPr>
      </w:pPr>
    </w:p>
    <w:p w:rsidR="00423998" w:rsidRDefault="00423998"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 have perused the agreement of 4</w:t>
      </w:r>
      <w:r w:rsidRPr="00423998">
        <w:rPr>
          <w:rFonts w:ascii="Bookman Old Style" w:hAnsi="Bookman Old Style" w:cs="Tahoma"/>
          <w:sz w:val="28"/>
          <w:szCs w:val="28"/>
          <w:vertAlign w:val="superscript"/>
        </w:rPr>
        <w:t>th</w:t>
      </w:r>
      <w:r>
        <w:rPr>
          <w:rFonts w:ascii="Bookman Old Style" w:hAnsi="Bookman Old Style" w:cs="Tahoma"/>
          <w:sz w:val="28"/>
          <w:szCs w:val="28"/>
        </w:rPr>
        <w:t xml:space="preserve"> August, 2010.  The exact wordings are that; </w:t>
      </w:r>
      <w:r w:rsidRPr="00423998">
        <w:rPr>
          <w:rFonts w:ascii="Bookman Old Style" w:hAnsi="Bookman Old Style" w:cs="Tahoma"/>
          <w:b/>
          <w:i/>
          <w:sz w:val="24"/>
          <w:szCs w:val="24"/>
        </w:rPr>
        <w:t>“I Dave Van Der Merwe agree to pay Homenet Zambia the sum of US$ 37,120.00 two per cent plus Vat.  If Homenet Zambia agree to this: amount will be paid by Friday 6</w:t>
      </w:r>
      <w:r w:rsidRPr="00423998">
        <w:rPr>
          <w:rFonts w:ascii="Bookman Old Style" w:hAnsi="Bookman Old Style" w:cs="Tahoma"/>
          <w:b/>
          <w:i/>
          <w:sz w:val="24"/>
          <w:szCs w:val="24"/>
          <w:vertAlign w:val="superscript"/>
        </w:rPr>
        <w:t>th</w:t>
      </w:r>
      <w:r w:rsidRPr="00423998">
        <w:rPr>
          <w:rFonts w:ascii="Bookman Old Style" w:hAnsi="Bookman Old Style" w:cs="Tahoma"/>
          <w:b/>
          <w:i/>
          <w:sz w:val="24"/>
          <w:szCs w:val="24"/>
        </w:rPr>
        <w:t xml:space="preserve"> August, 2010”</w:t>
      </w:r>
      <w:r>
        <w:rPr>
          <w:rFonts w:ascii="Bookman Old Style" w:hAnsi="Bookman Old Style" w:cs="Tahoma"/>
          <w:sz w:val="28"/>
          <w:szCs w:val="28"/>
        </w:rPr>
        <w:t>.</w:t>
      </w:r>
    </w:p>
    <w:p w:rsidR="00333AE2" w:rsidRDefault="00333AE2"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not in dispute that there was a valid contract between the parties which was varied on the 4</w:t>
      </w:r>
      <w:r w:rsidRPr="00333AE2">
        <w:rPr>
          <w:rFonts w:ascii="Bookman Old Style" w:hAnsi="Bookman Old Style" w:cs="Tahoma"/>
          <w:sz w:val="28"/>
          <w:szCs w:val="28"/>
          <w:vertAlign w:val="superscript"/>
        </w:rPr>
        <w:t>th</w:t>
      </w:r>
      <w:r>
        <w:rPr>
          <w:rFonts w:ascii="Bookman Old Style" w:hAnsi="Bookman Old Style" w:cs="Tahoma"/>
          <w:sz w:val="28"/>
          <w:szCs w:val="28"/>
        </w:rPr>
        <w:t xml:space="preserve"> August, 2010 by agreement.</w:t>
      </w:r>
    </w:p>
    <w:p w:rsidR="00E86DFC" w:rsidRDefault="00B72365"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What is in dispute however is whether the agreement of 4</w:t>
      </w:r>
      <w:r w:rsidRPr="00B72365">
        <w:rPr>
          <w:rFonts w:ascii="Bookman Old Style" w:hAnsi="Bookman Old Style" w:cs="Tahoma"/>
          <w:sz w:val="28"/>
          <w:szCs w:val="28"/>
          <w:vertAlign w:val="superscript"/>
        </w:rPr>
        <w:t>th</w:t>
      </w:r>
      <w:r>
        <w:rPr>
          <w:rFonts w:ascii="Bookman Old Style" w:hAnsi="Bookman Old Style" w:cs="Tahoma"/>
          <w:sz w:val="28"/>
          <w:szCs w:val="28"/>
        </w:rPr>
        <w:t xml:space="preserve"> August, 2010 to discount the finder’s fee upon default entailed reversal to the original contract of a finder’s fee </w:t>
      </w:r>
      <w:r w:rsidR="00773EDF">
        <w:rPr>
          <w:rFonts w:ascii="Bookman Old Style" w:hAnsi="Bookman Old Style" w:cs="Tahoma"/>
          <w:sz w:val="28"/>
          <w:szCs w:val="28"/>
        </w:rPr>
        <w:t>of</w:t>
      </w:r>
      <w:r>
        <w:rPr>
          <w:rFonts w:ascii="Bookman Old Style" w:hAnsi="Bookman Old Style" w:cs="Tahoma"/>
          <w:sz w:val="28"/>
          <w:szCs w:val="28"/>
        </w:rPr>
        <w:t xml:space="preserve"> three per cent plus Vat.</w:t>
      </w:r>
    </w:p>
    <w:p w:rsidR="00773EDF" w:rsidRDefault="00773EDF" w:rsidP="009D49E4">
      <w:pPr>
        <w:spacing w:line="360" w:lineRule="auto"/>
        <w:contextualSpacing/>
        <w:jc w:val="both"/>
        <w:rPr>
          <w:rFonts w:ascii="Bookman Old Style" w:hAnsi="Bookman Old Style" w:cs="Tahoma"/>
          <w:sz w:val="28"/>
          <w:szCs w:val="28"/>
        </w:rPr>
      </w:pPr>
    </w:p>
    <w:p w:rsidR="00537644" w:rsidRDefault="00537644"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In my considered view the cardinal</w:t>
      </w:r>
      <w:r w:rsidR="00A73EC3">
        <w:rPr>
          <w:rFonts w:ascii="Bookman Old Style" w:hAnsi="Bookman Old Style" w:cs="Tahoma"/>
          <w:sz w:val="28"/>
          <w:szCs w:val="28"/>
        </w:rPr>
        <w:t xml:space="preserve"> issue is whether there was a variation to the contract and if so what the rights of the parties are upon default.</w:t>
      </w:r>
    </w:p>
    <w:p w:rsidR="00A73EC3" w:rsidRDefault="00A73EC3"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In order to address the above issues it’s pertinent to look at the law relating to variation of contract as the contract dated 4</w:t>
      </w:r>
      <w:r w:rsidRPr="00A73EC3">
        <w:rPr>
          <w:rFonts w:ascii="Bookman Old Style" w:hAnsi="Bookman Old Style" w:cs="Tahoma"/>
          <w:sz w:val="28"/>
          <w:szCs w:val="28"/>
          <w:vertAlign w:val="superscript"/>
        </w:rPr>
        <w:t>th</w:t>
      </w:r>
      <w:r w:rsidR="00773EDF">
        <w:rPr>
          <w:rFonts w:ascii="Bookman Old Style" w:hAnsi="Bookman Old Style" w:cs="Tahoma"/>
          <w:sz w:val="28"/>
          <w:szCs w:val="28"/>
        </w:rPr>
        <w:t xml:space="preserve"> August, 2010 is in my considered view a variation</w:t>
      </w:r>
      <w:r>
        <w:rPr>
          <w:rFonts w:ascii="Bookman Old Style" w:hAnsi="Bookman Old Style" w:cs="Tahoma"/>
          <w:sz w:val="28"/>
          <w:szCs w:val="28"/>
        </w:rPr>
        <w:t>.</w:t>
      </w:r>
    </w:p>
    <w:p w:rsidR="00537644" w:rsidRDefault="00537644" w:rsidP="009D49E4">
      <w:pPr>
        <w:spacing w:line="360" w:lineRule="auto"/>
        <w:contextualSpacing/>
        <w:jc w:val="both"/>
        <w:rPr>
          <w:rFonts w:ascii="Bookman Old Style" w:hAnsi="Bookman Old Style" w:cs="Tahoma"/>
          <w:sz w:val="28"/>
          <w:szCs w:val="28"/>
        </w:rPr>
      </w:pPr>
    </w:p>
    <w:p w:rsidR="00A73EC3" w:rsidRDefault="00A73EC3" w:rsidP="009D49E4">
      <w:pPr>
        <w:spacing w:line="360" w:lineRule="auto"/>
        <w:contextualSpacing/>
        <w:jc w:val="both"/>
        <w:rPr>
          <w:rFonts w:ascii="Bookman Old Style" w:hAnsi="Bookman Old Style" w:cs="Tahoma"/>
          <w:sz w:val="28"/>
          <w:szCs w:val="28"/>
        </w:rPr>
      </w:pPr>
      <w:r w:rsidRPr="00A73EC3">
        <w:rPr>
          <w:rFonts w:ascii="Bookman Old Style" w:hAnsi="Bookman Old Style" w:cs="Tahoma"/>
          <w:b/>
          <w:i/>
          <w:sz w:val="24"/>
          <w:szCs w:val="24"/>
        </w:rPr>
        <w:t>Chitty on Contracts Volume 1 General Principles (2008)</w:t>
      </w:r>
      <w:r>
        <w:rPr>
          <w:rFonts w:ascii="Bookman Old Style" w:hAnsi="Bookman Old Style" w:cs="Tahoma"/>
          <w:sz w:val="28"/>
          <w:szCs w:val="28"/>
        </w:rPr>
        <w:t xml:space="preserve"> states that parties to a contract may effect a variation by modifying or altering it’s terms by mutual agreement.  A mere unilateral notification by one party to the other in the absence of any agreement does not constitute a variation of contract.</w:t>
      </w:r>
    </w:p>
    <w:p w:rsidR="0043357C" w:rsidRDefault="00A73EC3"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Variation can be oral or written.  A variation of a contract is an alteration to the legally enforceable obligations which previously bound the parties.  In order to be enforceable a variation must fulfil the requirements governing the formation of contracts, that is </w:t>
      </w:r>
      <w:r w:rsidRPr="00A73EC3">
        <w:rPr>
          <w:rFonts w:ascii="Bookman Old Style" w:hAnsi="Bookman Old Style" w:cs="Tahoma"/>
          <w:i/>
          <w:sz w:val="28"/>
          <w:szCs w:val="28"/>
        </w:rPr>
        <w:t>inter alia</w:t>
      </w:r>
      <w:r>
        <w:rPr>
          <w:rFonts w:ascii="Bookman Old Style" w:hAnsi="Bookman Old Style" w:cs="Tahoma"/>
          <w:sz w:val="28"/>
          <w:szCs w:val="28"/>
        </w:rPr>
        <w:t>, offer acceptance and consideration.</w:t>
      </w:r>
      <w:r w:rsidR="008F224B">
        <w:rPr>
          <w:rFonts w:ascii="Bookman Old Style" w:hAnsi="Bookman Old Style" w:cs="Tahoma"/>
          <w:sz w:val="28"/>
          <w:szCs w:val="28"/>
        </w:rPr>
        <w:t xml:space="preserve">  </w:t>
      </w:r>
    </w:p>
    <w:p w:rsidR="00537644" w:rsidRDefault="00537644"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agreement for variation may provide that in the event of default or certain events, the contract takes effect in it’s original form.  In the Case in </w:t>
      </w:r>
      <w:r w:rsidRPr="00537644">
        <w:rPr>
          <w:rFonts w:ascii="Bookman Old Style" w:hAnsi="Bookman Old Style" w:cs="Tahoma"/>
          <w:i/>
          <w:sz w:val="28"/>
          <w:szCs w:val="28"/>
        </w:rPr>
        <w:t>Casu</w:t>
      </w:r>
      <w:r>
        <w:rPr>
          <w:rFonts w:ascii="Bookman Old Style" w:hAnsi="Bookman Old Style" w:cs="Tahoma"/>
          <w:sz w:val="28"/>
          <w:szCs w:val="28"/>
        </w:rPr>
        <w:t xml:space="preserve"> there was no provision in event of default.</w:t>
      </w:r>
    </w:p>
    <w:p w:rsidR="0043357C" w:rsidRDefault="0043357C" w:rsidP="009D49E4">
      <w:pPr>
        <w:spacing w:line="360" w:lineRule="auto"/>
        <w:contextualSpacing/>
        <w:jc w:val="both"/>
        <w:rPr>
          <w:rFonts w:ascii="Bookman Old Style" w:hAnsi="Bookman Old Style" w:cs="Tahoma"/>
          <w:sz w:val="28"/>
          <w:szCs w:val="28"/>
        </w:rPr>
      </w:pPr>
    </w:p>
    <w:p w:rsidR="00A73EC3" w:rsidRDefault="008F224B"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parties in the Case at hand consented to the variation.  </w:t>
      </w:r>
      <w:r w:rsidR="00773EDF">
        <w:rPr>
          <w:rFonts w:ascii="Bookman Old Style" w:hAnsi="Bookman Old Style" w:cs="Tahoma"/>
          <w:sz w:val="28"/>
          <w:szCs w:val="28"/>
        </w:rPr>
        <w:t>The Defendant offered to pay lesser sum which was acceptable by the Plaintiff</w:t>
      </w:r>
      <w:r w:rsidR="00302D0B">
        <w:rPr>
          <w:rFonts w:ascii="Bookman Old Style" w:hAnsi="Bookman Old Style" w:cs="Tahoma"/>
          <w:sz w:val="28"/>
          <w:szCs w:val="28"/>
        </w:rPr>
        <w:t>.</w:t>
      </w:r>
      <w:r w:rsidR="00773EDF">
        <w:rPr>
          <w:rFonts w:ascii="Bookman Old Style" w:hAnsi="Bookman Old Style" w:cs="Tahoma"/>
          <w:sz w:val="28"/>
          <w:szCs w:val="28"/>
        </w:rPr>
        <w:t xml:space="preserve"> </w:t>
      </w:r>
      <w:r>
        <w:rPr>
          <w:rFonts w:ascii="Bookman Old Style" w:hAnsi="Bookman Old Style" w:cs="Tahoma"/>
          <w:sz w:val="28"/>
          <w:szCs w:val="28"/>
        </w:rPr>
        <w:t>The variation was valid and enforceable.</w:t>
      </w:r>
    </w:p>
    <w:p w:rsidR="00617DB4" w:rsidRDefault="00617DB4" w:rsidP="009D49E4">
      <w:pPr>
        <w:spacing w:line="360" w:lineRule="auto"/>
        <w:contextualSpacing/>
        <w:jc w:val="both"/>
        <w:rPr>
          <w:rFonts w:ascii="Bookman Old Style" w:hAnsi="Bookman Old Style" w:cs="Tahoma"/>
          <w:sz w:val="28"/>
          <w:szCs w:val="28"/>
        </w:rPr>
      </w:pPr>
    </w:p>
    <w:p w:rsidR="003D166F" w:rsidRDefault="003D166F"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Having found that there was a variation</w:t>
      </w:r>
      <w:r w:rsidR="00537644">
        <w:rPr>
          <w:rFonts w:ascii="Bookman Old Style" w:hAnsi="Bookman Old Style" w:cs="Tahoma"/>
          <w:sz w:val="28"/>
          <w:szCs w:val="28"/>
        </w:rPr>
        <w:t>,</w:t>
      </w:r>
      <w:r>
        <w:rPr>
          <w:rFonts w:ascii="Bookman Old Style" w:hAnsi="Bookman Old Style" w:cs="Tahoma"/>
          <w:sz w:val="28"/>
          <w:szCs w:val="28"/>
        </w:rPr>
        <w:t xml:space="preserve"> the main issue that remains is the effect of the said variation on the rights of the parties upon default.</w:t>
      </w:r>
    </w:p>
    <w:p w:rsidR="00537644" w:rsidRDefault="00537644"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According to </w:t>
      </w:r>
      <w:r w:rsidRPr="00B033C3">
        <w:rPr>
          <w:rFonts w:ascii="Bookman Old Style" w:hAnsi="Bookman Old Style" w:cs="Tahoma"/>
          <w:b/>
          <w:i/>
          <w:sz w:val="24"/>
          <w:szCs w:val="24"/>
        </w:rPr>
        <w:t>Halsbury’s Laws of England Fourth Edition paragraph 568</w:t>
      </w:r>
      <w:r>
        <w:rPr>
          <w:rFonts w:ascii="Bookman Old Style" w:hAnsi="Bookman Old Style" w:cs="Tahoma"/>
          <w:sz w:val="28"/>
          <w:szCs w:val="28"/>
        </w:rPr>
        <w:t xml:space="preserve">, when a contract is varied, it operates according to the </w:t>
      </w:r>
      <w:r>
        <w:rPr>
          <w:rFonts w:ascii="Bookman Old Style" w:hAnsi="Bookman Old Style" w:cs="Tahoma"/>
          <w:sz w:val="28"/>
          <w:szCs w:val="28"/>
        </w:rPr>
        <w:lastRenderedPageBreak/>
        <w:t>variation and the original terms cannot be set up by one of the parties against the other.  The principle of the rules of variation is that after the agreed variation, the contract of the parties is not the original contract but that contract as varied.</w:t>
      </w:r>
    </w:p>
    <w:p w:rsidR="00537644" w:rsidRDefault="00537644" w:rsidP="009D49E4">
      <w:pPr>
        <w:spacing w:line="360" w:lineRule="auto"/>
        <w:contextualSpacing/>
        <w:jc w:val="both"/>
        <w:rPr>
          <w:rFonts w:ascii="Bookman Old Style" w:hAnsi="Bookman Old Style" w:cs="Tahoma"/>
          <w:sz w:val="28"/>
          <w:szCs w:val="28"/>
        </w:rPr>
      </w:pPr>
    </w:p>
    <w:p w:rsidR="00537644" w:rsidRDefault="00537644"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 have considered the circumstances of the case</w:t>
      </w:r>
      <w:r w:rsidR="006E6637">
        <w:rPr>
          <w:rFonts w:ascii="Bookman Old Style" w:hAnsi="Bookman Old Style" w:cs="Tahoma"/>
          <w:sz w:val="28"/>
          <w:szCs w:val="28"/>
        </w:rPr>
        <w:t xml:space="preserve"> at hand</w:t>
      </w:r>
      <w:r>
        <w:rPr>
          <w:rFonts w:ascii="Bookman Old Style" w:hAnsi="Bookman Old Style" w:cs="Tahoma"/>
          <w:sz w:val="28"/>
          <w:szCs w:val="28"/>
        </w:rPr>
        <w:t xml:space="preserve">. </w:t>
      </w:r>
    </w:p>
    <w:p w:rsidR="00617DB4" w:rsidRDefault="0043357C"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w:t>
      </w:r>
      <w:r w:rsidR="00617DB4">
        <w:rPr>
          <w:rFonts w:ascii="Bookman Old Style" w:hAnsi="Bookman Old Style" w:cs="Tahoma"/>
          <w:sz w:val="28"/>
          <w:szCs w:val="28"/>
        </w:rPr>
        <w:t xml:space="preserve"> my </w:t>
      </w:r>
      <w:r w:rsidR="00496CD8">
        <w:rPr>
          <w:rFonts w:ascii="Bookman Old Style" w:hAnsi="Bookman Old Style" w:cs="Tahoma"/>
          <w:sz w:val="28"/>
          <w:szCs w:val="28"/>
        </w:rPr>
        <w:t xml:space="preserve">considered </w:t>
      </w:r>
      <w:r w:rsidR="00A17EFC">
        <w:rPr>
          <w:rFonts w:ascii="Bookman Old Style" w:hAnsi="Bookman Old Style" w:cs="Tahoma"/>
          <w:sz w:val="28"/>
          <w:szCs w:val="28"/>
        </w:rPr>
        <w:t>view</w:t>
      </w:r>
      <w:r w:rsidR="00496CD8">
        <w:rPr>
          <w:rFonts w:ascii="Bookman Old Style" w:hAnsi="Bookman Old Style" w:cs="Tahoma"/>
          <w:sz w:val="28"/>
          <w:szCs w:val="28"/>
        </w:rPr>
        <w:t xml:space="preserve"> that upon execution of the varied contract dated 4</w:t>
      </w:r>
      <w:r w:rsidR="00496CD8" w:rsidRPr="00496CD8">
        <w:rPr>
          <w:rFonts w:ascii="Bookman Old Style" w:hAnsi="Bookman Old Style" w:cs="Tahoma"/>
          <w:sz w:val="28"/>
          <w:szCs w:val="28"/>
          <w:vertAlign w:val="superscript"/>
        </w:rPr>
        <w:t>th</w:t>
      </w:r>
      <w:r w:rsidR="00496CD8">
        <w:rPr>
          <w:rFonts w:ascii="Bookman Old Style" w:hAnsi="Bookman Old Style" w:cs="Tahoma"/>
          <w:sz w:val="28"/>
          <w:szCs w:val="28"/>
        </w:rPr>
        <w:t xml:space="preserve"> August, 2010, in the event of default, the Plaintiff is not entitled to revert to the original contract and claim the balance</w:t>
      </w:r>
      <w:r>
        <w:rPr>
          <w:rFonts w:ascii="Bookman Old Style" w:hAnsi="Bookman Old Style" w:cs="Tahoma"/>
          <w:sz w:val="28"/>
          <w:szCs w:val="28"/>
        </w:rPr>
        <w:t xml:space="preserve"> thereof in the sum of US$ 25,680.00</w:t>
      </w:r>
      <w:r w:rsidR="00496CD8">
        <w:rPr>
          <w:rFonts w:ascii="Bookman Old Style" w:hAnsi="Bookman Old Style" w:cs="Tahoma"/>
          <w:sz w:val="28"/>
          <w:szCs w:val="28"/>
        </w:rPr>
        <w:t>.</w:t>
      </w:r>
    </w:p>
    <w:p w:rsidR="003D166F" w:rsidRDefault="00496CD8"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 am fortified in the ab</w:t>
      </w:r>
      <w:r w:rsidR="00C90A7D">
        <w:rPr>
          <w:rFonts w:ascii="Bookman Old Style" w:hAnsi="Bookman Old Style" w:cs="Tahoma"/>
          <w:sz w:val="28"/>
          <w:szCs w:val="28"/>
        </w:rPr>
        <w:t>o</w:t>
      </w:r>
      <w:r>
        <w:rPr>
          <w:rFonts w:ascii="Bookman Old Style" w:hAnsi="Bookman Old Style" w:cs="Tahoma"/>
          <w:sz w:val="28"/>
          <w:szCs w:val="28"/>
        </w:rPr>
        <w:t xml:space="preserve">ve by the holding in </w:t>
      </w:r>
      <w:r w:rsidRPr="00C90A7D">
        <w:rPr>
          <w:rFonts w:ascii="Bookman Old Style" w:hAnsi="Bookman Old Style" w:cs="Tahoma"/>
          <w:b/>
          <w:i/>
          <w:sz w:val="24"/>
          <w:szCs w:val="24"/>
        </w:rPr>
        <w:t>Berry Vs Berry 1929 2 KB 316</w:t>
      </w:r>
      <w:r w:rsidR="00C90A7D">
        <w:rPr>
          <w:rFonts w:ascii="Bookman Old Style" w:hAnsi="Bookman Old Style" w:cs="Tahoma"/>
          <w:sz w:val="28"/>
          <w:szCs w:val="28"/>
        </w:rPr>
        <w:t xml:space="preserve"> </w:t>
      </w:r>
      <w:r w:rsidR="00C90A7D" w:rsidRPr="00C90A7D">
        <w:rPr>
          <w:rFonts w:ascii="Bookman Old Style" w:hAnsi="Bookman Old Style" w:cs="Tahoma"/>
          <w:b/>
          <w:i/>
          <w:sz w:val="24"/>
          <w:szCs w:val="24"/>
          <w:vertAlign w:val="superscript"/>
        </w:rPr>
        <w:t>(1</w:t>
      </w:r>
      <w:r w:rsidR="00AD4789">
        <w:rPr>
          <w:rFonts w:ascii="Bookman Old Style" w:hAnsi="Bookman Old Style" w:cs="Tahoma"/>
          <w:b/>
          <w:i/>
          <w:sz w:val="24"/>
          <w:szCs w:val="24"/>
          <w:vertAlign w:val="superscript"/>
        </w:rPr>
        <w:t>2</w:t>
      </w:r>
      <w:r w:rsidR="00C90A7D" w:rsidRPr="00C90A7D">
        <w:rPr>
          <w:rFonts w:ascii="Bookman Old Style" w:hAnsi="Bookman Old Style" w:cs="Tahoma"/>
          <w:b/>
          <w:i/>
          <w:sz w:val="24"/>
          <w:szCs w:val="24"/>
          <w:vertAlign w:val="superscript"/>
        </w:rPr>
        <w:t>)</w:t>
      </w:r>
      <w:r w:rsidR="003D166F">
        <w:rPr>
          <w:rFonts w:ascii="Bookman Old Style" w:hAnsi="Bookman Old Style" w:cs="Tahoma"/>
          <w:sz w:val="24"/>
          <w:szCs w:val="24"/>
        </w:rPr>
        <w:t xml:space="preserve">.  </w:t>
      </w:r>
      <w:r w:rsidR="003D166F">
        <w:rPr>
          <w:rFonts w:ascii="Bookman Old Style" w:hAnsi="Bookman Old Style" w:cs="Tahoma"/>
          <w:sz w:val="28"/>
          <w:szCs w:val="28"/>
        </w:rPr>
        <w:t xml:space="preserve">The facts of the Case where that a husband and wife entered into a separation deed where the husband covenanted to pay the wife a certain sum each year for her support.  His earning proved insufficient to meet his obligations, so they agreed in writing to vary the financial provisions.  It was </w:t>
      </w:r>
      <w:r w:rsidR="00537644">
        <w:rPr>
          <w:rFonts w:ascii="Bookman Old Style" w:hAnsi="Bookman Old Style" w:cs="Tahoma"/>
          <w:sz w:val="28"/>
          <w:szCs w:val="28"/>
        </w:rPr>
        <w:t xml:space="preserve">held </w:t>
      </w:r>
      <w:r>
        <w:rPr>
          <w:rFonts w:ascii="Bookman Old Style" w:hAnsi="Bookman Old Style" w:cs="Tahoma"/>
          <w:sz w:val="28"/>
          <w:szCs w:val="28"/>
        </w:rPr>
        <w:t>that</w:t>
      </w:r>
      <w:r w:rsidR="00537644">
        <w:rPr>
          <w:rFonts w:ascii="Bookman Old Style" w:hAnsi="Bookman Old Style" w:cs="Tahoma"/>
          <w:sz w:val="28"/>
          <w:szCs w:val="28"/>
        </w:rPr>
        <w:t>;</w:t>
      </w:r>
      <w:r>
        <w:rPr>
          <w:rFonts w:ascii="Bookman Old Style" w:hAnsi="Bookman Old Style" w:cs="Tahoma"/>
          <w:sz w:val="28"/>
          <w:szCs w:val="28"/>
        </w:rPr>
        <w:t xml:space="preserve"> </w:t>
      </w:r>
    </w:p>
    <w:p w:rsidR="00496CD8" w:rsidRPr="003D166F" w:rsidRDefault="00496CD8" w:rsidP="003D166F">
      <w:pPr>
        <w:spacing w:line="360" w:lineRule="auto"/>
        <w:ind w:left="720"/>
        <w:contextualSpacing/>
        <w:jc w:val="both"/>
        <w:rPr>
          <w:rFonts w:ascii="Bookman Old Style" w:hAnsi="Bookman Old Style" w:cs="Tahoma"/>
          <w:b/>
          <w:i/>
          <w:sz w:val="24"/>
          <w:szCs w:val="24"/>
        </w:rPr>
      </w:pPr>
      <w:r w:rsidRPr="003D166F">
        <w:rPr>
          <w:rFonts w:ascii="Bookman Old Style" w:hAnsi="Bookman Old Style" w:cs="Tahoma"/>
          <w:b/>
          <w:i/>
          <w:sz w:val="24"/>
          <w:szCs w:val="24"/>
        </w:rPr>
        <w:t xml:space="preserve">“this variation was valid and enforceable and </w:t>
      </w:r>
      <w:r w:rsidR="003D166F">
        <w:rPr>
          <w:rFonts w:ascii="Bookman Old Style" w:hAnsi="Bookman Old Style" w:cs="Tahoma"/>
          <w:b/>
          <w:i/>
          <w:sz w:val="24"/>
          <w:szCs w:val="24"/>
        </w:rPr>
        <w:t xml:space="preserve">that </w:t>
      </w:r>
      <w:r w:rsidRPr="003D166F">
        <w:rPr>
          <w:rFonts w:ascii="Bookman Old Style" w:hAnsi="Bookman Old Style" w:cs="Tahoma"/>
          <w:b/>
          <w:i/>
          <w:sz w:val="24"/>
          <w:szCs w:val="24"/>
        </w:rPr>
        <w:t xml:space="preserve">it could be set up </w:t>
      </w:r>
      <w:r w:rsidR="003D166F">
        <w:rPr>
          <w:rFonts w:ascii="Bookman Old Style" w:hAnsi="Bookman Old Style" w:cs="Tahoma"/>
          <w:b/>
          <w:i/>
          <w:sz w:val="24"/>
          <w:szCs w:val="24"/>
        </w:rPr>
        <w:t xml:space="preserve">by the husband </w:t>
      </w:r>
      <w:r w:rsidRPr="003D166F">
        <w:rPr>
          <w:rFonts w:ascii="Bookman Old Style" w:hAnsi="Bookman Old Style" w:cs="Tahoma"/>
          <w:b/>
          <w:i/>
          <w:sz w:val="24"/>
          <w:szCs w:val="24"/>
        </w:rPr>
        <w:t>as a defence to an action against him on the original Deed</w:t>
      </w:r>
      <w:r w:rsidR="00FF4E94" w:rsidRPr="003D166F">
        <w:rPr>
          <w:rFonts w:ascii="Bookman Old Style" w:hAnsi="Bookman Old Style" w:cs="Tahoma"/>
          <w:b/>
          <w:i/>
          <w:sz w:val="24"/>
          <w:szCs w:val="24"/>
        </w:rPr>
        <w:t>”</w:t>
      </w:r>
      <w:r w:rsidRPr="003D166F">
        <w:rPr>
          <w:rFonts w:ascii="Bookman Old Style" w:hAnsi="Bookman Old Style" w:cs="Tahoma"/>
          <w:b/>
          <w:i/>
          <w:sz w:val="24"/>
          <w:szCs w:val="24"/>
        </w:rPr>
        <w:t xml:space="preserve">. </w:t>
      </w:r>
    </w:p>
    <w:p w:rsidR="00D74232" w:rsidRDefault="00D74232" w:rsidP="009D49E4">
      <w:pPr>
        <w:spacing w:line="360" w:lineRule="auto"/>
        <w:contextualSpacing/>
        <w:jc w:val="both"/>
        <w:rPr>
          <w:rFonts w:ascii="Bookman Old Style" w:hAnsi="Bookman Old Style" w:cs="Tahoma"/>
          <w:sz w:val="28"/>
          <w:szCs w:val="28"/>
        </w:rPr>
      </w:pPr>
    </w:p>
    <w:p w:rsidR="00D74232" w:rsidRDefault="00D74232"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Further </w:t>
      </w:r>
      <w:r w:rsidR="008A0B0D">
        <w:rPr>
          <w:rFonts w:ascii="Bookman Old Style" w:hAnsi="Bookman Old Style" w:cs="Tahoma"/>
          <w:sz w:val="28"/>
          <w:szCs w:val="28"/>
        </w:rPr>
        <w:t xml:space="preserve">in the Case of </w:t>
      </w:r>
      <w:r w:rsidR="008A0B0D" w:rsidRPr="008A0B0D">
        <w:rPr>
          <w:rFonts w:ascii="Bookman Old Style" w:hAnsi="Bookman Old Style" w:cs="Tahoma"/>
          <w:b/>
          <w:i/>
          <w:sz w:val="24"/>
          <w:szCs w:val="24"/>
        </w:rPr>
        <w:t>Woodhouse A. C. Israel Cocoa Limited SA Vs Nigerian Produce Marky Company, A.C. 741</w:t>
      </w:r>
      <w:r w:rsidR="008A0B0D">
        <w:rPr>
          <w:rFonts w:ascii="Bookman Old Style" w:hAnsi="Bookman Old Style" w:cs="Tahoma"/>
          <w:sz w:val="28"/>
          <w:szCs w:val="28"/>
        </w:rPr>
        <w:t xml:space="preserve"> </w:t>
      </w:r>
      <w:r w:rsidR="008A0B0D" w:rsidRPr="008A0B0D">
        <w:rPr>
          <w:rFonts w:ascii="Bookman Old Style" w:hAnsi="Bookman Old Style" w:cs="Tahoma"/>
          <w:b/>
          <w:i/>
          <w:sz w:val="24"/>
          <w:szCs w:val="24"/>
          <w:vertAlign w:val="superscript"/>
        </w:rPr>
        <w:t>(1</w:t>
      </w:r>
      <w:r w:rsidR="00AD4789">
        <w:rPr>
          <w:rFonts w:ascii="Bookman Old Style" w:hAnsi="Bookman Old Style" w:cs="Tahoma"/>
          <w:b/>
          <w:i/>
          <w:sz w:val="24"/>
          <w:szCs w:val="24"/>
          <w:vertAlign w:val="superscript"/>
        </w:rPr>
        <w:t>3</w:t>
      </w:r>
      <w:r w:rsidR="008A0B0D" w:rsidRPr="008A0B0D">
        <w:rPr>
          <w:rFonts w:ascii="Bookman Old Style" w:hAnsi="Bookman Old Style" w:cs="Tahoma"/>
          <w:b/>
          <w:i/>
          <w:sz w:val="24"/>
          <w:szCs w:val="24"/>
          <w:vertAlign w:val="superscript"/>
        </w:rPr>
        <w:t>)</w:t>
      </w:r>
      <w:r w:rsidR="008A0B0D">
        <w:rPr>
          <w:rFonts w:ascii="Bookman Old Style" w:hAnsi="Bookman Old Style" w:cs="Tahoma"/>
          <w:sz w:val="28"/>
          <w:szCs w:val="28"/>
        </w:rPr>
        <w:t xml:space="preserve"> it was held that an alteration of money of account in a contract made by one party and accepted by the other is binding on both parties since either may benefit from the variation.</w:t>
      </w:r>
    </w:p>
    <w:p w:rsidR="003D166F" w:rsidRDefault="003D166F" w:rsidP="009D49E4">
      <w:pPr>
        <w:spacing w:line="360" w:lineRule="auto"/>
        <w:contextualSpacing/>
        <w:jc w:val="both"/>
        <w:rPr>
          <w:rFonts w:ascii="Bookman Old Style" w:hAnsi="Bookman Old Style" w:cs="Tahoma"/>
          <w:sz w:val="28"/>
          <w:szCs w:val="28"/>
        </w:rPr>
      </w:pPr>
    </w:p>
    <w:p w:rsidR="00097009" w:rsidRDefault="00097009"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On the balance of probabilities the Plaintiff has failed to prove that is entitled to the balance in the sum of US$ 25,680.00</w:t>
      </w:r>
    </w:p>
    <w:p w:rsidR="003D166F" w:rsidRDefault="003D166F"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For the foregoing reasons, I hereby hold that the Plaintiff is only entitled to claim the sum of US$ 7,</w:t>
      </w:r>
      <w:r w:rsidR="003E78FC">
        <w:rPr>
          <w:rFonts w:ascii="Bookman Old Style" w:hAnsi="Bookman Old Style" w:cs="Tahoma"/>
          <w:sz w:val="28"/>
          <w:szCs w:val="28"/>
        </w:rPr>
        <w:t>12</w:t>
      </w:r>
      <w:r>
        <w:rPr>
          <w:rFonts w:ascii="Bookman Old Style" w:hAnsi="Bookman Old Style" w:cs="Tahoma"/>
          <w:sz w:val="28"/>
          <w:szCs w:val="28"/>
        </w:rPr>
        <w:t>0</w:t>
      </w:r>
      <w:r w:rsidR="003E78FC">
        <w:rPr>
          <w:rFonts w:ascii="Bookman Old Style" w:hAnsi="Bookman Old Style" w:cs="Tahoma"/>
          <w:sz w:val="28"/>
          <w:szCs w:val="28"/>
        </w:rPr>
        <w:t>.00</w:t>
      </w:r>
      <w:r>
        <w:rPr>
          <w:rFonts w:ascii="Bookman Old Style" w:hAnsi="Bookman Old Style" w:cs="Tahoma"/>
          <w:sz w:val="28"/>
          <w:szCs w:val="28"/>
        </w:rPr>
        <w:t xml:space="preserve"> being balance of the commission on the varied contract and it is hereby adjudged that the Defendant do pay the Plaintiff</w:t>
      </w:r>
      <w:r w:rsidR="00F02778">
        <w:rPr>
          <w:rFonts w:ascii="Bookman Old Style" w:hAnsi="Bookman Old Style" w:cs="Tahoma"/>
          <w:sz w:val="28"/>
          <w:szCs w:val="28"/>
        </w:rPr>
        <w:t xml:space="preserve"> the outstanding sum of US$ 7,12</w:t>
      </w:r>
      <w:r>
        <w:rPr>
          <w:rFonts w:ascii="Bookman Old Style" w:hAnsi="Bookman Old Style" w:cs="Tahoma"/>
          <w:sz w:val="28"/>
          <w:szCs w:val="28"/>
        </w:rPr>
        <w:t xml:space="preserve">0.00 together with interest at </w:t>
      </w:r>
      <w:r w:rsidR="004D764D">
        <w:rPr>
          <w:rFonts w:ascii="Bookman Old Style" w:hAnsi="Bookman Old Style" w:cs="Tahoma"/>
          <w:sz w:val="28"/>
          <w:szCs w:val="28"/>
        </w:rPr>
        <w:t>eight per cent from date of writ until paid</w:t>
      </w:r>
      <w:r>
        <w:rPr>
          <w:rFonts w:ascii="Bookman Old Style" w:hAnsi="Bookman Old Style" w:cs="Tahoma"/>
          <w:sz w:val="28"/>
          <w:szCs w:val="28"/>
        </w:rPr>
        <w:t>.</w:t>
      </w:r>
      <w:r w:rsidR="00097009">
        <w:rPr>
          <w:rFonts w:ascii="Bookman Old Style" w:hAnsi="Bookman Old Style" w:cs="Tahoma"/>
          <w:sz w:val="28"/>
          <w:szCs w:val="28"/>
        </w:rPr>
        <w:t xml:space="preserve">  This is payable forthwith and not dependent on the payment of the balance of the purchase price but on the ten per cent deposit paid.</w:t>
      </w:r>
    </w:p>
    <w:p w:rsidR="003D166F" w:rsidRDefault="003D166F"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As regards the claim for damages for loss of use of funds I am of the considered view that the interest awarded will suffice.</w:t>
      </w:r>
    </w:p>
    <w:p w:rsidR="003D166F" w:rsidRDefault="00277297"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As regards the claim for costs, the ordinary rule is that where a Plaintiff has been successful he ought not to be deprieved of his costs or made to pay costs of the other side.  The Plaintiff’s success in this matter is norminal.  Therefore each party is to bear it’s own costs.</w:t>
      </w:r>
    </w:p>
    <w:p w:rsidR="003D166F" w:rsidRDefault="003D166F" w:rsidP="009D49E4">
      <w:pPr>
        <w:spacing w:line="360" w:lineRule="auto"/>
        <w:contextualSpacing/>
        <w:jc w:val="both"/>
        <w:rPr>
          <w:rFonts w:ascii="Bookman Old Style" w:hAnsi="Bookman Old Style" w:cs="Tahoma"/>
          <w:sz w:val="28"/>
          <w:szCs w:val="28"/>
        </w:rPr>
      </w:pPr>
    </w:p>
    <w:p w:rsidR="003D166F" w:rsidRDefault="003D166F" w:rsidP="009D49E4">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Leave to appeal is granted.</w:t>
      </w:r>
    </w:p>
    <w:p w:rsidR="003D166F" w:rsidRDefault="003D166F" w:rsidP="009D49E4">
      <w:pPr>
        <w:spacing w:line="360" w:lineRule="auto"/>
        <w:contextualSpacing/>
        <w:jc w:val="both"/>
        <w:rPr>
          <w:rFonts w:ascii="Bookman Old Style" w:hAnsi="Bookman Old Style" w:cs="Tahoma"/>
          <w:sz w:val="28"/>
          <w:szCs w:val="28"/>
        </w:rPr>
      </w:pPr>
    </w:p>
    <w:p w:rsidR="003D166F" w:rsidRPr="00417DEF" w:rsidRDefault="003D166F" w:rsidP="003D166F">
      <w:pPr>
        <w:spacing w:line="360" w:lineRule="auto"/>
        <w:contextualSpacing/>
        <w:jc w:val="center"/>
        <w:rPr>
          <w:rFonts w:ascii="Bookman Old Style" w:hAnsi="Bookman Old Style" w:cs="Tahoma"/>
          <w:b/>
          <w:sz w:val="28"/>
          <w:szCs w:val="28"/>
        </w:rPr>
      </w:pPr>
      <w:r w:rsidRPr="00417DEF">
        <w:rPr>
          <w:rFonts w:ascii="Bookman Old Style" w:hAnsi="Bookman Old Style" w:cs="Tahoma"/>
          <w:b/>
          <w:sz w:val="28"/>
          <w:szCs w:val="28"/>
        </w:rPr>
        <w:t xml:space="preserve">Dated the </w:t>
      </w:r>
      <w:r w:rsidR="00596705">
        <w:rPr>
          <w:rFonts w:ascii="Bookman Old Style" w:hAnsi="Bookman Old Style" w:cs="Tahoma"/>
          <w:b/>
          <w:sz w:val="28"/>
          <w:szCs w:val="28"/>
        </w:rPr>
        <w:t>7</w:t>
      </w:r>
      <w:r w:rsidR="00CE3650" w:rsidRPr="00CE3650">
        <w:rPr>
          <w:rFonts w:ascii="Bookman Old Style" w:hAnsi="Bookman Old Style" w:cs="Tahoma"/>
          <w:b/>
          <w:sz w:val="28"/>
          <w:szCs w:val="28"/>
          <w:vertAlign w:val="superscript"/>
        </w:rPr>
        <w:t>th</w:t>
      </w:r>
      <w:r w:rsidRPr="00417DEF">
        <w:rPr>
          <w:rFonts w:ascii="Bookman Old Style" w:hAnsi="Bookman Old Style" w:cs="Tahoma"/>
          <w:b/>
          <w:sz w:val="28"/>
          <w:szCs w:val="28"/>
        </w:rPr>
        <w:t xml:space="preserve"> day of September, 2011</w:t>
      </w:r>
    </w:p>
    <w:p w:rsidR="003D166F" w:rsidRPr="00127B26" w:rsidRDefault="003D166F" w:rsidP="003D166F">
      <w:pPr>
        <w:spacing w:line="240" w:lineRule="auto"/>
        <w:contextualSpacing/>
        <w:jc w:val="both"/>
        <w:rPr>
          <w:rFonts w:ascii="Bookman Old Style" w:hAnsi="Bookman Old Style" w:cs="Tahoma"/>
          <w:sz w:val="28"/>
          <w:szCs w:val="28"/>
        </w:rPr>
      </w:pPr>
    </w:p>
    <w:p w:rsidR="003D166F" w:rsidRDefault="003D166F" w:rsidP="003D166F">
      <w:pPr>
        <w:spacing w:line="240" w:lineRule="auto"/>
        <w:contextualSpacing/>
        <w:jc w:val="both"/>
        <w:rPr>
          <w:rFonts w:ascii="Bookman Old Style" w:hAnsi="Bookman Old Style" w:cs="Tahoma"/>
          <w:sz w:val="28"/>
          <w:szCs w:val="28"/>
        </w:rPr>
      </w:pPr>
    </w:p>
    <w:p w:rsidR="003D166F" w:rsidRDefault="003D166F" w:rsidP="003D166F">
      <w:pPr>
        <w:spacing w:line="240" w:lineRule="auto"/>
        <w:contextualSpacing/>
        <w:jc w:val="both"/>
        <w:rPr>
          <w:rFonts w:ascii="Bookman Old Style" w:hAnsi="Bookman Old Style" w:cs="Tahoma"/>
          <w:sz w:val="28"/>
          <w:szCs w:val="28"/>
        </w:rPr>
      </w:pPr>
    </w:p>
    <w:p w:rsidR="003D166F" w:rsidRPr="00127B26" w:rsidRDefault="003D166F" w:rsidP="003D166F">
      <w:pPr>
        <w:spacing w:line="240" w:lineRule="auto"/>
        <w:contextualSpacing/>
        <w:jc w:val="both"/>
        <w:rPr>
          <w:rFonts w:ascii="Bookman Old Style" w:hAnsi="Bookman Old Style" w:cs="Tahoma"/>
          <w:sz w:val="28"/>
          <w:szCs w:val="28"/>
        </w:rPr>
      </w:pPr>
    </w:p>
    <w:p w:rsidR="003D166F" w:rsidRPr="00127B26" w:rsidRDefault="003D166F" w:rsidP="003D166F">
      <w:pPr>
        <w:spacing w:line="240" w:lineRule="auto"/>
        <w:contextualSpacing/>
        <w:jc w:val="center"/>
        <w:rPr>
          <w:rFonts w:ascii="Bookman Old Style" w:hAnsi="Bookman Old Style" w:cs="Tahoma"/>
          <w:b/>
          <w:sz w:val="28"/>
          <w:szCs w:val="28"/>
        </w:rPr>
      </w:pPr>
      <w:r>
        <w:rPr>
          <w:rFonts w:ascii="Bookman Old Style" w:hAnsi="Bookman Old Style" w:cs="Tahoma"/>
          <w:b/>
          <w:sz w:val="28"/>
          <w:szCs w:val="28"/>
        </w:rPr>
        <w:t>________________________</w:t>
      </w:r>
    </w:p>
    <w:p w:rsidR="003D166F" w:rsidRPr="00127B26" w:rsidRDefault="003D166F" w:rsidP="003D166F">
      <w:pPr>
        <w:spacing w:line="240" w:lineRule="auto"/>
        <w:contextualSpacing/>
        <w:jc w:val="center"/>
        <w:rPr>
          <w:rFonts w:ascii="Bookman Old Style" w:hAnsi="Bookman Old Style" w:cs="Tahoma"/>
          <w:b/>
          <w:sz w:val="28"/>
          <w:szCs w:val="28"/>
        </w:rPr>
      </w:pPr>
      <w:r w:rsidRPr="00127B26">
        <w:rPr>
          <w:rFonts w:ascii="Bookman Old Style" w:hAnsi="Bookman Old Style" w:cs="Tahoma"/>
          <w:b/>
          <w:sz w:val="28"/>
          <w:szCs w:val="28"/>
        </w:rPr>
        <w:t>F. M. Chishimba</w:t>
      </w:r>
    </w:p>
    <w:p w:rsidR="009D49E4" w:rsidRPr="003D166F" w:rsidRDefault="003D166F" w:rsidP="003D166F">
      <w:pPr>
        <w:spacing w:line="240" w:lineRule="auto"/>
        <w:contextualSpacing/>
        <w:jc w:val="center"/>
        <w:rPr>
          <w:rFonts w:ascii="Bookman Old Style" w:hAnsi="Bookman Old Style" w:cs="Tahoma"/>
          <w:b/>
          <w:sz w:val="28"/>
          <w:szCs w:val="28"/>
        </w:rPr>
      </w:pPr>
      <w:r w:rsidRPr="00127B26">
        <w:rPr>
          <w:rFonts w:ascii="Bookman Old Style" w:hAnsi="Bookman Old Style" w:cs="Tahoma"/>
          <w:b/>
          <w:sz w:val="28"/>
          <w:szCs w:val="28"/>
        </w:rPr>
        <w:t>HIGH COURT JUDGE</w:t>
      </w:r>
    </w:p>
    <w:sectPr w:rsidR="009D49E4" w:rsidRPr="003D166F" w:rsidSect="003D166F">
      <w:headerReference w:type="default" r:id="rId7"/>
      <w:pgSz w:w="11906" w:h="16838"/>
      <w:pgMar w:top="1440" w:right="1440" w:bottom="127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605" w:rsidRDefault="00494605" w:rsidP="00FE0C31">
      <w:pPr>
        <w:spacing w:after="0" w:line="240" w:lineRule="auto"/>
      </w:pPr>
      <w:r>
        <w:separator/>
      </w:r>
    </w:p>
  </w:endnote>
  <w:endnote w:type="continuationSeparator" w:id="1">
    <w:p w:rsidR="00494605" w:rsidRDefault="00494605" w:rsidP="00FE0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605" w:rsidRDefault="00494605" w:rsidP="00FE0C31">
      <w:pPr>
        <w:spacing w:after="0" w:line="240" w:lineRule="auto"/>
      </w:pPr>
      <w:r>
        <w:separator/>
      </w:r>
    </w:p>
  </w:footnote>
  <w:footnote w:type="continuationSeparator" w:id="1">
    <w:p w:rsidR="00494605" w:rsidRDefault="00494605" w:rsidP="00FE0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2294"/>
      <w:docPartObj>
        <w:docPartGallery w:val="Page Numbers (Top of Page)"/>
        <w:docPartUnique/>
      </w:docPartObj>
    </w:sdtPr>
    <w:sdtContent>
      <w:p w:rsidR="00443FA2" w:rsidRDefault="00443FA2">
        <w:pPr>
          <w:pStyle w:val="Header"/>
          <w:jc w:val="center"/>
        </w:pPr>
        <w:r w:rsidRPr="00FE0C31">
          <w:rPr>
            <w:rFonts w:ascii="Bookman Old Style" w:hAnsi="Bookman Old Style"/>
            <w:sz w:val="24"/>
            <w:szCs w:val="24"/>
          </w:rPr>
          <w:t>-J</w:t>
        </w:r>
        <w:r w:rsidR="00130DA8" w:rsidRPr="00FE0C31">
          <w:rPr>
            <w:rFonts w:ascii="Bookman Old Style" w:hAnsi="Bookman Old Style"/>
            <w:sz w:val="24"/>
            <w:szCs w:val="24"/>
          </w:rPr>
          <w:fldChar w:fldCharType="begin"/>
        </w:r>
        <w:r w:rsidRPr="00FE0C31">
          <w:rPr>
            <w:rFonts w:ascii="Bookman Old Style" w:hAnsi="Bookman Old Style"/>
            <w:sz w:val="24"/>
            <w:szCs w:val="24"/>
          </w:rPr>
          <w:instrText xml:space="preserve"> PAGE   \* MERGEFORMAT </w:instrText>
        </w:r>
        <w:r w:rsidR="00130DA8" w:rsidRPr="00FE0C31">
          <w:rPr>
            <w:rFonts w:ascii="Bookman Old Style" w:hAnsi="Bookman Old Style"/>
            <w:sz w:val="24"/>
            <w:szCs w:val="24"/>
          </w:rPr>
          <w:fldChar w:fldCharType="separate"/>
        </w:r>
        <w:r w:rsidR="00B50529">
          <w:rPr>
            <w:rFonts w:ascii="Bookman Old Style" w:hAnsi="Bookman Old Style"/>
            <w:noProof/>
            <w:sz w:val="24"/>
            <w:szCs w:val="24"/>
          </w:rPr>
          <w:t>12</w:t>
        </w:r>
        <w:r w:rsidR="00130DA8" w:rsidRPr="00FE0C31">
          <w:rPr>
            <w:rFonts w:ascii="Bookman Old Style" w:hAnsi="Bookman Old Style"/>
            <w:sz w:val="24"/>
            <w:szCs w:val="24"/>
          </w:rPr>
          <w:fldChar w:fldCharType="end"/>
        </w:r>
        <w:r w:rsidRPr="00FE0C31">
          <w:rPr>
            <w:rFonts w:ascii="Bookman Old Style" w:hAnsi="Bookman Old Style"/>
            <w:sz w:val="24"/>
            <w:szCs w:val="24"/>
          </w:rPr>
          <w:t>-</w:t>
        </w:r>
      </w:p>
    </w:sdtContent>
  </w:sdt>
  <w:p w:rsidR="00443FA2" w:rsidRDefault="00443F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9ED"/>
    <w:multiLevelType w:val="hybridMultilevel"/>
    <w:tmpl w:val="36328B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E5F5902"/>
    <w:multiLevelType w:val="hybridMultilevel"/>
    <w:tmpl w:val="2D5C6C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CC93D66"/>
    <w:multiLevelType w:val="hybridMultilevel"/>
    <w:tmpl w:val="AF54B990"/>
    <w:lvl w:ilvl="0" w:tplc="EB081D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49E4"/>
    <w:rsid w:val="00060A74"/>
    <w:rsid w:val="00097009"/>
    <w:rsid w:val="000C03D2"/>
    <w:rsid w:val="00130DA8"/>
    <w:rsid w:val="001951D8"/>
    <w:rsid w:val="001E5BC5"/>
    <w:rsid w:val="002119FE"/>
    <w:rsid w:val="00277297"/>
    <w:rsid w:val="00284C97"/>
    <w:rsid w:val="002A4427"/>
    <w:rsid w:val="00302D0B"/>
    <w:rsid w:val="00305D2F"/>
    <w:rsid w:val="00333AE2"/>
    <w:rsid w:val="00350F99"/>
    <w:rsid w:val="003B7883"/>
    <w:rsid w:val="003D166F"/>
    <w:rsid w:val="003E78FC"/>
    <w:rsid w:val="00414AED"/>
    <w:rsid w:val="00423998"/>
    <w:rsid w:val="00426A1A"/>
    <w:rsid w:val="0043357C"/>
    <w:rsid w:val="00443FA2"/>
    <w:rsid w:val="00475817"/>
    <w:rsid w:val="00480E96"/>
    <w:rsid w:val="00494605"/>
    <w:rsid w:val="00496CD8"/>
    <w:rsid w:val="004A66C6"/>
    <w:rsid w:val="004D764D"/>
    <w:rsid w:val="005225F5"/>
    <w:rsid w:val="00537644"/>
    <w:rsid w:val="00596705"/>
    <w:rsid w:val="005E4F3A"/>
    <w:rsid w:val="00603645"/>
    <w:rsid w:val="00605378"/>
    <w:rsid w:val="00617DB4"/>
    <w:rsid w:val="00632091"/>
    <w:rsid w:val="00663DCC"/>
    <w:rsid w:val="006B2F0C"/>
    <w:rsid w:val="006E43E2"/>
    <w:rsid w:val="006E6637"/>
    <w:rsid w:val="00760185"/>
    <w:rsid w:val="00773EDF"/>
    <w:rsid w:val="00781AE5"/>
    <w:rsid w:val="007B66C0"/>
    <w:rsid w:val="00805F72"/>
    <w:rsid w:val="00850076"/>
    <w:rsid w:val="00880F76"/>
    <w:rsid w:val="008A0B0D"/>
    <w:rsid w:val="008A4D3C"/>
    <w:rsid w:val="008D2C35"/>
    <w:rsid w:val="008D54E6"/>
    <w:rsid w:val="008F224B"/>
    <w:rsid w:val="00902993"/>
    <w:rsid w:val="00956BA0"/>
    <w:rsid w:val="009D49E4"/>
    <w:rsid w:val="009D6DE2"/>
    <w:rsid w:val="00A12096"/>
    <w:rsid w:val="00A17EFC"/>
    <w:rsid w:val="00A36110"/>
    <w:rsid w:val="00A6228F"/>
    <w:rsid w:val="00A73EC3"/>
    <w:rsid w:val="00A90A66"/>
    <w:rsid w:val="00A95033"/>
    <w:rsid w:val="00AA079F"/>
    <w:rsid w:val="00AD4789"/>
    <w:rsid w:val="00B033C3"/>
    <w:rsid w:val="00B216E7"/>
    <w:rsid w:val="00B50529"/>
    <w:rsid w:val="00B72365"/>
    <w:rsid w:val="00B7586B"/>
    <w:rsid w:val="00B94C20"/>
    <w:rsid w:val="00BA3FA6"/>
    <w:rsid w:val="00BD0570"/>
    <w:rsid w:val="00BF643B"/>
    <w:rsid w:val="00C5512E"/>
    <w:rsid w:val="00C6643E"/>
    <w:rsid w:val="00C90A7D"/>
    <w:rsid w:val="00C96BE3"/>
    <w:rsid w:val="00CA6DBB"/>
    <w:rsid w:val="00CE3650"/>
    <w:rsid w:val="00D6485E"/>
    <w:rsid w:val="00D72005"/>
    <w:rsid w:val="00D74232"/>
    <w:rsid w:val="00D76CE3"/>
    <w:rsid w:val="00DB424A"/>
    <w:rsid w:val="00E25A1F"/>
    <w:rsid w:val="00E86DFC"/>
    <w:rsid w:val="00EE15DC"/>
    <w:rsid w:val="00F0178B"/>
    <w:rsid w:val="00F02778"/>
    <w:rsid w:val="00F54555"/>
    <w:rsid w:val="00F66B2F"/>
    <w:rsid w:val="00FE0C31"/>
    <w:rsid w:val="00FF4E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9E4"/>
    <w:pPr>
      <w:ind w:left="720"/>
      <w:contextualSpacing/>
    </w:pPr>
  </w:style>
  <w:style w:type="paragraph" w:styleId="Header">
    <w:name w:val="header"/>
    <w:basedOn w:val="Normal"/>
    <w:link w:val="HeaderChar"/>
    <w:uiPriority w:val="99"/>
    <w:unhideWhenUsed/>
    <w:rsid w:val="00FE0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C31"/>
  </w:style>
  <w:style w:type="paragraph" w:styleId="Footer">
    <w:name w:val="footer"/>
    <w:basedOn w:val="Normal"/>
    <w:link w:val="FooterChar"/>
    <w:uiPriority w:val="99"/>
    <w:semiHidden/>
    <w:unhideWhenUsed/>
    <w:rsid w:val="00FE0C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0C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Jgd Chishimba's  Sec</cp:lastModifiedBy>
  <cp:revision>2</cp:revision>
  <cp:lastPrinted>2011-09-05T07:51:00Z</cp:lastPrinted>
  <dcterms:created xsi:type="dcterms:W3CDTF">2012-04-18T08:22:00Z</dcterms:created>
  <dcterms:modified xsi:type="dcterms:W3CDTF">2012-04-18T08:22:00Z</dcterms:modified>
</cp:coreProperties>
</file>