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D6" w:rsidRPr="00690FC2" w:rsidRDefault="00F723D6" w:rsidP="007E2F3C">
      <w:pPr>
        <w:spacing w:after="0" w:line="240" w:lineRule="auto"/>
        <w:contextualSpacing/>
        <w:jc w:val="both"/>
        <w:rPr>
          <w:rFonts w:ascii="Bookman Old Style" w:hAnsi="Bookman Old Style" w:cs="Times New Roman"/>
          <w:b/>
          <w:sz w:val="24"/>
          <w:szCs w:val="24"/>
        </w:rPr>
      </w:pPr>
      <w:r w:rsidRPr="00690FC2">
        <w:rPr>
          <w:rFonts w:ascii="Bookman Old Style" w:hAnsi="Bookman Old Style" w:cs="Times New Roman"/>
          <w:b/>
          <w:sz w:val="24"/>
          <w:szCs w:val="24"/>
        </w:rPr>
        <w:t>IN THE HIGH C</w:t>
      </w:r>
      <w:r>
        <w:rPr>
          <w:rFonts w:ascii="Bookman Old Style" w:hAnsi="Bookman Old Style" w:cs="Times New Roman"/>
          <w:b/>
          <w:sz w:val="24"/>
          <w:szCs w:val="24"/>
        </w:rPr>
        <w:t>OURT OF ZAMBIA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HJS/05/2011</w:t>
      </w:r>
    </w:p>
    <w:p w:rsidR="00F723D6" w:rsidRPr="00690FC2" w:rsidRDefault="00F723D6" w:rsidP="007E2F3C">
      <w:pPr>
        <w:spacing w:after="0" w:line="240" w:lineRule="auto"/>
        <w:contextualSpacing/>
        <w:jc w:val="both"/>
        <w:rPr>
          <w:rFonts w:ascii="Bookman Old Style" w:hAnsi="Bookman Old Style" w:cs="Times New Roman"/>
          <w:b/>
          <w:sz w:val="24"/>
          <w:szCs w:val="24"/>
        </w:rPr>
      </w:pPr>
      <w:r w:rsidRPr="00690FC2">
        <w:rPr>
          <w:rFonts w:ascii="Bookman Old Style" w:hAnsi="Bookman Old Style" w:cs="Times New Roman"/>
          <w:b/>
          <w:sz w:val="24"/>
          <w:szCs w:val="24"/>
        </w:rPr>
        <w:t>HOLDEN AT CHIPATA</w:t>
      </w:r>
    </w:p>
    <w:p w:rsidR="00F723D6" w:rsidRPr="00690FC2" w:rsidRDefault="00F723D6" w:rsidP="007E2F3C">
      <w:pPr>
        <w:spacing w:after="0" w:line="240" w:lineRule="auto"/>
        <w:contextualSpacing/>
        <w:jc w:val="both"/>
        <w:rPr>
          <w:rFonts w:ascii="Bookman Old Style" w:hAnsi="Bookman Old Style" w:cs="Times New Roman"/>
          <w:sz w:val="24"/>
          <w:szCs w:val="24"/>
        </w:rPr>
      </w:pPr>
      <w:r w:rsidRPr="00690FC2">
        <w:rPr>
          <w:rFonts w:ascii="Bookman Old Style" w:hAnsi="Bookman Old Style" w:cs="Times New Roman"/>
          <w:sz w:val="24"/>
          <w:szCs w:val="24"/>
        </w:rPr>
        <w:t>(Criminal Jurisdiction)</w:t>
      </w:r>
    </w:p>
    <w:p w:rsidR="00F723D6" w:rsidRDefault="00F723D6" w:rsidP="007E2F3C">
      <w:pPr>
        <w:spacing w:after="0" w:line="360" w:lineRule="auto"/>
        <w:contextualSpacing/>
        <w:jc w:val="both"/>
        <w:rPr>
          <w:rFonts w:ascii="Bookman Old Style" w:hAnsi="Bookman Old Style" w:cs="Times New Roman"/>
          <w:b/>
          <w:sz w:val="24"/>
          <w:szCs w:val="24"/>
        </w:rPr>
      </w:pPr>
    </w:p>
    <w:p w:rsidR="00F723D6" w:rsidRPr="00690FC2" w:rsidRDefault="00F723D6" w:rsidP="007E2F3C">
      <w:pPr>
        <w:spacing w:line="240" w:lineRule="auto"/>
        <w:contextualSpacing/>
        <w:jc w:val="both"/>
        <w:rPr>
          <w:rFonts w:ascii="Bookman Old Style" w:hAnsi="Bookman Old Style" w:cs="Times New Roman"/>
          <w:b/>
          <w:sz w:val="24"/>
          <w:szCs w:val="24"/>
        </w:rPr>
      </w:pPr>
      <w:r w:rsidRPr="00690FC2">
        <w:rPr>
          <w:rFonts w:ascii="Bookman Old Style" w:hAnsi="Bookman Old Style" w:cs="Times New Roman"/>
          <w:b/>
          <w:sz w:val="24"/>
          <w:szCs w:val="24"/>
        </w:rPr>
        <w:t>BETWEEN:</w:t>
      </w:r>
    </w:p>
    <w:p w:rsidR="00F723D6" w:rsidRPr="005D5633" w:rsidRDefault="00F723D6" w:rsidP="007E2F3C">
      <w:pPr>
        <w:spacing w:after="0" w:line="240" w:lineRule="auto"/>
        <w:ind w:firstLine="720"/>
        <w:contextualSpacing/>
        <w:jc w:val="center"/>
        <w:rPr>
          <w:rFonts w:ascii="Bookman Old Style" w:hAnsi="Bookman Old Style" w:cs="Times New Roman"/>
          <w:b/>
          <w:sz w:val="24"/>
          <w:szCs w:val="24"/>
        </w:rPr>
      </w:pPr>
      <w:r w:rsidRPr="005D5633">
        <w:rPr>
          <w:rFonts w:ascii="Bookman Old Style" w:hAnsi="Bookman Old Style" w:cs="Times New Roman"/>
          <w:b/>
          <w:sz w:val="24"/>
          <w:szCs w:val="24"/>
        </w:rPr>
        <w:t>THE PEOPLE</w:t>
      </w:r>
    </w:p>
    <w:p w:rsidR="00F723D6" w:rsidRPr="005D5633" w:rsidRDefault="00F723D6" w:rsidP="007E2F3C">
      <w:pPr>
        <w:spacing w:after="0" w:line="240" w:lineRule="auto"/>
        <w:ind w:firstLine="720"/>
        <w:contextualSpacing/>
        <w:jc w:val="center"/>
        <w:rPr>
          <w:rFonts w:ascii="Bookman Old Style" w:hAnsi="Bookman Old Style" w:cs="Times New Roman"/>
          <w:sz w:val="24"/>
          <w:szCs w:val="24"/>
        </w:rPr>
      </w:pPr>
    </w:p>
    <w:p w:rsidR="00F723D6" w:rsidRPr="005D5633" w:rsidRDefault="00F723D6" w:rsidP="007E2F3C">
      <w:pPr>
        <w:spacing w:after="0" w:line="240" w:lineRule="auto"/>
        <w:ind w:firstLine="720"/>
        <w:contextualSpacing/>
        <w:jc w:val="center"/>
        <w:rPr>
          <w:rFonts w:ascii="Bookman Old Style" w:hAnsi="Bookman Old Style" w:cs="Times New Roman"/>
          <w:sz w:val="24"/>
          <w:szCs w:val="24"/>
        </w:rPr>
      </w:pPr>
      <w:r>
        <w:rPr>
          <w:rFonts w:ascii="Bookman Old Style" w:hAnsi="Bookman Old Style" w:cs="Times New Roman"/>
          <w:sz w:val="24"/>
          <w:szCs w:val="24"/>
        </w:rPr>
        <w:t>V</w:t>
      </w:r>
    </w:p>
    <w:p w:rsidR="00F723D6" w:rsidRPr="005D5633" w:rsidRDefault="00F723D6" w:rsidP="007E2F3C">
      <w:pPr>
        <w:spacing w:after="0" w:line="240" w:lineRule="auto"/>
        <w:ind w:left="720"/>
        <w:contextualSpacing/>
        <w:jc w:val="center"/>
        <w:rPr>
          <w:rFonts w:ascii="Bookman Old Style" w:hAnsi="Bookman Old Style" w:cs="Times New Roman"/>
          <w:b/>
          <w:sz w:val="24"/>
          <w:szCs w:val="24"/>
        </w:rPr>
      </w:pPr>
    </w:p>
    <w:p w:rsidR="00F723D6" w:rsidRDefault="00F723D6" w:rsidP="007E2F3C">
      <w:pPr>
        <w:spacing w:after="0" w:line="240" w:lineRule="auto"/>
        <w:ind w:left="720"/>
        <w:contextualSpacing/>
        <w:jc w:val="center"/>
        <w:rPr>
          <w:rFonts w:ascii="Bookman Old Style" w:hAnsi="Bookman Old Style" w:cs="Times New Roman"/>
          <w:b/>
          <w:sz w:val="24"/>
          <w:szCs w:val="24"/>
        </w:rPr>
      </w:pPr>
      <w:r>
        <w:rPr>
          <w:rFonts w:ascii="Bookman Old Style" w:hAnsi="Bookman Old Style" w:cs="Times New Roman"/>
          <w:b/>
          <w:sz w:val="24"/>
          <w:szCs w:val="24"/>
        </w:rPr>
        <w:t>CHIKANE PHIRI</w:t>
      </w:r>
    </w:p>
    <w:p w:rsidR="007C4C49" w:rsidRDefault="007C4C49" w:rsidP="007E2F3C">
      <w:pPr>
        <w:spacing w:after="0" w:line="240" w:lineRule="auto"/>
        <w:ind w:left="720"/>
        <w:contextualSpacing/>
        <w:jc w:val="center"/>
        <w:rPr>
          <w:rFonts w:ascii="Bookman Old Style" w:hAnsi="Bookman Old Style" w:cs="Times New Roman"/>
          <w:b/>
          <w:sz w:val="24"/>
          <w:szCs w:val="24"/>
        </w:rPr>
      </w:pPr>
    </w:p>
    <w:p w:rsidR="00F723D6" w:rsidRPr="00690FC2" w:rsidRDefault="00F723D6" w:rsidP="007E2F3C">
      <w:pPr>
        <w:spacing w:after="0" w:line="240" w:lineRule="auto"/>
        <w:contextualSpacing/>
        <w:jc w:val="both"/>
        <w:rPr>
          <w:rFonts w:ascii="Bookman Old Style" w:hAnsi="Bookman Old Style" w:cs="Times New Roman"/>
          <w:b/>
          <w:sz w:val="24"/>
          <w:szCs w:val="24"/>
        </w:rPr>
      </w:pPr>
    </w:p>
    <w:p w:rsidR="00F723D6" w:rsidRPr="00636B4E" w:rsidRDefault="007E2F3C" w:rsidP="007E2F3C">
      <w:pPr>
        <w:spacing w:line="240" w:lineRule="auto"/>
        <w:contextualSpacing/>
        <w:jc w:val="both"/>
        <w:rPr>
          <w:rFonts w:ascii="Bookman Old Style" w:hAnsi="Bookman Old Style" w:cs="Times New Roman"/>
          <w:i/>
        </w:rPr>
      </w:pPr>
      <w:r>
        <w:rPr>
          <w:rFonts w:ascii="Bookman Old Style" w:hAnsi="Bookman Old Style" w:cs="Times New Roman"/>
          <w:i/>
        </w:rPr>
        <w:t>Before t</w:t>
      </w:r>
      <w:r w:rsidRPr="00636B4E">
        <w:rPr>
          <w:rFonts w:ascii="Bookman Old Style" w:hAnsi="Bookman Old Style" w:cs="Times New Roman"/>
          <w:i/>
        </w:rPr>
        <w:t xml:space="preserve">he </w:t>
      </w:r>
      <w:r>
        <w:rPr>
          <w:rFonts w:ascii="Bookman Old Style" w:hAnsi="Bookman Old Style" w:cs="Times New Roman"/>
          <w:i/>
        </w:rPr>
        <w:t xml:space="preserve">Hon. Mr. </w:t>
      </w:r>
      <w:r w:rsidRPr="00636B4E">
        <w:rPr>
          <w:rFonts w:ascii="Bookman Old Style" w:hAnsi="Bookman Old Style" w:cs="Times New Roman"/>
          <w:i/>
        </w:rPr>
        <w:t xml:space="preserve">Justice </w:t>
      </w:r>
      <w:r>
        <w:rPr>
          <w:rFonts w:ascii="Bookman Old Style" w:hAnsi="Bookman Old Style" w:cs="Times New Roman"/>
          <w:i/>
        </w:rPr>
        <w:t xml:space="preserve">Dr. P. </w:t>
      </w:r>
      <w:proofErr w:type="spellStart"/>
      <w:r>
        <w:rPr>
          <w:rFonts w:ascii="Bookman Old Style" w:hAnsi="Bookman Old Style" w:cs="Times New Roman"/>
          <w:i/>
        </w:rPr>
        <w:t>Matibini</w:t>
      </w:r>
      <w:proofErr w:type="spellEnd"/>
      <w:r>
        <w:rPr>
          <w:rFonts w:ascii="Bookman Old Style" w:hAnsi="Bookman Old Style" w:cs="Times New Roman"/>
          <w:i/>
        </w:rPr>
        <w:t xml:space="preserve"> SC, </w:t>
      </w:r>
      <w:r w:rsidRPr="00636B4E">
        <w:rPr>
          <w:rFonts w:ascii="Bookman Old Style" w:hAnsi="Bookman Old Style" w:cs="Times New Roman"/>
          <w:i/>
        </w:rPr>
        <w:t xml:space="preserve">This </w:t>
      </w:r>
      <w:r>
        <w:rPr>
          <w:rFonts w:ascii="Bookman Old Style" w:hAnsi="Bookman Old Style" w:cs="Times New Roman"/>
          <w:i/>
        </w:rPr>
        <w:t>17</w:t>
      </w:r>
      <w:r w:rsidRPr="00734C7A">
        <w:rPr>
          <w:rFonts w:ascii="Bookman Old Style" w:hAnsi="Bookman Old Style" w:cs="Times New Roman"/>
          <w:i/>
          <w:vertAlign w:val="superscript"/>
        </w:rPr>
        <w:t>th</w:t>
      </w:r>
      <w:r>
        <w:rPr>
          <w:rFonts w:ascii="Bookman Old Style" w:hAnsi="Bookman Old Style" w:cs="Times New Roman"/>
          <w:i/>
        </w:rPr>
        <w:t xml:space="preserve"> Day </w:t>
      </w:r>
      <w:proofErr w:type="gramStart"/>
      <w:r>
        <w:rPr>
          <w:rFonts w:ascii="Bookman Old Style" w:hAnsi="Bookman Old Style" w:cs="Times New Roman"/>
          <w:i/>
        </w:rPr>
        <w:t>Of</w:t>
      </w:r>
      <w:proofErr w:type="gramEnd"/>
      <w:r>
        <w:rPr>
          <w:rFonts w:ascii="Bookman Old Style" w:hAnsi="Bookman Old Style" w:cs="Times New Roman"/>
          <w:i/>
        </w:rPr>
        <w:t xml:space="preserve"> February, 2011.</w:t>
      </w:r>
    </w:p>
    <w:p w:rsidR="00F723D6" w:rsidRPr="00636B4E" w:rsidRDefault="00F723D6" w:rsidP="00F723D6">
      <w:pPr>
        <w:spacing w:line="240" w:lineRule="auto"/>
        <w:contextualSpacing/>
        <w:jc w:val="both"/>
        <w:rPr>
          <w:rFonts w:ascii="Bookman Old Style" w:hAnsi="Bookman Old Style" w:cs="Times New Roman"/>
          <w:i/>
          <w:sz w:val="24"/>
          <w:szCs w:val="24"/>
        </w:rPr>
      </w:pPr>
    </w:p>
    <w:p w:rsidR="00F723D6" w:rsidRPr="00636B4E" w:rsidRDefault="00F723D6" w:rsidP="00F723D6">
      <w:pPr>
        <w:spacing w:line="240" w:lineRule="auto"/>
        <w:contextualSpacing/>
        <w:jc w:val="both"/>
        <w:rPr>
          <w:rFonts w:ascii="Bookman Old Style" w:hAnsi="Bookman Old Style" w:cs="Times New Roman"/>
          <w:i/>
        </w:rPr>
      </w:pPr>
      <w:r>
        <w:rPr>
          <w:rFonts w:ascii="Bookman Old Style" w:hAnsi="Bookman Old Style" w:cs="Times New Roman"/>
          <w:i/>
        </w:rPr>
        <w:t>For the People</w:t>
      </w:r>
      <w:r w:rsidRPr="00636B4E">
        <w:rPr>
          <w:rFonts w:ascii="Bookman Old Style" w:hAnsi="Bookman Old Style" w:cs="Times New Roman"/>
          <w:i/>
        </w:rPr>
        <w:t>:</w:t>
      </w:r>
      <w:r w:rsidRPr="00636B4E">
        <w:rPr>
          <w:rFonts w:ascii="Bookman Old Style" w:hAnsi="Bookman Old Style" w:cs="Times New Roman"/>
          <w:i/>
        </w:rPr>
        <w:tab/>
      </w:r>
      <w:r>
        <w:rPr>
          <w:rFonts w:ascii="Bookman Old Style" w:hAnsi="Bookman Old Style" w:cs="Times New Roman"/>
          <w:i/>
        </w:rPr>
        <w:tab/>
        <w:t xml:space="preserve">Mr. R. </w:t>
      </w:r>
      <w:proofErr w:type="spellStart"/>
      <w:r>
        <w:rPr>
          <w:rFonts w:ascii="Bookman Old Style" w:hAnsi="Bookman Old Style" w:cs="Times New Roman"/>
          <w:i/>
        </w:rPr>
        <w:t>Masempela</w:t>
      </w:r>
      <w:proofErr w:type="spellEnd"/>
      <w:r>
        <w:rPr>
          <w:rFonts w:ascii="Bookman Old Style" w:hAnsi="Bookman Old Style" w:cs="Times New Roman"/>
          <w:i/>
        </w:rPr>
        <w:t xml:space="preserve">, State Advocate, in the Director of Public </w:t>
      </w:r>
      <w:r>
        <w:rPr>
          <w:rFonts w:ascii="Bookman Old Style" w:hAnsi="Bookman Old Style" w:cs="Times New Roman"/>
          <w:i/>
        </w:rPr>
        <w:tab/>
      </w:r>
      <w:r>
        <w:rPr>
          <w:rFonts w:ascii="Bookman Old Style" w:hAnsi="Bookman Old Style" w:cs="Times New Roman"/>
          <w:i/>
        </w:rPr>
        <w:tab/>
      </w:r>
      <w:r>
        <w:rPr>
          <w:rFonts w:ascii="Bookman Old Style" w:hAnsi="Bookman Old Style" w:cs="Times New Roman"/>
          <w:i/>
        </w:rPr>
        <w:tab/>
      </w:r>
      <w:r>
        <w:rPr>
          <w:rFonts w:ascii="Bookman Old Style" w:hAnsi="Bookman Old Style" w:cs="Times New Roman"/>
          <w:i/>
        </w:rPr>
        <w:tab/>
      </w:r>
      <w:r>
        <w:rPr>
          <w:rFonts w:ascii="Bookman Old Style" w:hAnsi="Bookman Old Style" w:cs="Times New Roman"/>
          <w:i/>
        </w:rPr>
        <w:tab/>
        <w:t xml:space="preserve">Prosecutions Chambers. </w:t>
      </w:r>
    </w:p>
    <w:p w:rsidR="00F723D6" w:rsidRPr="00636B4E" w:rsidRDefault="00F723D6" w:rsidP="00F723D6">
      <w:pPr>
        <w:spacing w:line="240" w:lineRule="auto"/>
        <w:contextualSpacing/>
        <w:jc w:val="both"/>
        <w:rPr>
          <w:rFonts w:ascii="Bookman Old Style" w:hAnsi="Bookman Old Style" w:cs="Times New Roman"/>
          <w:i/>
        </w:rPr>
      </w:pPr>
      <w:r>
        <w:rPr>
          <w:rFonts w:ascii="Bookman Old Style" w:hAnsi="Bookman Old Style" w:cs="Times New Roman"/>
          <w:i/>
        </w:rPr>
        <w:t xml:space="preserve">For the </w:t>
      </w:r>
      <w:proofErr w:type="spellStart"/>
      <w:r>
        <w:rPr>
          <w:rFonts w:ascii="Bookman Old Style" w:hAnsi="Bookman Old Style" w:cs="Times New Roman"/>
          <w:i/>
        </w:rPr>
        <w:t>Defence</w:t>
      </w:r>
      <w:proofErr w:type="spellEnd"/>
      <w:r>
        <w:rPr>
          <w:rFonts w:ascii="Bookman Old Style" w:hAnsi="Bookman Old Style" w:cs="Times New Roman"/>
          <w:i/>
        </w:rPr>
        <w:tab/>
      </w:r>
      <w:r w:rsidRPr="00636B4E">
        <w:rPr>
          <w:rFonts w:ascii="Bookman Old Style" w:hAnsi="Bookman Old Style" w:cs="Times New Roman"/>
          <w:i/>
        </w:rPr>
        <w:t>:</w:t>
      </w:r>
      <w:r w:rsidRPr="00636B4E">
        <w:rPr>
          <w:rFonts w:ascii="Bookman Old Style" w:hAnsi="Bookman Old Style" w:cs="Times New Roman"/>
          <w:i/>
        </w:rPr>
        <w:tab/>
      </w:r>
      <w:r>
        <w:rPr>
          <w:rFonts w:ascii="Bookman Old Style" w:hAnsi="Bookman Old Style" w:cs="Times New Roman"/>
          <w:i/>
        </w:rPr>
        <w:t xml:space="preserve">Mr. K. Banda, Legal Aid Counsel, </w:t>
      </w:r>
      <w:proofErr w:type="gramStart"/>
      <w:r>
        <w:rPr>
          <w:rFonts w:ascii="Bookman Old Style" w:hAnsi="Bookman Old Style" w:cs="Times New Roman"/>
          <w:i/>
        </w:rPr>
        <w:t>Legal</w:t>
      </w:r>
      <w:proofErr w:type="gramEnd"/>
      <w:r>
        <w:rPr>
          <w:rFonts w:ascii="Bookman Old Style" w:hAnsi="Bookman Old Style" w:cs="Times New Roman"/>
          <w:i/>
        </w:rPr>
        <w:t xml:space="preserve"> Aid Board. </w:t>
      </w:r>
    </w:p>
    <w:p w:rsidR="00F723D6" w:rsidRPr="00690FC2" w:rsidRDefault="00F723D6" w:rsidP="00F723D6">
      <w:pPr>
        <w:spacing w:line="240" w:lineRule="auto"/>
        <w:contextualSpacing/>
        <w:jc w:val="both"/>
        <w:rPr>
          <w:rFonts w:ascii="Bookman Old Style" w:hAnsi="Bookman Old Style" w:cs="Times New Roman"/>
          <w:sz w:val="24"/>
          <w:szCs w:val="24"/>
        </w:rPr>
      </w:pPr>
    </w:p>
    <w:p w:rsidR="00F723D6" w:rsidRPr="00690FC2" w:rsidRDefault="00F723D6" w:rsidP="00F723D6">
      <w:pPr>
        <w:pBdr>
          <w:top w:val="single" w:sz="12" w:space="1" w:color="auto"/>
          <w:bottom w:val="single" w:sz="12" w:space="1" w:color="auto"/>
        </w:pBdr>
        <w:spacing w:line="240" w:lineRule="auto"/>
        <w:contextualSpacing/>
        <w:rPr>
          <w:rFonts w:ascii="Bookman Old Style" w:hAnsi="Bookman Old Style" w:cs="Times New Roman"/>
          <w:b/>
          <w:sz w:val="16"/>
          <w:szCs w:val="16"/>
        </w:rPr>
      </w:pPr>
    </w:p>
    <w:p w:rsidR="00F723D6" w:rsidRDefault="00F723D6" w:rsidP="007E2F3C">
      <w:pPr>
        <w:pBdr>
          <w:top w:val="single" w:sz="12" w:space="1" w:color="auto"/>
          <w:bottom w:val="single" w:sz="12" w:space="1" w:color="auto"/>
        </w:pBdr>
        <w:spacing w:line="240" w:lineRule="auto"/>
        <w:contextualSpacing/>
        <w:jc w:val="center"/>
        <w:rPr>
          <w:rFonts w:ascii="Bookman Old Style" w:hAnsi="Bookman Old Style" w:cs="Times New Roman"/>
          <w:b/>
          <w:sz w:val="28"/>
          <w:szCs w:val="28"/>
        </w:rPr>
      </w:pPr>
      <w:r w:rsidRPr="00281DFB">
        <w:rPr>
          <w:rFonts w:ascii="Bookman Old Style" w:hAnsi="Bookman Old Style" w:cs="Times New Roman"/>
          <w:b/>
          <w:sz w:val="28"/>
          <w:szCs w:val="28"/>
        </w:rPr>
        <w:t>S E N T E N C E</w:t>
      </w:r>
    </w:p>
    <w:p w:rsidR="007E2F3C" w:rsidRPr="007E2F3C" w:rsidRDefault="007E2F3C" w:rsidP="007E2F3C">
      <w:pPr>
        <w:pBdr>
          <w:top w:val="single" w:sz="12" w:space="1" w:color="auto"/>
          <w:bottom w:val="single" w:sz="12" w:space="1" w:color="auto"/>
        </w:pBdr>
        <w:spacing w:line="240" w:lineRule="auto"/>
        <w:contextualSpacing/>
        <w:jc w:val="center"/>
        <w:rPr>
          <w:rFonts w:ascii="Bookman Old Style" w:hAnsi="Bookman Old Style" w:cs="Times New Roman"/>
          <w:b/>
          <w:sz w:val="28"/>
          <w:szCs w:val="28"/>
        </w:rPr>
      </w:pPr>
    </w:p>
    <w:p w:rsidR="007E2F3C" w:rsidRDefault="007E2F3C" w:rsidP="00F723D6">
      <w:pPr>
        <w:spacing w:line="360" w:lineRule="auto"/>
        <w:contextualSpacing/>
        <w:jc w:val="both"/>
        <w:rPr>
          <w:rFonts w:ascii="Bookman Old Style" w:hAnsi="Bookman Old Style" w:cs="Times New Roman"/>
        </w:rPr>
      </w:pPr>
    </w:p>
    <w:p w:rsidR="007E2F3C" w:rsidRPr="007C4C49" w:rsidRDefault="007E2F3C" w:rsidP="00F723D6">
      <w:pPr>
        <w:spacing w:line="360" w:lineRule="auto"/>
        <w:contextualSpacing/>
        <w:jc w:val="both"/>
        <w:rPr>
          <w:rFonts w:ascii="Bookman Old Style" w:hAnsi="Bookman Old Style" w:cs="Times New Roman"/>
          <w:b/>
          <w:i/>
        </w:rPr>
      </w:pPr>
      <w:r w:rsidRPr="007C4C49">
        <w:rPr>
          <w:rFonts w:ascii="Bookman Old Style" w:hAnsi="Bookman Old Style" w:cs="Times New Roman"/>
          <w:b/>
          <w:i/>
        </w:rPr>
        <w:t>Cases referred to:</w:t>
      </w:r>
    </w:p>
    <w:p w:rsidR="007E2F3C" w:rsidRPr="007E2F3C" w:rsidRDefault="007E2F3C" w:rsidP="007E2F3C">
      <w:pPr>
        <w:pStyle w:val="ListParagraph"/>
        <w:numPr>
          <w:ilvl w:val="0"/>
          <w:numId w:val="1"/>
        </w:numPr>
        <w:jc w:val="both"/>
        <w:rPr>
          <w:rFonts w:ascii="Bookman Old Style" w:hAnsi="Bookman Old Style" w:cs="Times New Roman"/>
        </w:rPr>
      </w:pPr>
      <w:proofErr w:type="spellStart"/>
      <w:r w:rsidRPr="004773DC">
        <w:rPr>
          <w:rFonts w:ascii="Bookman Old Style" w:hAnsi="Bookman Old Style" w:cs="Times New Roman"/>
          <w:i/>
        </w:rPr>
        <w:t>Siakalonga</w:t>
      </w:r>
      <w:proofErr w:type="spellEnd"/>
      <w:r w:rsidRPr="004773DC">
        <w:rPr>
          <w:rFonts w:ascii="Bookman Old Style" w:hAnsi="Bookman Old Style" w:cs="Times New Roman"/>
          <w:i/>
        </w:rPr>
        <w:t xml:space="preserve"> v The People [1977] Z.R. 61</w:t>
      </w:r>
      <w:r>
        <w:rPr>
          <w:rFonts w:ascii="Bookman Old Style" w:hAnsi="Bookman Old Style" w:cs="Times New Roman"/>
          <w:i/>
        </w:rPr>
        <w:t>.</w:t>
      </w:r>
    </w:p>
    <w:p w:rsidR="007C4C49" w:rsidRPr="007C4C49" w:rsidRDefault="007E2F3C" w:rsidP="007E2F3C">
      <w:pPr>
        <w:pStyle w:val="ListParagraph"/>
        <w:numPr>
          <w:ilvl w:val="0"/>
          <w:numId w:val="1"/>
        </w:numPr>
        <w:jc w:val="both"/>
        <w:rPr>
          <w:rFonts w:ascii="Bookman Old Style" w:hAnsi="Bookman Old Style" w:cs="Times New Roman"/>
        </w:rPr>
      </w:pPr>
      <w:proofErr w:type="spellStart"/>
      <w:r>
        <w:rPr>
          <w:rFonts w:ascii="Bookman Old Style" w:hAnsi="Bookman Old Style" w:cs="Times New Roman"/>
          <w:i/>
        </w:rPr>
        <w:t>Sika</w:t>
      </w:r>
      <w:r w:rsidRPr="00734C7A">
        <w:rPr>
          <w:rFonts w:ascii="Bookman Old Style" w:hAnsi="Bookman Old Style" w:cs="Times New Roman"/>
          <w:i/>
        </w:rPr>
        <w:t>onga</w:t>
      </w:r>
      <w:proofErr w:type="spellEnd"/>
      <w:r w:rsidRPr="00734C7A">
        <w:rPr>
          <w:rFonts w:ascii="Bookman Old Style" w:hAnsi="Bookman Old Style" w:cs="Times New Roman"/>
          <w:i/>
        </w:rPr>
        <w:t xml:space="preserve"> v The People SCZ No. 20 of 2009</w:t>
      </w:r>
      <w:r w:rsidR="007C4C49">
        <w:rPr>
          <w:rFonts w:ascii="Bookman Old Style" w:hAnsi="Bookman Old Style" w:cs="Times New Roman"/>
          <w:i/>
        </w:rPr>
        <w:t xml:space="preserve"> (unreported)</w:t>
      </w:r>
    </w:p>
    <w:p w:rsidR="007C4C49" w:rsidRPr="007C4C49" w:rsidRDefault="007C4C49" w:rsidP="007C4C49">
      <w:pPr>
        <w:pStyle w:val="ListParagraph"/>
        <w:jc w:val="both"/>
        <w:rPr>
          <w:rFonts w:ascii="Bookman Old Style" w:hAnsi="Bookman Old Style" w:cs="Times New Roman"/>
        </w:rPr>
      </w:pPr>
    </w:p>
    <w:p w:rsidR="007C4C49" w:rsidRPr="007C4C49" w:rsidRDefault="007C4C49" w:rsidP="007C4C49">
      <w:pPr>
        <w:jc w:val="both"/>
        <w:rPr>
          <w:rFonts w:ascii="Bookman Old Style" w:hAnsi="Bookman Old Style" w:cs="Times New Roman"/>
          <w:b/>
          <w:i/>
        </w:rPr>
      </w:pPr>
      <w:r w:rsidRPr="007C4C49">
        <w:rPr>
          <w:rFonts w:ascii="Bookman Old Style" w:hAnsi="Bookman Old Style" w:cs="Times New Roman"/>
          <w:b/>
          <w:i/>
        </w:rPr>
        <w:t>Legislation referred to:</w:t>
      </w:r>
    </w:p>
    <w:p w:rsidR="007C4C49" w:rsidRPr="007C4C49" w:rsidRDefault="007C4C49" w:rsidP="007C4C49">
      <w:pPr>
        <w:pStyle w:val="ListParagraph"/>
        <w:numPr>
          <w:ilvl w:val="0"/>
          <w:numId w:val="2"/>
        </w:numPr>
        <w:jc w:val="both"/>
        <w:rPr>
          <w:rFonts w:ascii="Bookman Old Style" w:hAnsi="Bookman Old Style" w:cs="Times New Roman"/>
          <w:i/>
        </w:rPr>
      </w:pPr>
      <w:r w:rsidRPr="007C4C49">
        <w:rPr>
          <w:rFonts w:ascii="Bookman Old Style" w:hAnsi="Bookman Old Style" w:cs="Times New Roman"/>
          <w:i/>
        </w:rPr>
        <w:t>Penal Code, Cap 87, s 138 (1).</w:t>
      </w:r>
    </w:p>
    <w:p w:rsidR="007C4C49" w:rsidRPr="007C4C49" w:rsidRDefault="007C4C49" w:rsidP="007C4C49">
      <w:pPr>
        <w:pStyle w:val="ListParagraph"/>
        <w:jc w:val="both"/>
        <w:rPr>
          <w:rFonts w:ascii="Bookman Old Style" w:hAnsi="Bookman Old Style" w:cs="Times New Roman"/>
        </w:rPr>
      </w:pPr>
    </w:p>
    <w:p w:rsidR="00F723D6" w:rsidRDefault="00F723D6" w:rsidP="00F723D6">
      <w:pPr>
        <w:spacing w:line="360" w:lineRule="auto"/>
        <w:contextualSpacing/>
        <w:jc w:val="both"/>
        <w:rPr>
          <w:rFonts w:ascii="Bookman Old Style" w:hAnsi="Bookman Old Style" w:cs="Times New Roman"/>
        </w:rPr>
      </w:pPr>
      <w:r>
        <w:rPr>
          <w:rFonts w:ascii="Bookman Old Style" w:hAnsi="Bookman Old Style" w:cs="Times New Roman"/>
        </w:rPr>
        <w:t>The fact</w:t>
      </w:r>
      <w:r w:rsidR="004773DC">
        <w:rPr>
          <w:rFonts w:ascii="Bookman Old Style" w:hAnsi="Bookman Old Style" w:cs="Times New Roman"/>
        </w:rPr>
        <w:t>s</w:t>
      </w:r>
      <w:r>
        <w:rPr>
          <w:rFonts w:ascii="Bookman Old Style" w:hAnsi="Bookman Old Style" w:cs="Times New Roman"/>
        </w:rPr>
        <w:t xml:space="preserve"> of the</w:t>
      </w:r>
      <w:r w:rsidR="004773DC">
        <w:rPr>
          <w:rFonts w:ascii="Bookman Old Style" w:hAnsi="Bookman Old Style" w:cs="Times New Roman"/>
        </w:rPr>
        <w:t xml:space="preserve"> case are that </w:t>
      </w:r>
      <w:proofErr w:type="spellStart"/>
      <w:r w:rsidR="004773DC">
        <w:rPr>
          <w:rFonts w:ascii="Bookman Old Style" w:hAnsi="Bookman Old Style" w:cs="Times New Roman"/>
        </w:rPr>
        <w:t>Chikane</w:t>
      </w:r>
      <w:proofErr w:type="spellEnd"/>
      <w:r w:rsidR="004773DC">
        <w:rPr>
          <w:rFonts w:ascii="Bookman Old Style" w:hAnsi="Bookman Old Style" w:cs="Times New Roman"/>
        </w:rPr>
        <w:t xml:space="preserve"> </w:t>
      </w:r>
      <w:proofErr w:type="spellStart"/>
      <w:r w:rsidR="004773DC">
        <w:rPr>
          <w:rFonts w:ascii="Bookman Old Style" w:hAnsi="Bookman Old Style" w:cs="Times New Roman"/>
        </w:rPr>
        <w:t>Phiri</w:t>
      </w:r>
      <w:proofErr w:type="spellEnd"/>
      <w:r>
        <w:rPr>
          <w:rFonts w:ascii="Bookman Old Style" w:hAnsi="Bookman Old Style" w:cs="Times New Roman"/>
        </w:rPr>
        <w:t xml:space="preserve"> on 15</w:t>
      </w:r>
      <w:r w:rsidRPr="00F723D6">
        <w:rPr>
          <w:rFonts w:ascii="Bookman Old Style" w:hAnsi="Bookman Old Style" w:cs="Times New Roman"/>
          <w:vertAlign w:val="superscript"/>
        </w:rPr>
        <w:t>th</w:t>
      </w:r>
      <w:r>
        <w:rPr>
          <w:rFonts w:ascii="Bookman Old Style" w:hAnsi="Bookman Old Style" w:cs="Times New Roman"/>
        </w:rPr>
        <w:t xml:space="preserve"> July, 2010, </w:t>
      </w:r>
      <w:r w:rsidR="00734C7A">
        <w:rPr>
          <w:rFonts w:ascii="Bookman Old Style" w:hAnsi="Bookman Old Style" w:cs="Times New Roman"/>
        </w:rPr>
        <w:t xml:space="preserve">appeared </w:t>
      </w:r>
      <w:r>
        <w:rPr>
          <w:rFonts w:ascii="Bookman Old Style" w:hAnsi="Bookman Old Style" w:cs="Times New Roman"/>
        </w:rPr>
        <w:t xml:space="preserve">before the Subordinate Court of the first class for the </w:t>
      </w:r>
      <w:proofErr w:type="spellStart"/>
      <w:r>
        <w:rPr>
          <w:rFonts w:ascii="Bookman Old Style" w:hAnsi="Bookman Old Style" w:cs="Times New Roman"/>
        </w:rPr>
        <w:t>Chipata</w:t>
      </w:r>
      <w:proofErr w:type="spellEnd"/>
      <w:r>
        <w:rPr>
          <w:rFonts w:ascii="Bookman Old Style" w:hAnsi="Bookman Old Style" w:cs="Times New Roman"/>
        </w:rPr>
        <w:t xml:space="preserve"> District on a charge of DEFILEMENT</w:t>
      </w:r>
      <w:r w:rsidR="004773DC">
        <w:rPr>
          <w:rFonts w:ascii="Bookman Old Style" w:hAnsi="Bookman Old Style" w:cs="Times New Roman"/>
        </w:rPr>
        <w:t>,</w:t>
      </w:r>
      <w:r>
        <w:rPr>
          <w:rFonts w:ascii="Bookman Old Style" w:hAnsi="Bookman Old Style" w:cs="Times New Roman"/>
        </w:rPr>
        <w:t xml:space="preserve"> contrary to section 138 (1) of the Penal Code</w:t>
      </w:r>
      <w:r w:rsidR="00A71779">
        <w:rPr>
          <w:rFonts w:ascii="Bookman Old Style" w:hAnsi="Bookman Old Style" w:cs="Times New Roman"/>
        </w:rPr>
        <w:t>,</w:t>
      </w:r>
      <w:r>
        <w:rPr>
          <w:rFonts w:ascii="Bookman Old Style" w:hAnsi="Bookman Old Style" w:cs="Times New Roman"/>
        </w:rPr>
        <w:t xml:space="preserve"> as read with Act Number 15 of 2005.</w:t>
      </w:r>
    </w:p>
    <w:p w:rsidR="00F723D6" w:rsidRDefault="00F723D6" w:rsidP="00F723D6">
      <w:pPr>
        <w:spacing w:line="360" w:lineRule="auto"/>
        <w:contextualSpacing/>
        <w:jc w:val="both"/>
        <w:rPr>
          <w:rFonts w:ascii="Bookman Old Style" w:hAnsi="Bookman Old Style" w:cs="Times New Roman"/>
        </w:rPr>
      </w:pPr>
    </w:p>
    <w:p w:rsidR="00A678D0" w:rsidRDefault="00F723D6" w:rsidP="00F723D6">
      <w:pPr>
        <w:spacing w:line="360" w:lineRule="auto"/>
        <w:contextualSpacing/>
        <w:jc w:val="both"/>
        <w:rPr>
          <w:rFonts w:ascii="Bookman Old Style" w:hAnsi="Bookman Old Style" w:cs="Times New Roman"/>
        </w:rPr>
      </w:pPr>
      <w:r>
        <w:rPr>
          <w:rFonts w:ascii="Bookman Old Style" w:hAnsi="Bookman Old Style" w:cs="Times New Roman"/>
        </w:rPr>
        <w:t xml:space="preserve">The particulars of the offence are that </w:t>
      </w:r>
      <w:proofErr w:type="spellStart"/>
      <w:r>
        <w:rPr>
          <w:rFonts w:ascii="Bookman Old Style" w:hAnsi="Bookman Old Style" w:cs="Times New Roman"/>
        </w:rPr>
        <w:t>Chikane</w:t>
      </w:r>
      <w:proofErr w:type="spellEnd"/>
      <w:r>
        <w:rPr>
          <w:rFonts w:ascii="Bookman Old Style" w:hAnsi="Bookman Old Style" w:cs="Times New Roman"/>
        </w:rPr>
        <w:t xml:space="preserve"> </w:t>
      </w:r>
      <w:proofErr w:type="spellStart"/>
      <w:r>
        <w:rPr>
          <w:rFonts w:ascii="Bookman Old Style" w:hAnsi="Bookman Old Style" w:cs="Times New Roman"/>
        </w:rPr>
        <w:t>Phiri</w:t>
      </w:r>
      <w:proofErr w:type="spellEnd"/>
      <w:r>
        <w:rPr>
          <w:rFonts w:ascii="Bookman Old Style" w:hAnsi="Bookman Old Style" w:cs="Times New Roman"/>
        </w:rPr>
        <w:t xml:space="preserve"> on the dates between 16</w:t>
      </w:r>
      <w:r w:rsidRPr="00F723D6">
        <w:rPr>
          <w:rFonts w:ascii="Bookman Old Style" w:hAnsi="Bookman Old Style" w:cs="Times New Roman"/>
          <w:vertAlign w:val="superscript"/>
        </w:rPr>
        <w:t>th</w:t>
      </w:r>
      <w:r>
        <w:rPr>
          <w:rFonts w:ascii="Bookman Old Style" w:hAnsi="Bookman Old Style" w:cs="Times New Roman"/>
        </w:rPr>
        <w:t xml:space="preserve"> and 18</w:t>
      </w:r>
      <w:r w:rsidRPr="00F723D6">
        <w:rPr>
          <w:rFonts w:ascii="Bookman Old Style" w:hAnsi="Bookman Old Style" w:cs="Times New Roman"/>
          <w:vertAlign w:val="superscript"/>
        </w:rPr>
        <w:t>th</w:t>
      </w:r>
      <w:r>
        <w:rPr>
          <w:rFonts w:ascii="Bookman Old Style" w:hAnsi="Bookman Old Style" w:cs="Times New Roman"/>
        </w:rPr>
        <w:t xml:space="preserve"> September, 2010</w:t>
      </w:r>
      <w:r w:rsidR="004773DC">
        <w:rPr>
          <w:rFonts w:ascii="Bookman Old Style" w:hAnsi="Bookman Old Style" w:cs="Times New Roman"/>
        </w:rPr>
        <w:t>,</w:t>
      </w:r>
      <w:r>
        <w:rPr>
          <w:rFonts w:ascii="Bookman Old Style" w:hAnsi="Bookman Old Style" w:cs="Times New Roman"/>
        </w:rPr>
        <w:t xml:space="preserve"> at </w:t>
      </w:r>
      <w:proofErr w:type="spellStart"/>
      <w:r>
        <w:rPr>
          <w:rFonts w:ascii="Bookman Old Style" w:hAnsi="Bookman Old Style" w:cs="Times New Roman"/>
        </w:rPr>
        <w:t>Chipata</w:t>
      </w:r>
      <w:proofErr w:type="spellEnd"/>
      <w:r>
        <w:rPr>
          <w:rFonts w:ascii="Bookman Old Style" w:hAnsi="Bookman Old Style" w:cs="Times New Roman"/>
        </w:rPr>
        <w:t xml:space="preserve">, in the </w:t>
      </w:r>
      <w:proofErr w:type="spellStart"/>
      <w:r>
        <w:rPr>
          <w:rFonts w:ascii="Bookman Old Style" w:hAnsi="Bookman Old Style" w:cs="Times New Roman"/>
        </w:rPr>
        <w:t>Chipata</w:t>
      </w:r>
      <w:proofErr w:type="spellEnd"/>
      <w:r>
        <w:rPr>
          <w:rFonts w:ascii="Bookman Old Style" w:hAnsi="Bookman Old Style" w:cs="Times New Roman"/>
        </w:rPr>
        <w:t xml:space="preserve"> District of the Eastern Province of the Republic of Zambia</w:t>
      </w:r>
      <w:r w:rsidR="004773DC">
        <w:rPr>
          <w:rFonts w:ascii="Bookman Old Style" w:hAnsi="Bookman Old Style" w:cs="Times New Roman"/>
        </w:rPr>
        <w:t>,</w:t>
      </w:r>
      <w:r>
        <w:rPr>
          <w:rFonts w:ascii="Bookman Old Style" w:hAnsi="Bookman Old Style" w:cs="Times New Roman"/>
        </w:rPr>
        <w:t xml:space="preserve"> unlawfull</w:t>
      </w:r>
      <w:r w:rsidR="00234ACE">
        <w:rPr>
          <w:rFonts w:ascii="Bookman Old Style" w:hAnsi="Bookman Old Style" w:cs="Times New Roman"/>
        </w:rPr>
        <w:t>y had carnal knowledge of E. P.</w:t>
      </w:r>
      <w:r>
        <w:rPr>
          <w:rFonts w:ascii="Bookman Old Style" w:hAnsi="Bookman Old Style" w:cs="Times New Roman"/>
        </w:rPr>
        <w:t xml:space="preserve">, a girl under the age </w:t>
      </w:r>
      <w:r>
        <w:rPr>
          <w:rFonts w:ascii="Bookman Old Style" w:hAnsi="Bookman Old Style" w:cs="Times New Roman"/>
        </w:rPr>
        <w:lastRenderedPageBreak/>
        <w:t>of sixteen years. Upon his own unequivocal plea of guilty</w:t>
      </w:r>
      <w:r w:rsidR="00734C7A">
        <w:rPr>
          <w:rFonts w:ascii="Bookman Old Style" w:hAnsi="Bookman Old Style" w:cs="Times New Roman"/>
        </w:rPr>
        <w:t>,</w:t>
      </w:r>
      <w:r>
        <w:rPr>
          <w:rFonts w:ascii="Bookman Old Style" w:hAnsi="Bookman Old Style" w:cs="Times New Roman"/>
        </w:rPr>
        <w:t xml:space="preserve"> </w:t>
      </w:r>
      <w:proofErr w:type="spellStart"/>
      <w:r>
        <w:rPr>
          <w:rFonts w:ascii="Bookman Old Style" w:hAnsi="Bookman Old Style" w:cs="Times New Roman"/>
        </w:rPr>
        <w:t>Chikane</w:t>
      </w:r>
      <w:proofErr w:type="spellEnd"/>
      <w:r>
        <w:rPr>
          <w:rFonts w:ascii="Bookman Old Style" w:hAnsi="Bookman Old Style" w:cs="Times New Roman"/>
        </w:rPr>
        <w:t xml:space="preserve"> </w:t>
      </w:r>
      <w:proofErr w:type="spellStart"/>
      <w:r>
        <w:rPr>
          <w:rFonts w:ascii="Bookman Old Style" w:hAnsi="Bookman Old Style" w:cs="Times New Roman"/>
        </w:rPr>
        <w:t>Phiri</w:t>
      </w:r>
      <w:proofErr w:type="spellEnd"/>
      <w:r>
        <w:rPr>
          <w:rFonts w:ascii="Bookman Old Style" w:hAnsi="Bookman Old Style" w:cs="Times New Roman"/>
        </w:rPr>
        <w:t xml:space="preserve"> was convicted of the offence in question.</w:t>
      </w:r>
    </w:p>
    <w:p w:rsidR="00A678D0" w:rsidRDefault="00A678D0" w:rsidP="00F723D6">
      <w:pPr>
        <w:spacing w:line="360" w:lineRule="auto"/>
        <w:contextualSpacing/>
        <w:jc w:val="both"/>
        <w:rPr>
          <w:rFonts w:ascii="Bookman Old Style" w:hAnsi="Bookman Old Style" w:cs="Times New Roman"/>
        </w:rPr>
      </w:pPr>
    </w:p>
    <w:p w:rsidR="00A678D0" w:rsidRDefault="00C3170F" w:rsidP="00F723D6">
      <w:pPr>
        <w:spacing w:line="360" w:lineRule="auto"/>
        <w:contextualSpacing/>
        <w:jc w:val="both"/>
        <w:rPr>
          <w:rFonts w:ascii="Bookman Old Style" w:hAnsi="Bookman Old Style" w:cs="Times New Roman"/>
        </w:rPr>
      </w:pPr>
      <w:r>
        <w:rPr>
          <w:rFonts w:ascii="Bookman Old Style" w:hAnsi="Bookman Old Style" w:cs="Times New Roman"/>
        </w:rPr>
        <w:t xml:space="preserve">Mr. Banda </w:t>
      </w:r>
      <w:r w:rsidR="00734C7A">
        <w:rPr>
          <w:rFonts w:ascii="Bookman Old Style" w:hAnsi="Bookman Old Style" w:cs="Times New Roman"/>
        </w:rPr>
        <w:t>in his written submissions dated 9</w:t>
      </w:r>
      <w:r w:rsidR="00734C7A" w:rsidRPr="00734C7A">
        <w:rPr>
          <w:rFonts w:ascii="Bookman Old Style" w:hAnsi="Bookman Old Style" w:cs="Times New Roman"/>
          <w:vertAlign w:val="superscript"/>
        </w:rPr>
        <w:t>th</w:t>
      </w:r>
      <w:r w:rsidR="00734C7A">
        <w:rPr>
          <w:rFonts w:ascii="Bookman Old Style" w:hAnsi="Bookman Old Style" w:cs="Times New Roman"/>
        </w:rPr>
        <w:t xml:space="preserve"> February,</w:t>
      </w:r>
      <w:r w:rsidR="00A71779">
        <w:rPr>
          <w:rFonts w:ascii="Bookman Old Style" w:hAnsi="Bookman Old Style" w:cs="Times New Roman"/>
        </w:rPr>
        <w:t xml:space="preserve"> 2011,</w:t>
      </w:r>
      <w:r w:rsidR="00734C7A">
        <w:rPr>
          <w:rFonts w:ascii="Bookman Old Style" w:hAnsi="Bookman Old Style" w:cs="Times New Roman"/>
        </w:rPr>
        <w:t xml:space="preserve"> </w:t>
      </w:r>
      <w:r>
        <w:rPr>
          <w:rFonts w:ascii="Bookman Old Style" w:hAnsi="Bookman Old Style" w:cs="Times New Roman"/>
        </w:rPr>
        <w:t xml:space="preserve">submitted that the case record does not reveal any aggravating circumstances, to warrant imposition of a sentence in excess of the minimum prescribed sentence of 15 years. Mr. Banda therefore urged me to exercise leniency because </w:t>
      </w:r>
      <w:proofErr w:type="spellStart"/>
      <w:r>
        <w:rPr>
          <w:rFonts w:ascii="Bookman Old Style" w:hAnsi="Bookman Old Style" w:cs="Times New Roman"/>
        </w:rPr>
        <w:t>Chikane</w:t>
      </w:r>
      <w:proofErr w:type="spellEnd"/>
      <w:r>
        <w:rPr>
          <w:rFonts w:ascii="Bookman Old Style" w:hAnsi="Bookman Old Style" w:cs="Times New Roman"/>
        </w:rPr>
        <w:t xml:space="preserve"> </w:t>
      </w:r>
      <w:proofErr w:type="spellStart"/>
      <w:r>
        <w:rPr>
          <w:rFonts w:ascii="Bookman Old Style" w:hAnsi="Bookman Old Style" w:cs="Times New Roman"/>
        </w:rPr>
        <w:t>Phiri</w:t>
      </w:r>
      <w:proofErr w:type="spellEnd"/>
      <w:r>
        <w:rPr>
          <w:rFonts w:ascii="Bookman Old Style" w:hAnsi="Bookman Old Style" w:cs="Times New Roman"/>
        </w:rPr>
        <w:t xml:space="preserve"> is a first offender who readily pleaded guilty to the offence charged. </w:t>
      </w:r>
    </w:p>
    <w:p w:rsidR="00A678D0" w:rsidRDefault="00A678D0" w:rsidP="00F723D6">
      <w:pPr>
        <w:spacing w:line="360" w:lineRule="auto"/>
        <w:contextualSpacing/>
        <w:jc w:val="both"/>
        <w:rPr>
          <w:rFonts w:ascii="Bookman Old Style" w:hAnsi="Bookman Old Style" w:cs="Times New Roman"/>
        </w:rPr>
      </w:pPr>
    </w:p>
    <w:p w:rsidR="00F723D6" w:rsidRDefault="00734C7A" w:rsidP="00F723D6">
      <w:pPr>
        <w:spacing w:line="360" w:lineRule="auto"/>
        <w:contextualSpacing/>
        <w:jc w:val="both"/>
        <w:rPr>
          <w:rFonts w:ascii="Bookman Old Style" w:hAnsi="Bookman Old Style" w:cs="Times New Roman"/>
        </w:rPr>
      </w:pPr>
      <w:r>
        <w:rPr>
          <w:rFonts w:ascii="Bookman Old Style" w:hAnsi="Bookman Old Style" w:cs="Times New Roman"/>
        </w:rPr>
        <w:t xml:space="preserve">Mr. </w:t>
      </w:r>
      <w:proofErr w:type="spellStart"/>
      <w:r>
        <w:rPr>
          <w:rFonts w:ascii="Bookman Old Style" w:hAnsi="Bookman Old Style" w:cs="Times New Roman"/>
        </w:rPr>
        <w:t>Mase</w:t>
      </w:r>
      <w:r w:rsidR="004773DC">
        <w:rPr>
          <w:rFonts w:ascii="Bookman Old Style" w:hAnsi="Bookman Old Style" w:cs="Times New Roman"/>
        </w:rPr>
        <w:t>m</w:t>
      </w:r>
      <w:r>
        <w:rPr>
          <w:rFonts w:ascii="Bookman Old Style" w:hAnsi="Bookman Old Style" w:cs="Times New Roman"/>
        </w:rPr>
        <w:t>pela</w:t>
      </w:r>
      <w:proofErr w:type="spellEnd"/>
      <w:r>
        <w:rPr>
          <w:rFonts w:ascii="Bookman Old Style" w:hAnsi="Bookman Old Style" w:cs="Times New Roman"/>
        </w:rPr>
        <w:t xml:space="preserve"> in his submissions dated 11</w:t>
      </w:r>
      <w:r w:rsidRPr="00734C7A">
        <w:rPr>
          <w:rFonts w:ascii="Bookman Old Style" w:hAnsi="Bookman Old Style" w:cs="Times New Roman"/>
          <w:vertAlign w:val="superscript"/>
        </w:rPr>
        <w:t>th</w:t>
      </w:r>
      <w:r>
        <w:rPr>
          <w:rFonts w:ascii="Bookman Old Style" w:hAnsi="Bookman Old Style" w:cs="Times New Roman"/>
        </w:rPr>
        <w:t xml:space="preserve"> February, 2011, submitted that</w:t>
      </w:r>
      <w:r w:rsidR="00F723D6">
        <w:rPr>
          <w:rFonts w:ascii="Bookman Old Style" w:hAnsi="Bookman Old Style" w:cs="Times New Roman"/>
        </w:rPr>
        <w:t xml:space="preserve"> </w:t>
      </w:r>
      <w:proofErr w:type="spellStart"/>
      <w:r w:rsidR="00F723D6">
        <w:rPr>
          <w:rFonts w:ascii="Bookman Old Style" w:hAnsi="Bookman Old Style" w:cs="Times New Roman"/>
        </w:rPr>
        <w:t>Chikane</w:t>
      </w:r>
      <w:proofErr w:type="spellEnd"/>
      <w:r w:rsidR="00F723D6">
        <w:rPr>
          <w:rFonts w:ascii="Bookman Old Style" w:hAnsi="Bookman Old Style" w:cs="Times New Roman"/>
        </w:rPr>
        <w:t xml:space="preserve"> </w:t>
      </w:r>
      <w:proofErr w:type="spellStart"/>
      <w:r w:rsidR="00F723D6">
        <w:rPr>
          <w:rFonts w:ascii="Bookman Old Style" w:hAnsi="Bookman Old Style" w:cs="Times New Roman"/>
        </w:rPr>
        <w:t>Phiri</w:t>
      </w:r>
      <w:proofErr w:type="spellEnd"/>
      <w:r w:rsidR="00F723D6">
        <w:rPr>
          <w:rFonts w:ascii="Bookman Old Style" w:hAnsi="Bookman Old Style" w:cs="Times New Roman"/>
        </w:rPr>
        <w:t xml:space="preserve"> is </w:t>
      </w:r>
      <w:r>
        <w:rPr>
          <w:rFonts w:ascii="Bookman Old Style" w:hAnsi="Bookman Old Style" w:cs="Times New Roman"/>
        </w:rPr>
        <w:t xml:space="preserve">aged </w:t>
      </w:r>
      <w:r w:rsidR="00F723D6">
        <w:rPr>
          <w:rFonts w:ascii="Bookman Old Style" w:hAnsi="Bookman Old Style" w:cs="Times New Roman"/>
        </w:rPr>
        <w:t xml:space="preserve">28 years old, and </w:t>
      </w:r>
      <w:r>
        <w:rPr>
          <w:rFonts w:ascii="Bookman Old Style" w:hAnsi="Bookman Old Style" w:cs="Times New Roman"/>
        </w:rPr>
        <w:t xml:space="preserve">was </w:t>
      </w:r>
      <w:r w:rsidR="00234ACE">
        <w:rPr>
          <w:rFonts w:ascii="Bookman Old Style" w:hAnsi="Bookman Old Style" w:cs="Times New Roman"/>
        </w:rPr>
        <w:t>convicted of defilement of E.  P.</w:t>
      </w:r>
      <w:r w:rsidR="00F723D6">
        <w:rPr>
          <w:rFonts w:ascii="Bookman Old Style" w:hAnsi="Bookman Old Style" w:cs="Times New Roman"/>
        </w:rPr>
        <w:t xml:space="preserve"> aged 12 years. Mr. </w:t>
      </w:r>
      <w:proofErr w:type="spellStart"/>
      <w:r w:rsidR="00F723D6">
        <w:rPr>
          <w:rFonts w:ascii="Bookman Old Style" w:hAnsi="Bookman Old Style" w:cs="Times New Roman"/>
        </w:rPr>
        <w:t>Masempela</w:t>
      </w:r>
      <w:proofErr w:type="spellEnd"/>
      <w:r w:rsidR="00F723D6">
        <w:rPr>
          <w:rFonts w:ascii="Bookman Old Style" w:hAnsi="Bookman Old Style" w:cs="Times New Roman"/>
        </w:rPr>
        <w:t xml:space="preserve"> </w:t>
      </w:r>
      <w:r>
        <w:rPr>
          <w:rFonts w:ascii="Bookman Old Style" w:hAnsi="Bookman Old Style" w:cs="Times New Roman"/>
        </w:rPr>
        <w:t xml:space="preserve">also </w:t>
      </w:r>
      <w:r w:rsidR="00F723D6">
        <w:rPr>
          <w:rFonts w:ascii="Bookman Old Style" w:hAnsi="Bookman Old Style" w:cs="Times New Roman"/>
        </w:rPr>
        <w:t xml:space="preserve">drew my attention to the case of </w:t>
      </w:r>
      <w:proofErr w:type="spellStart"/>
      <w:r w:rsidR="00F723D6" w:rsidRPr="004773DC">
        <w:rPr>
          <w:rFonts w:ascii="Bookman Old Style" w:hAnsi="Bookman Old Style" w:cs="Times New Roman"/>
          <w:i/>
        </w:rPr>
        <w:t>Siakalonga</w:t>
      </w:r>
      <w:proofErr w:type="spellEnd"/>
      <w:r w:rsidR="00F723D6" w:rsidRPr="004773DC">
        <w:rPr>
          <w:rFonts w:ascii="Bookman Old Style" w:hAnsi="Bookman Old Style" w:cs="Times New Roman"/>
          <w:i/>
        </w:rPr>
        <w:t xml:space="preserve"> v The People [1977] Z.R. 61,</w:t>
      </w:r>
      <w:r w:rsidR="00F723D6">
        <w:rPr>
          <w:rFonts w:ascii="Bookman Old Style" w:hAnsi="Bookman Old Style" w:cs="Times New Roman"/>
        </w:rPr>
        <w:t xml:space="preserve"> where the Court is said to have stated that:</w:t>
      </w:r>
    </w:p>
    <w:p w:rsidR="00F723D6" w:rsidRPr="00734C7A" w:rsidRDefault="00F723D6" w:rsidP="00F723D6">
      <w:pPr>
        <w:spacing w:line="360" w:lineRule="auto"/>
        <w:contextualSpacing/>
        <w:jc w:val="both"/>
        <w:rPr>
          <w:rFonts w:ascii="Bookman Old Style" w:hAnsi="Bookman Old Style" w:cs="Times New Roman"/>
          <w:i/>
        </w:rPr>
      </w:pPr>
      <w:r w:rsidRPr="00734C7A">
        <w:rPr>
          <w:rFonts w:ascii="Bookman Old Style" w:hAnsi="Bookman Old Style" w:cs="Times New Roman"/>
          <w:i/>
        </w:rPr>
        <w:t>“It is perfectly proper to refer to the prevalence of an offence</w:t>
      </w:r>
      <w:r w:rsidR="00734C7A" w:rsidRPr="00734C7A">
        <w:rPr>
          <w:rFonts w:ascii="Bookman Old Style" w:hAnsi="Bookman Old Style" w:cs="Times New Roman"/>
          <w:i/>
        </w:rPr>
        <w:t>,</w:t>
      </w:r>
      <w:r w:rsidRPr="00734C7A">
        <w:rPr>
          <w:rFonts w:ascii="Bookman Old Style" w:hAnsi="Bookman Old Style" w:cs="Times New Roman"/>
          <w:i/>
        </w:rPr>
        <w:t xml:space="preserve"> and t</w:t>
      </w:r>
      <w:bookmarkStart w:id="0" w:name="_GoBack"/>
      <w:bookmarkEnd w:id="0"/>
      <w:r w:rsidRPr="00734C7A">
        <w:rPr>
          <w:rFonts w:ascii="Bookman Old Style" w:hAnsi="Bookman Old Style" w:cs="Times New Roman"/>
          <w:i/>
        </w:rPr>
        <w:t xml:space="preserve">o use </w:t>
      </w:r>
      <w:r w:rsidR="00A678D0" w:rsidRPr="00734C7A">
        <w:rPr>
          <w:rFonts w:ascii="Bookman Old Style" w:hAnsi="Bookman Old Style" w:cs="Times New Roman"/>
          <w:i/>
        </w:rPr>
        <w:t>that</w:t>
      </w:r>
      <w:r w:rsidRPr="00734C7A">
        <w:rPr>
          <w:rFonts w:ascii="Bookman Old Style" w:hAnsi="Bookman Old Style" w:cs="Times New Roman"/>
          <w:i/>
        </w:rPr>
        <w:t xml:space="preserve"> prevalen</w:t>
      </w:r>
      <w:r w:rsidR="00734C7A" w:rsidRPr="00734C7A">
        <w:rPr>
          <w:rFonts w:ascii="Bookman Old Style" w:hAnsi="Bookman Old Style" w:cs="Times New Roman"/>
          <w:i/>
        </w:rPr>
        <w:t xml:space="preserve">ce as a basis for imposing a </w:t>
      </w:r>
      <w:proofErr w:type="spellStart"/>
      <w:r w:rsidR="00734C7A" w:rsidRPr="00734C7A">
        <w:rPr>
          <w:rFonts w:ascii="Bookman Old Style" w:hAnsi="Bookman Old Style" w:cs="Times New Roman"/>
          <w:i/>
        </w:rPr>
        <w:t>det</w:t>
      </w:r>
      <w:r w:rsidRPr="00734C7A">
        <w:rPr>
          <w:rFonts w:ascii="Bookman Old Style" w:hAnsi="Bookman Old Style" w:cs="Times New Roman"/>
          <w:i/>
        </w:rPr>
        <w:t>erent</w:t>
      </w:r>
      <w:proofErr w:type="spellEnd"/>
      <w:r w:rsidRPr="00734C7A">
        <w:rPr>
          <w:rFonts w:ascii="Bookman Old Style" w:hAnsi="Bookman Old Style" w:cs="Times New Roman"/>
          <w:i/>
        </w:rPr>
        <w:t xml:space="preserve"> sentence.”</w:t>
      </w:r>
    </w:p>
    <w:p w:rsidR="00F723D6" w:rsidRDefault="00F723D6" w:rsidP="00F723D6">
      <w:pPr>
        <w:spacing w:line="360" w:lineRule="auto"/>
        <w:contextualSpacing/>
        <w:jc w:val="both"/>
        <w:rPr>
          <w:rFonts w:ascii="Bookman Old Style" w:hAnsi="Bookman Old Style" w:cs="Times New Roman"/>
        </w:rPr>
      </w:pPr>
    </w:p>
    <w:p w:rsidR="00B026E2" w:rsidRDefault="00F723D6" w:rsidP="00F723D6">
      <w:pPr>
        <w:spacing w:line="360" w:lineRule="auto"/>
        <w:contextualSpacing/>
        <w:jc w:val="both"/>
        <w:rPr>
          <w:rFonts w:ascii="Bookman Old Style" w:hAnsi="Bookman Old Style" w:cs="Times New Roman"/>
        </w:rPr>
      </w:pPr>
      <w:r>
        <w:rPr>
          <w:rFonts w:ascii="Bookman Old Style" w:hAnsi="Bookman Old Style" w:cs="Times New Roman"/>
        </w:rPr>
        <w:t xml:space="preserve">Mr. </w:t>
      </w:r>
      <w:proofErr w:type="spellStart"/>
      <w:r>
        <w:rPr>
          <w:rFonts w:ascii="Bookman Old Style" w:hAnsi="Bookman Old Style" w:cs="Times New Roman"/>
        </w:rPr>
        <w:t>Mase</w:t>
      </w:r>
      <w:r w:rsidR="00734C7A">
        <w:rPr>
          <w:rFonts w:ascii="Bookman Old Style" w:hAnsi="Bookman Old Style" w:cs="Times New Roman"/>
        </w:rPr>
        <w:t>m</w:t>
      </w:r>
      <w:r>
        <w:rPr>
          <w:rFonts w:ascii="Bookman Old Style" w:hAnsi="Bookman Old Style" w:cs="Times New Roman"/>
        </w:rPr>
        <w:t>pela</w:t>
      </w:r>
      <w:proofErr w:type="spellEnd"/>
      <w:r>
        <w:rPr>
          <w:rFonts w:ascii="Bookman Old Style" w:hAnsi="Bookman Old Style" w:cs="Times New Roman"/>
        </w:rPr>
        <w:t xml:space="preserve"> argued that </w:t>
      </w:r>
      <w:r w:rsidR="00734C7A">
        <w:rPr>
          <w:rFonts w:ascii="Bookman Old Style" w:hAnsi="Bookman Old Style" w:cs="Times New Roman"/>
        </w:rPr>
        <w:t xml:space="preserve">the </w:t>
      </w:r>
      <w:r>
        <w:rPr>
          <w:rFonts w:ascii="Bookman Old Style" w:hAnsi="Bookman Old Style" w:cs="Times New Roman"/>
        </w:rPr>
        <w:t xml:space="preserve">offence of defilement is prevalent in Zambia. Mr. </w:t>
      </w:r>
      <w:proofErr w:type="spellStart"/>
      <w:r w:rsidR="00DF50B1">
        <w:rPr>
          <w:rFonts w:ascii="Bookman Old Style" w:hAnsi="Bookman Old Style" w:cs="Times New Roman"/>
        </w:rPr>
        <w:t>Masempela</w:t>
      </w:r>
      <w:proofErr w:type="spellEnd"/>
      <w:r w:rsidR="00DF50B1">
        <w:rPr>
          <w:rFonts w:ascii="Bookman Old Style" w:hAnsi="Bookman Old Style" w:cs="Times New Roman"/>
        </w:rPr>
        <w:t xml:space="preserve"> also pointed out to the danger</w:t>
      </w:r>
      <w:r w:rsidR="004773DC">
        <w:rPr>
          <w:rFonts w:ascii="Bookman Old Style" w:hAnsi="Bookman Old Style" w:cs="Times New Roman"/>
        </w:rPr>
        <w:t>s</w:t>
      </w:r>
      <w:r w:rsidR="00DF50B1">
        <w:rPr>
          <w:rFonts w:ascii="Bookman Old Style" w:hAnsi="Bookman Old Style" w:cs="Times New Roman"/>
        </w:rPr>
        <w:t xml:space="preserve"> of defilement cases in transmitting sexually transmitted infections, such as HIV/AIDS</w:t>
      </w:r>
      <w:r w:rsidR="00A71779">
        <w:rPr>
          <w:rFonts w:ascii="Bookman Old Style" w:hAnsi="Bookman Old Style" w:cs="Times New Roman"/>
        </w:rPr>
        <w:t>; genital warts;</w:t>
      </w:r>
      <w:r w:rsidR="00DF50B1">
        <w:rPr>
          <w:rFonts w:ascii="Bookman Old Style" w:hAnsi="Bookman Old Style" w:cs="Times New Roman"/>
        </w:rPr>
        <w:t xml:space="preserve"> general herpes</w:t>
      </w:r>
      <w:r w:rsidR="00A71779">
        <w:rPr>
          <w:rFonts w:ascii="Bookman Old Style" w:hAnsi="Bookman Old Style" w:cs="Times New Roman"/>
        </w:rPr>
        <w:t>;</w:t>
      </w:r>
      <w:r w:rsidR="00DF50B1">
        <w:rPr>
          <w:rFonts w:ascii="Bookman Old Style" w:hAnsi="Bookman Old Style" w:cs="Times New Roman"/>
        </w:rPr>
        <w:t xml:space="preserve"> or hepatitis B.</w:t>
      </w:r>
      <w:r w:rsidR="00C3170F">
        <w:rPr>
          <w:rFonts w:ascii="Bookman Old Style" w:hAnsi="Bookman Old Style" w:cs="Times New Roman"/>
        </w:rPr>
        <w:t xml:space="preserve"> </w:t>
      </w:r>
      <w:r w:rsidR="00DF50B1">
        <w:rPr>
          <w:rFonts w:ascii="Bookman Old Style" w:hAnsi="Bookman Old Style" w:cs="Times New Roman"/>
        </w:rPr>
        <w:t xml:space="preserve">Mr. </w:t>
      </w:r>
      <w:proofErr w:type="spellStart"/>
      <w:r w:rsidR="00DF50B1">
        <w:rPr>
          <w:rFonts w:ascii="Bookman Old Style" w:hAnsi="Bookman Old Style" w:cs="Times New Roman"/>
        </w:rPr>
        <w:t>Masempela</w:t>
      </w:r>
      <w:proofErr w:type="spellEnd"/>
      <w:r w:rsidR="00DF50B1">
        <w:rPr>
          <w:rFonts w:ascii="Bookman Old Style" w:hAnsi="Bookman Old Style" w:cs="Times New Roman"/>
        </w:rPr>
        <w:t xml:space="preserve"> notes that in the instant case the HIV test result wa</w:t>
      </w:r>
      <w:r w:rsidR="00C3170F">
        <w:rPr>
          <w:rFonts w:ascii="Bookman Old Style" w:hAnsi="Bookman Old Style" w:cs="Times New Roman"/>
        </w:rPr>
        <w:t>s non-reactive.</w:t>
      </w:r>
      <w:r w:rsidR="004773DC">
        <w:rPr>
          <w:rFonts w:ascii="Bookman Old Style" w:hAnsi="Bookman Old Style" w:cs="Times New Roman"/>
        </w:rPr>
        <w:t xml:space="preserve"> </w:t>
      </w:r>
      <w:r w:rsidR="00B026E2">
        <w:rPr>
          <w:rFonts w:ascii="Bookman Old Style" w:hAnsi="Bookman Old Style" w:cs="Times New Roman"/>
        </w:rPr>
        <w:t xml:space="preserve">Mr. </w:t>
      </w:r>
      <w:proofErr w:type="spellStart"/>
      <w:r w:rsidR="00B026E2">
        <w:rPr>
          <w:rFonts w:ascii="Bookman Old Style" w:hAnsi="Bookman Old Style" w:cs="Times New Roman"/>
        </w:rPr>
        <w:t>Masempela</w:t>
      </w:r>
      <w:proofErr w:type="spellEnd"/>
      <w:r w:rsidR="00B026E2">
        <w:rPr>
          <w:rFonts w:ascii="Bookman Old Style" w:hAnsi="Bookman Old Style" w:cs="Times New Roman"/>
        </w:rPr>
        <w:t xml:space="preserve"> however argued that the test was done after four days of commission of the offence. Wit on 20</w:t>
      </w:r>
      <w:r w:rsidR="00B026E2" w:rsidRPr="00B026E2">
        <w:rPr>
          <w:rFonts w:ascii="Bookman Old Style" w:hAnsi="Bookman Old Style" w:cs="Times New Roman"/>
          <w:vertAlign w:val="superscript"/>
        </w:rPr>
        <w:t>th</w:t>
      </w:r>
      <w:r w:rsidR="00B026E2">
        <w:rPr>
          <w:rFonts w:ascii="Bookman Old Style" w:hAnsi="Bookman Old Style" w:cs="Times New Roman"/>
        </w:rPr>
        <w:t xml:space="preserve"> Septem</w:t>
      </w:r>
      <w:r w:rsidR="00A71779">
        <w:rPr>
          <w:rFonts w:ascii="Bookman Old Style" w:hAnsi="Bookman Old Style" w:cs="Times New Roman"/>
        </w:rPr>
        <w:t>ber, 2010. And the HIV in the b</w:t>
      </w:r>
      <w:r w:rsidR="00B026E2">
        <w:rPr>
          <w:rFonts w:ascii="Bookman Old Style" w:hAnsi="Bookman Old Style" w:cs="Times New Roman"/>
        </w:rPr>
        <w:t xml:space="preserve">lood may only show after the window period of three months. Mr. </w:t>
      </w:r>
      <w:proofErr w:type="spellStart"/>
      <w:r w:rsidR="00B026E2">
        <w:rPr>
          <w:rFonts w:ascii="Bookman Old Style" w:hAnsi="Bookman Old Style" w:cs="Times New Roman"/>
        </w:rPr>
        <w:t>Masempela</w:t>
      </w:r>
      <w:proofErr w:type="spellEnd"/>
      <w:r w:rsidR="00B026E2">
        <w:rPr>
          <w:rFonts w:ascii="Bookman Old Style" w:hAnsi="Bookman Old Style" w:cs="Times New Roman"/>
        </w:rPr>
        <w:t xml:space="preserve"> submitted that there is need to deter would be offenders in order to avoid ruining young girls. Thus Mr. </w:t>
      </w:r>
      <w:proofErr w:type="spellStart"/>
      <w:r w:rsidR="00B026E2">
        <w:rPr>
          <w:rFonts w:ascii="Bookman Old Style" w:hAnsi="Bookman Old Style" w:cs="Times New Roman"/>
        </w:rPr>
        <w:t>Masempela</w:t>
      </w:r>
      <w:proofErr w:type="spellEnd"/>
      <w:r w:rsidR="00B026E2">
        <w:rPr>
          <w:rFonts w:ascii="Bookman Old Style" w:hAnsi="Bookman Old Style" w:cs="Times New Roman"/>
        </w:rPr>
        <w:t xml:space="preserve"> urged me to impose a </w:t>
      </w:r>
      <w:proofErr w:type="spellStart"/>
      <w:r w:rsidR="00B026E2">
        <w:rPr>
          <w:rFonts w:ascii="Bookman Old Style" w:hAnsi="Bookman Old Style" w:cs="Times New Roman"/>
        </w:rPr>
        <w:t>deterent</w:t>
      </w:r>
      <w:proofErr w:type="spellEnd"/>
      <w:r w:rsidR="00B026E2">
        <w:rPr>
          <w:rFonts w:ascii="Bookman Old Style" w:hAnsi="Bookman Old Style" w:cs="Times New Roman"/>
        </w:rPr>
        <w:t xml:space="preserve"> sentence. </w:t>
      </w:r>
    </w:p>
    <w:p w:rsidR="00B026E2" w:rsidRDefault="00B026E2" w:rsidP="00F723D6">
      <w:pPr>
        <w:spacing w:line="360" w:lineRule="auto"/>
        <w:contextualSpacing/>
        <w:jc w:val="both"/>
        <w:rPr>
          <w:rFonts w:ascii="Bookman Old Style" w:hAnsi="Bookman Old Style" w:cs="Times New Roman"/>
        </w:rPr>
      </w:pPr>
    </w:p>
    <w:p w:rsidR="008D657C" w:rsidRDefault="00A678D0" w:rsidP="00F723D6">
      <w:pPr>
        <w:spacing w:line="360" w:lineRule="auto"/>
        <w:contextualSpacing/>
        <w:jc w:val="both"/>
        <w:rPr>
          <w:rFonts w:ascii="Bookman Old Style" w:hAnsi="Bookman Old Style" w:cs="Times New Roman"/>
        </w:rPr>
      </w:pPr>
      <w:r>
        <w:rPr>
          <w:rFonts w:ascii="Bookman Old Style" w:hAnsi="Bookman Old Style" w:cs="Times New Roman"/>
        </w:rPr>
        <w:t>In</w:t>
      </w:r>
      <w:r w:rsidR="00C3170F">
        <w:rPr>
          <w:rFonts w:ascii="Bookman Old Style" w:hAnsi="Bookman Old Style" w:cs="Times New Roman"/>
        </w:rPr>
        <w:t xml:space="preserve"> a</w:t>
      </w:r>
      <w:r>
        <w:rPr>
          <w:rFonts w:ascii="Bookman Old Style" w:hAnsi="Bookman Old Style" w:cs="Times New Roman"/>
        </w:rPr>
        <w:t xml:space="preserve"> reply</w:t>
      </w:r>
      <w:r w:rsidR="00C3170F">
        <w:rPr>
          <w:rFonts w:ascii="Bookman Old Style" w:hAnsi="Bookman Old Style" w:cs="Times New Roman"/>
        </w:rPr>
        <w:t xml:space="preserve"> dated 14</w:t>
      </w:r>
      <w:r w:rsidR="00C3170F" w:rsidRPr="00C3170F">
        <w:rPr>
          <w:rFonts w:ascii="Bookman Old Style" w:hAnsi="Bookman Old Style" w:cs="Times New Roman"/>
          <w:vertAlign w:val="superscript"/>
        </w:rPr>
        <w:t>th</w:t>
      </w:r>
      <w:r w:rsidR="004773DC">
        <w:rPr>
          <w:rFonts w:ascii="Bookman Old Style" w:hAnsi="Bookman Old Style" w:cs="Times New Roman"/>
        </w:rPr>
        <w:t xml:space="preserve"> February, 2011, Mr. Banda noted that I have been</w:t>
      </w:r>
      <w:r w:rsidR="00C3170F">
        <w:rPr>
          <w:rFonts w:ascii="Bookman Old Style" w:hAnsi="Bookman Old Style" w:cs="Times New Roman"/>
        </w:rPr>
        <w:t xml:space="preserve"> urged to impose a</w:t>
      </w:r>
      <w:r w:rsidR="00734C7A">
        <w:rPr>
          <w:rFonts w:ascii="Bookman Old Style" w:hAnsi="Bookman Old Style" w:cs="Times New Roman"/>
        </w:rPr>
        <w:t xml:space="preserve"> </w:t>
      </w:r>
      <w:proofErr w:type="spellStart"/>
      <w:r w:rsidR="00734C7A">
        <w:rPr>
          <w:rFonts w:ascii="Bookman Old Style" w:hAnsi="Bookman Old Style" w:cs="Times New Roman"/>
        </w:rPr>
        <w:t>deterent</w:t>
      </w:r>
      <w:proofErr w:type="spellEnd"/>
      <w:r w:rsidR="00C3170F">
        <w:rPr>
          <w:rFonts w:ascii="Bookman Old Style" w:hAnsi="Bookman Old Style" w:cs="Times New Roman"/>
        </w:rPr>
        <w:t xml:space="preserve"> sentence because </w:t>
      </w:r>
      <w:r w:rsidR="004773DC">
        <w:rPr>
          <w:rFonts w:ascii="Bookman Old Style" w:hAnsi="Bookman Old Style" w:cs="Times New Roman"/>
        </w:rPr>
        <w:t xml:space="preserve">the </w:t>
      </w:r>
      <w:r w:rsidR="00C3170F">
        <w:rPr>
          <w:rFonts w:ascii="Bookman Old Style" w:hAnsi="Bookman Old Style" w:cs="Times New Roman"/>
        </w:rPr>
        <w:t>offence of defilement has become prevalent in Zambia</w:t>
      </w:r>
      <w:r w:rsidR="004773DC">
        <w:rPr>
          <w:rFonts w:ascii="Bookman Old Style" w:hAnsi="Bookman Old Style" w:cs="Times New Roman"/>
        </w:rPr>
        <w:t>. Mr. Banda continued</w:t>
      </w:r>
      <w:r w:rsidR="00C3170F">
        <w:rPr>
          <w:rFonts w:ascii="Bookman Old Style" w:hAnsi="Bookman Old Style" w:cs="Times New Roman"/>
        </w:rPr>
        <w:t xml:space="preserve"> that whilst the offence of Defilement has become prevalent, it is not the basis upon wh</w:t>
      </w:r>
      <w:r w:rsidR="00734C7A">
        <w:rPr>
          <w:rFonts w:ascii="Bookman Old Style" w:hAnsi="Bookman Old Style" w:cs="Times New Roman"/>
        </w:rPr>
        <w:t xml:space="preserve">ich the Court may impose a </w:t>
      </w:r>
      <w:proofErr w:type="spellStart"/>
      <w:r w:rsidR="00734C7A">
        <w:rPr>
          <w:rFonts w:ascii="Bookman Old Style" w:hAnsi="Bookman Old Style" w:cs="Times New Roman"/>
        </w:rPr>
        <w:t>deterent</w:t>
      </w:r>
      <w:proofErr w:type="spellEnd"/>
      <w:r w:rsidR="00734C7A">
        <w:rPr>
          <w:rFonts w:ascii="Bookman Old Style" w:hAnsi="Bookman Old Style" w:cs="Times New Roman"/>
        </w:rPr>
        <w:t xml:space="preserve"> sentence as</w:t>
      </w:r>
      <w:r w:rsidR="004773DC">
        <w:rPr>
          <w:rFonts w:ascii="Bookman Old Style" w:hAnsi="Bookman Old Style" w:cs="Times New Roman"/>
        </w:rPr>
        <w:t xml:space="preserve"> argued</w:t>
      </w:r>
      <w:r w:rsidR="00C3170F">
        <w:rPr>
          <w:rFonts w:ascii="Bookman Old Style" w:hAnsi="Bookman Old Style" w:cs="Times New Roman"/>
        </w:rPr>
        <w:t xml:space="preserve"> by Mr. </w:t>
      </w:r>
      <w:proofErr w:type="spellStart"/>
      <w:r w:rsidR="00C3170F">
        <w:rPr>
          <w:rFonts w:ascii="Bookman Old Style" w:hAnsi="Bookman Old Style" w:cs="Times New Roman"/>
        </w:rPr>
        <w:t>Mase</w:t>
      </w:r>
      <w:r w:rsidR="004773DC">
        <w:rPr>
          <w:rFonts w:ascii="Bookman Old Style" w:hAnsi="Bookman Old Style" w:cs="Times New Roman"/>
        </w:rPr>
        <w:t>m</w:t>
      </w:r>
      <w:r w:rsidR="00C3170F">
        <w:rPr>
          <w:rFonts w:ascii="Bookman Old Style" w:hAnsi="Bookman Old Style" w:cs="Times New Roman"/>
        </w:rPr>
        <w:t>pela</w:t>
      </w:r>
      <w:proofErr w:type="spellEnd"/>
      <w:r w:rsidR="00C3170F">
        <w:rPr>
          <w:rFonts w:ascii="Bookman Old Style" w:hAnsi="Bookman Old Style" w:cs="Times New Roman"/>
        </w:rPr>
        <w:t xml:space="preserve">. Mr. Banda stressed that the minimum sentence </w:t>
      </w:r>
      <w:r w:rsidR="00734C7A">
        <w:rPr>
          <w:rFonts w:ascii="Bookman Old Style" w:hAnsi="Bookman Old Style" w:cs="Times New Roman"/>
        </w:rPr>
        <w:t xml:space="preserve">of 15 years is the set </w:t>
      </w:r>
      <w:r w:rsidR="00C3170F">
        <w:rPr>
          <w:rFonts w:ascii="Bookman Old Style" w:hAnsi="Bookman Old Style" w:cs="Times New Roman"/>
        </w:rPr>
        <w:t xml:space="preserve">standard when imposing a sentence in an ordinary case of defilement of a child below the age of 16 years. Mr. Banda urged that the Court should only mete out </w:t>
      </w:r>
      <w:r w:rsidR="00C3170F">
        <w:rPr>
          <w:rFonts w:ascii="Bookman Old Style" w:hAnsi="Bookman Old Style" w:cs="Times New Roman"/>
        </w:rPr>
        <w:lastRenderedPageBreak/>
        <w:t xml:space="preserve">a </w:t>
      </w:r>
      <w:proofErr w:type="spellStart"/>
      <w:r w:rsidR="00734C7A">
        <w:rPr>
          <w:rFonts w:ascii="Bookman Old Style" w:hAnsi="Bookman Old Style" w:cs="Times New Roman"/>
        </w:rPr>
        <w:t>deterent</w:t>
      </w:r>
      <w:proofErr w:type="spellEnd"/>
      <w:r w:rsidR="00734C7A">
        <w:rPr>
          <w:rFonts w:ascii="Bookman Old Style" w:hAnsi="Bookman Old Style" w:cs="Times New Roman"/>
        </w:rPr>
        <w:t xml:space="preserve"> </w:t>
      </w:r>
      <w:r w:rsidR="00C3170F">
        <w:rPr>
          <w:rFonts w:ascii="Bookman Old Style" w:hAnsi="Bookman Old Style" w:cs="Times New Roman"/>
        </w:rPr>
        <w:t>sentence if there are aggravating circumstances. For in</w:t>
      </w:r>
      <w:r w:rsidR="004773DC">
        <w:rPr>
          <w:rFonts w:ascii="Bookman Old Style" w:hAnsi="Bookman Old Style" w:cs="Times New Roman"/>
        </w:rPr>
        <w:t>stance, where a convict infects</w:t>
      </w:r>
      <w:r w:rsidR="00C3170F">
        <w:rPr>
          <w:rFonts w:ascii="Bookman Old Style" w:hAnsi="Bookman Old Style" w:cs="Times New Roman"/>
        </w:rPr>
        <w:t xml:space="preserve"> a child with a sex</w:t>
      </w:r>
      <w:r w:rsidR="00734C7A">
        <w:rPr>
          <w:rFonts w:ascii="Bookman Old Style" w:hAnsi="Bookman Old Style" w:cs="Times New Roman"/>
        </w:rPr>
        <w:t xml:space="preserve">ually transmitted disease </w:t>
      </w:r>
      <w:r w:rsidR="004773DC">
        <w:rPr>
          <w:rFonts w:ascii="Bookman Old Style" w:hAnsi="Bookman Old Style" w:cs="Times New Roman"/>
        </w:rPr>
        <w:t>(</w:t>
      </w:r>
      <w:r w:rsidR="00734C7A">
        <w:rPr>
          <w:rFonts w:ascii="Bookman Old Style" w:hAnsi="Bookman Old Style" w:cs="Times New Roman"/>
        </w:rPr>
        <w:t>STD</w:t>
      </w:r>
      <w:r w:rsidR="004773DC">
        <w:rPr>
          <w:rFonts w:ascii="Bookman Old Style" w:hAnsi="Bookman Old Style" w:cs="Times New Roman"/>
        </w:rPr>
        <w:t>)</w:t>
      </w:r>
      <w:r w:rsidR="00734C7A">
        <w:rPr>
          <w:rFonts w:ascii="Bookman Old Style" w:hAnsi="Bookman Old Style" w:cs="Times New Roman"/>
        </w:rPr>
        <w:t xml:space="preserve">; </w:t>
      </w:r>
      <w:r w:rsidR="00C3170F">
        <w:rPr>
          <w:rFonts w:ascii="Bookman Old Style" w:hAnsi="Bookman Old Style" w:cs="Times New Roman"/>
        </w:rPr>
        <w:t>were the victim is an imbecile; or where the victim is an infant. In</w:t>
      </w:r>
      <w:r w:rsidR="00734C7A">
        <w:rPr>
          <w:rFonts w:ascii="Bookman Old Style" w:hAnsi="Bookman Old Style" w:cs="Times New Roman"/>
        </w:rPr>
        <w:t xml:space="preserve"> the in</w:t>
      </w:r>
      <w:r w:rsidR="00C3170F">
        <w:rPr>
          <w:rFonts w:ascii="Bookman Old Style" w:hAnsi="Bookman Old Style" w:cs="Times New Roman"/>
        </w:rPr>
        <w:t>stant case, Mr. Banda argued that there are no aggravating circumstances</w:t>
      </w:r>
      <w:r w:rsidR="00734C7A">
        <w:rPr>
          <w:rFonts w:ascii="Bookman Old Style" w:hAnsi="Bookman Old Style" w:cs="Times New Roman"/>
        </w:rPr>
        <w:t>.</w:t>
      </w:r>
      <w:r w:rsidR="00C3170F">
        <w:rPr>
          <w:rFonts w:ascii="Bookman Old Style" w:hAnsi="Bookman Old Style" w:cs="Times New Roman"/>
        </w:rPr>
        <w:t xml:space="preserve"> Mr. Banda </w:t>
      </w:r>
      <w:r w:rsidR="008D657C">
        <w:rPr>
          <w:rFonts w:ascii="Bookman Old Style" w:hAnsi="Bookman Old Style" w:cs="Times New Roman"/>
        </w:rPr>
        <w:t>pressed that the convict is a fir</w:t>
      </w:r>
      <w:r w:rsidR="00734C7A">
        <w:rPr>
          <w:rFonts w:ascii="Bookman Old Style" w:hAnsi="Bookman Old Style" w:cs="Times New Roman"/>
        </w:rPr>
        <w:t>st offender who readily admitted</w:t>
      </w:r>
      <w:r w:rsidR="008D657C">
        <w:rPr>
          <w:rFonts w:ascii="Bookman Old Style" w:hAnsi="Bookman Old Style" w:cs="Times New Roman"/>
        </w:rPr>
        <w:t xml:space="preserve"> the charge</w:t>
      </w:r>
      <w:r w:rsidR="00734C7A">
        <w:rPr>
          <w:rFonts w:ascii="Bookman Old Style" w:hAnsi="Bookman Old Style" w:cs="Times New Roman"/>
        </w:rPr>
        <w:t>, and therefore deserves maximum</w:t>
      </w:r>
      <w:r w:rsidR="008D657C">
        <w:rPr>
          <w:rFonts w:ascii="Bookman Old Style" w:hAnsi="Bookman Old Style" w:cs="Times New Roman"/>
        </w:rPr>
        <w:t xml:space="preserve"> leniency. </w:t>
      </w:r>
    </w:p>
    <w:p w:rsidR="008D657C" w:rsidRDefault="008D657C" w:rsidP="00F723D6">
      <w:pPr>
        <w:spacing w:line="360" w:lineRule="auto"/>
        <w:contextualSpacing/>
        <w:jc w:val="both"/>
        <w:rPr>
          <w:rFonts w:ascii="Bookman Old Style" w:hAnsi="Bookman Old Style" w:cs="Times New Roman"/>
        </w:rPr>
      </w:pPr>
    </w:p>
    <w:p w:rsidR="00AE7741" w:rsidRDefault="008D657C" w:rsidP="00F723D6">
      <w:pPr>
        <w:spacing w:line="360" w:lineRule="auto"/>
        <w:contextualSpacing/>
        <w:jc w:val="both"/>
        <w:rPr>
          <w:rFonts w:ascii="Bookman Old Style" w:hAnsi="Bookman Old Style" w:cs="Times New Roman"/>
        </w:rPr>
      </w:pPr>
      <w:r>
        <w:rPr>
          <w:rFonts w:ascii="Bookman Old Style" w:hAnsi="Bookman Old Style" w:cs="Times New Roman"/>
        </w:rPr>
        <w:t>In aid of his submission</w:t>
      </w:r>
      <w:r w:rsidR="004773DC">
        <w:rPr>
          <w:rFonts w:ascii="Bookman Old Style" w:hAnsi="Bookman Old Style" w:cs="Times New Roman"/>
        </w:rPr>
        <w:t>s,</w:t>
      </w:r>
      <w:r>
        <w:rPr>
          <w:rFonts w:ascii="Bookman Old Style" w:hAnsi="Bookman Old Style" w:cs="Times New Roman"/>
        </w:rPr>
        <w:t xml:space="preserve"> Mr. Banda drew my attention to the case of </w:t>
      </w:r>
      <w:proofErr w:type="spellStart"/>
      <w:r w:rsidR="007E2F3C">
        <w:rPr>
          <w:rFonts w:ascii="Bookman Old Style" w:hAnsi="Bookman Old Style" w:cs="Times New Roman"/>
          <w:i/>
        </w:rPr>
        <w:t>Sika</w:t>
      </w:r>
      <w:r w:rsidRPr="00734C7A">
        <w:rPr>
          <w:rFonts w:ascii="Bookman Old Style" w:hAnsi="Bookman Old Style" w:cs="Times New Roman"/>
          <w:i/>
        </w:rPr>
        <w:t>onga</w:t>
      </w:r>
      <w:proofErr w:type="spellEnd"/>
      <w:r w:rsidRPr="00734C7A">
        <w:rPr>
          <w:rFonts w:ascii="Bookman Old Style" w:hAnsi="Bookman Old Style" w:cs="Times New Roman"/>
          <w:i/>
        </w:rPr>
        <w:t xml:space="preserve"> v The P</w:t>
      </w:r>
      <w:r w:rsidR="00670C4D" w:rsidRPr="00734C7A">
        <w:rPr>
          <w:rFonts w:ascii="Bookman Old Style" w:hAnsi="Bookman Old Style" w:cs="Times New Roman"/>
          <w:i/>
        </w:rPr>
        <w:t>eople SCZ No. 20 of 2009</w:t>
      </w:r>
      <w:r w:rsidR="00734C7A">
        <w:rPr>
          <w:rFonts w:ascii="Bookman Old Style" w:hAnsi="Bookman Old Style" w:cs="Times New Roman"/>
        </w:rPr>
        <w:t>,</w:t>
      </w:r>
      <w:r w:rsidR="00670C4D">
        <w:rPr>
          <w:rFonts w:ascii="Bookman Old Style" w:hAnsi="Bookman Old Style" w:cs="Times New Roman"/>
        </w:rPr>
        <w:t xml:space="preserve"> </w:t>
      </w:r>
      <w:r w:rsidR="007E2F3C">
        <w:rPr>
          <w:rFonts w:ascii="Bookman Old Style" w:hAnsi="Bookman Old Style" w:cs="Times New Roman"/>
        </w:rPr>
        <w:t xml:space="preserve">(to be reported in the 2009 Zambia Law Reports), </w:t>
      </w:r>
      <w:r w:rsidR="00670C4D">
        <w:rPr>
          <w:rFonts w:ascii="Bookman Old Style" w:hAnsi="Bookman Old Style" w:cs="Times New Roman"/>
        </w:rPr>
        <w:t>where the Supreme Court gave guidelines for the approach to be taken when imposing sentences</w:t>
      </w:r>
      <w:r w:rsidR="004773DC">
        <w:rPr>
          <w:rFonts w:ascii="Bookman Old Style" w:hAnsi="Bookman Old Style" w:cs="Times New Roman"/>
        </w:rPr>
        <w:t xml:space="preserve"> in defilement cases as follows:</w:t>
      </w:r>
    </w:p>
    <w:p w:rsidR="004773DC" w:rsidRDefault="004C4E48" w:rsidP="00B026E2">
      <w:pPr>
        <w:spacing w:line="360" w:lineRule="auto"/>
        <w:contextualSpacing/>
        <w:jc w:val="both"/>
        <w:rPr>
          <w:rFonts w:ascii="Bookman Old Style" w:hAnsi="Bookman Old Style" w:cs="Times New Roman"/>
          <w:i/>
        </w:rPr>
      </w:pPr>
      <w:r>
        <w:rPr>
          <w:rFonts w:ascii="Bookman Old Style" w:hAnsi="Bookman Old Style" w:cs="Times New Roman"/>
          <w:i/>
        </w:rPr>
        <w:t>“</w:t>
      </w:r>
      <w:r w:rsidR="007E2F3C" w:rsidRPr="007C4C49">
        <w:rPr>
          <w:rFonts w:ascii="Bookman Old Style" w:hAnsi="Bookman Old Style" w:cs="Times New Roman"/>
          <w:i/>
        </w:rPr>
        <w:t>The law, as enacted, is that the minimum sentence for defilement is 15 years and the maximum is life sentence. The range in sentence means that the legislature has given the Courts the freedom to impose different sente</w:t>
      </w:r>
      <w:r w:rsidR="009F2D3C">
        <w:rPr>
          <w:rFonts w:ascii="Bookman Old Style" w:hAnsi="Bookman Old Style" w:cs="Times New Roman"/>
          <w:i/>
        </w:rPr>
        <w:t>nces according to the facts</w:t>
      </w:r>
      <w:r w:rsidR="007E2F3C" w:rsidRPr="007C4C49">
        <w:rPr>
          <w:rFonts w:ascii="Bookman Old Style" w:hAnsi="Bookman Old Style" w:cs="Times New Roman"/>
          <w:i/>
        </w:rPr>
        <w:t xml:space="preserve"> of each case.</w:t>
      </w:r>
      <w:r>
        <w:rPr>
          <w:rFonts w:ascii="Bookman Old Style" w:hAnsi="Bookman Old Style" w:cs="Times New Roman"/>
          <w:i/>
        </w:rPr>
        <w:t xml:space="preserve"> </w:t>
      </w:r>
      <w:r w:rsidR="004773DC" w:rsidRPr="004773DC">
        <w:rPr>
          <w:rFonts w:ascii="Bookman Old Style" w:hAnsi="Bookman Old Style" w:cs="Times New Roman"/>
          <w:i/>
        </w:rPr>
        <w:t>An</w:t>
      </w:r>
      <w:r w:rsidR="00AE7741" w:rsidRPr="004773DC">
        <w:rPr>
          <w:rFonts w:ascii="Bookman Old Style" w:hAnsi="Bookman Old Style" w:cs="Times New Roman"/>
          <w:i/>
        </w:rPr>
        <w:t xml:space="preserve"> ordinary case of defilement will ordinarily attract the minimum sentence of 15 years imprisonment. However, where an accused is found to have infected the victim with a sexually transmitted disease ST</w:t>
      </w:r>
      <w:r w:rsidR="00C73299" w:rsidRPr="004773DC">
        <w:rPr>
          <w:rFonts w:ascii="Bookman Old Style" w:hAnsi="Bookman Old Style" w:cs="Times New Roman"/>
          <w:i/>
        </w:rPr>
        <w:t>D, the sentence will certainly attract a more sever</w:t>
      </w:r>
      <w:r w:rsidR="00A71779">
        <w:rPr>
          <w:rFonts w:ascii="Bookman Old Style" w:hAnsi="Bookman Old Style" w:cs="Times New Roman"/>
          <w:i/>
        </w:rPr>
        <w:t>e</w:t>
      </w:r>
      <w:r w:rsidR="00C73299" w:rsidRPr="004773DC">
        <w:rPr>
          <w:rFonts w:ascii="Bookman Old Style" w:hAnsi="Bookman Old Style" w:cs="Times New Roman"/>
          <w:i/>
        </w:rPr>
        <w:t xml:space="preserve"> se</w:t>
      </w:r>
      <w:r w:rsidR="009F2D3C">
        <w:rPr>
          <w:rFonts w:ascii="Bookman Old Style" w:hAnsi="Bookman Old Style" w:cs="Times New Roman"/>
          <w:i/>
        </w:rPr>
        <w:t>ntence above the minimum</w:t>
      </w:r>
      <w:r w:rsidR="00C73299" w:rsidRPr="004773DC">
        <w:rPr>
          <w:rFonts w:ascii="Bookman Old Style" w:hAnsi="Bookman Old Style" w:cs="Times New Roman"/>
          <w:i/>
        </w:rPr>
        <w:t xml:space="preserve"> sentence of 15 years</w:t>
      </w:r>
      <w:r w:rsidR="004773DC" w:rsidRPr="004773DC">
        <w:rPr>
          <w:rFonts w:ascii="Bookman Old Style" w:hAnsi="Bookman Old Style" w:cs="Times New Roman"/>
          <w:i/>
        </w:rPr>
        <w:t>”</w:t>
      </w:r>
      <w:r w:rsidR="00C73299" w:rsidRPr="004773DC">
        <w:rPr>
          <w:rFonts w:ascii="Bookman Old Style" w:hAnsi="Bookman Old Style" w:cs="Times New Roman"/>
          <w:i/>
        </w:rPr>
        <w:t>.</w:t>
      </w:r>
    </w:p>
    <w:p w:rsidR="007C4C49" w:rsidRPr="007E2F3C" w:rsidRDefault="007C4C49" w:rsidP="00B026E2">
      <w:pPr>
        <w:spacing w:line="360" w:lineRule="auto"/>
        <w:contextualSpacing/>
        <w:jc w:val="both"/>
        <w:rPr>
          <w:rFonts w:ascii="Bookman Old Style" w:hAnsi="Bookman Old Style" w:cs="Times New Roman"/>
          <w:i/>
        </w:rPr>
      </w:pPr>
    </w:p>
    <w:p w:rsidR="00B026E2" w:rsidRDefault="004C4E48" w:rsidP="00B026E2">
      <w:pPr>
        <w:spacing w:line="360" w:lineRule="auto"/>
        <w:contextualSpacing/>
        <w:jc w:val="both"/>
        <w:rPr>
          <w:rFonts w:ascii="Bookman Old Style" w:hAnsi="Bookman Old Style" w:cs="Times New Roman"/>
        </w:rPr>
      </w:pPr>
      <w:r>
        <w:rPr>
          <w:rFonts w:ascii="Bookman Old Style" w:hAnsi="Bookman Old Style" w:cs="Times New Roman"/>
        </w:rPr>
        <w:t>Thus</w:t>
      </w:r>
      <w:r w:rsidR="00441E3F">
        <w:rPr>
          <w:rFonts w:ascii="Bookman Old Style" w:hAnsi="Bookman Old Style" w:cs="Times New Roman"/>
        </w:rPr>
        <w:t xml:space="preserve"> Mr. Banda urged me to impose a minimum sentence of 15 years imprisonment. </w:t>
      </w:r>
      <w:r w:rsidR="00670C4D">
        <w:rPr>
          <w:rFonts w:ascii="Bookman Old Style" w:hAnsi="Bookman Old Style" w:cs="Times New Roman"/>
        </w:rPr>
        <w:t xml:space="preserve"> </w:t>
      </w:r>
    </w:p>
    <w:p w:rsidR="00B026E2" w:rsidRDefault="00B026E2" w:rsidP="00B026E2">
      <w:pPr>
        <w:spacing w:line="360" w:lineRule="auto"/>
        <w:contextualSpacing/>
        <w:jc w:val="both"/>
        <w:rPr>
          <w:rFonts w:ascii="Bookman Old Style" w:hAnsi="Bookman Old Style" w:cs="Times New Roman"/>
        </w:rPr>
      </w:pPr>
    </w:p>
    <w:p w:rsidR="00B026E2" w:rsidRDefault="00B026E2" w:rsidP="00B026E2">
      <w:pPr>
        <w:spacing w:line="360" w:lineRule="auto"/>
        <w:contextualSpacing/>
        <w:jc w:val="both"/>
        <w:rPr>
          <w:rFonts w:ascii="Bookman Old Style" w:hAnsi="Bookman Old Style" w:cs="Times New Roman"/>
        </w:rPr>
      </w:pPr>
      <w:r>
        <w:rPr>
          <w:rFonts w:ascii="Bookman Old Style" w:hAnsi="Bookman Old Style" w:cs="Times New Roman"/>
        </w:rPr>
        <w:t>I am indebted to counsel for their submission</w:t>
      </w:r>
      <w:r w:rsidR="004773DC">
        <w:rPr>
          <w:rFonts w:ascii="Bookman Old Style" w:hAnsi="Bookman Old Style" w:cs="Times New Roman"/>
        </w:rPr>
        <w:t>s</w:t>
      </w:r>
      <w:r>
        <w:rPr>
          <w:rFonts w:ascii="Bookman Old Style" w:hAnsi="Bookman Old Style" w:cs="Times New Roman"/>
        </w:rPr>
        <w:t xml:space="preserve"> in this matter</w:t>
      </w:r>
      <w:r w:rsidR="00CD6625">
        <w:rPr>
          <w:rFonts w:ascii="Bookman Old Style" w:hAnsi="Bookman Old Style" w:cs="Times New Roman"/>
        </w:rPr>
        <w:t>,</w:t>
      </w:r>
      <w:r>
        <w:rPr>
          <w:rFonts w:ascii="Bookman Old Style" w:hAnsi="Bookman Old Style" w:cs="Times New Roman"/>
        </w:rPr>
        <w:t xml:space="preserve"> and </w:t>
      </w:r>
      <w:r w:rsidR="004773DC">
        <w:rPr>
          <w:rFonts w:ascii="Bookman Old Style" w:hAnsi="Bookman Old Style" w:cs="Times New Roman"/>
        </w:rPr>
        <w:t xml:space="preserve">in </w:t>
      </w:r>
      <w:r>
        <w:rPr>
          <w:rFonts w:ascii="Bookman Old Style" w:hAnsi="Bookman Old Style" w:cs="Times New Roman"/>
        </w:rPr>
        <w:t>particular</w:t>
      </w:r>
      <w:r w:rsidR="00CD6625">
        <w:rPr>
          <w:rFonts w:ascii="Bookman Old Style" w:hAnsi="Bookman Old Style" w:cs="Times New Roman"/>
        </w:rPr>
        <w:t xml:space="preserve"> for highlighting</w:t>
      </w:r>
      <w:r w:rsidR="00A71779">
        <w:rPr>
          <w:rFonts w:ascii="Bookman Old Style" w:hAnsi="Bookman Old Style" w:cs="Times New Roman"/>
        </w:rPr>
        <w:t xml:space="preserve"> </w:t>
      </w:r>
      <w:r>
        <w:rPr>
          <w:rFonts w:ascii="Bookman Old Style" w:hAnsi="Bookman Old Style" w:cs="Times New Roman"/>
        </w:rPr>
        <w:t xml:space="preserve">the guidelines by the Supreme Court in the </w:t>
      </w:r>
      <w:r w:rsidRPr="004773DC">
        <w:rPr>
          <w:rFonts w:ascii="Bookman Old Style" w:hAnsi="Bookman Old Style" w:cs="Times New Roman"/>
          <w:i/>
        </w:rPr>
        <w:t xml:space="preserve">case of </w:t>
      </w:r>
      <w:proofErr w:type="spellStart"/>
      <w:r w:rsidRPr="004773DC">
        <w:rPr>
          <w:rFonts w:ascii="Bookman Old Style" w:hAnsi="Bookman Old Style" w:cs="Times New Roman"/>
          <w:i/>
        </w:rPr>
        <w:t>S</w:t>
      </w:r>
      <w:r w:rsidR="004773DC" w:rsidRPr="004773DC">
        <w:rPr>
          <w:rFonts w:ascii="Bookman Old Style" w:hAnsi="Bookman Old Style" w:cs="Times New Roman"/>
          <w:i/>
        </w:rPr>
        <w:t>i</w:t>
      </w:r>
      <w:r w:rsidR="007C4C49">
        <w:rPr>
          <w:rFonts w:ascii="Bookman Old Style" w:hAnsi="Bookman Old Style" w:cs="Times New Roman"/>
          <w:i/>
        </w:rPr>
        <w:t>ka</w:t>
      </w:r>
      <w:r w:rsidRPr="004773DC">
        <w:rPr>
          <w:rFonts w:ascii="Bookman Old Style" w:hAnsi="Bookman Old Style" w:cs="Times New Roman"/>
          <w:i/>
        </w:rPr>
        <w:t>onga</w:t>
      </w:r>
      <w:proofErr w:type="spellEnd"/>
      <w:r>
        <w:rPr>
          <w:rFonts w:ascii="Bookman Old Style" w:hAnsi="Bookman Old Style" w:cs="Times New Roman"/>
        </w:rPr>
        <w:t>. I also recognize the force</w:t>
      </w:r>
      <w:r w:rsidR="004773DC">
        <w:rPr>
          <w:rFonts w:ascii="Bookman Old Style" w:hAnsi="Bookman Old Style" w:cs="Times New Roman"/>
        </w:rPr>
        <w:t xml:space="preserve"> in the</w:t>
      </w:r>
      <w:r>
        <w:rPr>
          <w:rFonts w:ascii="Bookman Old Style" w:hAnsi="Bookman Old Style" w:cs="Times New Roman"/>
        </w:rPr>
        <w:t xml:space="preserve"> argument by Mr. </w:t>
      </w:r>
      <w:proofErr w:type="spellStart"/>
      <w:r>
        <w:rPr>
          <w:rFonts w:ascii="Bookman Old Style" w:hAnsi="Bookman Old Style" w:cs="Times New Roman"/>
        </w:rPr>
        <w:t>Masempela</w:t>
      </w:r>
      <w:proofErr w:type="spellEnd"/>
      <w:r>
        <w:rPr>
          <w:rFonts w:ascii="Bookman Old Style" w:hAnsi="Bookman Old Style" w:cs="Times New Roman"/>
        </w:rPr>
        <w:t xml:space="preserve"> that not only is the </w:t>
      </w:r>
      <w:r w:rsidR="00CD6625">
        <w:rPr>
          <w:rFonts w:ascii="Bookman Old Style" w:hAnsi="Bookman Old Style" w:cs="Times New Roman"/>
        </w:rPr>
        <w:t>scourge</w:t>
      </w:r>
      <w:r w:rsidR="00A71779">
        <w:rPr>
          <w:rFonts w:ascii="Bookman Old Style" w:hAnsi="Bookman Old Style" w:cs="Times New Roman"/>
        </w:rPr>
        <w:t xml:space="preserve"> of defilement prevalent; </w:t>
      </w:r>
      <w:r>
        <w:rPr>
          <w:rFonts w:ascii="Bookman Old Style" w:hAnsi="Bookman Old Style" w:cs="Times New Roman"/>
        </w:rPr>
        <w:t xml:space="preserve">and therefore warrants </w:t>
      </w:r>
      <w:proofErr w:type="spellStart"/>
      <w:r>
        <w:rPr>
          <w:rFonts w:ascii="Bookman Old Style" w:hAnsi="Bookman Old Style" w:cs="Times New Roman"/>
        </w:rPr>
        <w:t>deterent</w:t>
      </w:r>
      <w:proofErr w:type="spellEnd"/>
      <w:r>
        <w:rPr>
          <w:rFonts w:ascii="Bookman Old Style" w:hAnsi="Bookman Old Style" w:cs="Times New Roman"/>
        </w:rPr>
        <w:t xml:space="preserve"> sentences, but</w:t>
      </w:r>
      <w:r w:rsidR="00F94B64">
        <w:rPr>
          <w:rFonts w:ascii="Bookman Old Style" w:hAnsi="Bookman Old Style" w:cs="Times New Roman"/>
        </w:rPr>
        <w:t xml:space="preserve"> that it also presents</w:t>
      </w:r>
      <w:r w:rsidR="004773DC">
        <w:rPr>
          <w:rFonts w:ascii="Bookman Old Style" w:hAnsi="Bookman Old Style" w:cs="Times New Roman"/>
        </w:rPr>
        <w:t xml:space="preserve"> </w:t>
      </w:r>
      <w:r w:rsidR="007C4C49">
        <w:rPr>
          <w:rFonts w:ascii="Bookman Old Style" w:hAnsi="Bookman Old Style" w:cs="Times New Roman"/>
        </w:rPr>
        <w:t xml:space="preserve">a </w:t>
      </w:r>
      <w:r w:rsidR="004773DC">
        <w:rPr>
          <w:rFonts w:ascii="Bookman Old Style" w:hAnsi="Bookman Old Style" w:cs="Times New Roman"/>
        </w:rPr>
        <w:t>practical problem</w:t>
      </w:r>
      <w:r w:rsidR="007E2F3C">
        <w:rPr>
          <w:rFonts w:ascii="Bookman Old Style" w:hAnsi="Bookman Old Style" w:cs="Times New Roman"/>
        </w:rPr>
        <w:t xml:space="preserve"> in administering</w:t>
      </w:r>
      <w:r w:rsidR="004773DC">
        <w:rPr>
          <w:rFonts w:ascii="Bookman Old Style" w:hAnsi="Bookman Old Style" w:cs="Times New Roman"/>
        </w:rPr>
        <w:t xml:space="preserve"> </w:t>
      </w:r>
      <w:r w:rsidR="00F94B64">
        <w:rPr>
          <w:rFonts w:ascii="Bookman Old Style" w:hAnsi="Bookman Old Style" w:cs="Times New Roman"/>
        </w:rPr>
        <w:t>the guidelines</w:t>
      </w:r>
      <w:r w:rsidR="00A71779">
        <w:rPr>
          <w:rFonts w:ascii="Bookman Old Style" w:hAnsi="Bookman Old Style" w:cs="Times New Roman"/>
        </w:rPr>
        <w:t xml:space="preserve"> </w:t>
      </w:r>
      <w:r w:rsidR="007E2F3C">
        <w:rPr>
          <w:rFonts w:ascii="Bookman Old Style" w:hAnsi="Bookman Old Style" w:cs="Times New Roman"/>
        </w:rPr>
        <w:t xml:space="preserve">laid down in the </w:t>
      </w:r>
      <w:proofErr w:type="spellStart"/>
      <w:r w:rsidR="007C4C49">
        <w:rPr>
          <w:rFonts w:ascii="Bookman Old Style" w:hAnsi="Bookman Old Style" w:cs="Times New Roman"/>
          <w:i/>
        </w:rPr>
        <w:t>Sika</w:t>
      </w:r>
      <w:r w:rsidR="00A71779" w:rsidRPr="00A71779">
        <w:rPr>
          <w:rFonts w:ascii="Bookman Old Style" w:hAnsi="Bookman Old Style" w:cs="Times New Roman"/>
          <w:i/>
        </w:rPr>
        <w:t>onga</w:t>
      </w:r>
      <w:proofErr w:type="spellEnd"/>
      <w:r w:rsidR="00A71779" w:rsidRPr="00A71779">
        <w:rPr>
          <w:rFonts w:ascii="Bookman Old Style" w:hAnsi="Bookman Old Style" w:cs="Times New Roman"/>
          <w:i/>
        </w:rPr>
        <w:t xml:space="preserve"> case</w:t>
      </w:r>
      <w:r w:rsidR="00A71779">
        <w:rPr>
          <w:rFonts w:ascii="Bookman Old Style" w:hAnsi="Bookman Old Style" w:cs="Times New Roman"/>
        </w:rPr>
        <w:t xml:space="preserve"> in relation to HIV</w:t>
      </w:r>
      <w:r w:rsidR="00F94B64">
        <w:rPr>
          <w:rFonts w:ascii="Bookman Old Style" w:hAnsi="Bookman Old Style" w:cs="Times New Roman"/>
        </w:rPr>
        <w:t>,</w:t>
      </w:r>
      <w:r w:rsidR="00A71779">
        <w:rPr>
          <w:rFonts w:ascii="Bookman Old Style" w:hAnsi="Bookman Old Style" w:cs="Times New Roman"/>
        </w:rPr>
        <w:t xml:space="preserve"> </w:t>
      </w:r>
      <w:r w:rsidR="00CD6625">
        <w:rPr>
          <w:rFonts w:ascii="Bookman Old Style" w:hAnsi="Bookman Old Style" w:cs="Times New Roman"/>
        </w:rPr>
        <w:t xml:space="preserve">because </w:t>
      </w:r>
      <w:r w:rsidR="00A71779">
        <w:rPr>
          <w:rFonts w:ascii="Bookman Old Style" w:hAnsi="Bookman Old Style" w:cs="Times New Roman"/>
        </w:rPr>
        <w:t xml:space="preserve">it </w:t>
      </w:r>
      <w:r>
        <w:rPr>
          <w:rFonts w:ascii="Bookman Old Style" w:hAnsi="Bookman Old Style" w:cs="Times New Roman"/>
        </w:rPr>
        <w:t xml:space="preserve">may not be possible to determine conclusively whether or not </w:t>
      </w:r>
      <w:r w:rsidR="004773DC">
        <w:rPr>
          <w:rFonts w:ascii="Bookman Old Style" w:hAnsi="Bookman Old Style" w:cs="Times New Roman"/>
        </w:rPr>
        <w:t xml:space="preserve">HIV </w:t>
      </w:r>
      <w:r w:rsidR="00F94B64">
        <w:rPr>
          <w:rFonts w:ascii="Bookman Old Style" w:hAnsi="Bookman Old Style" w:cs="Times New Roman"/>
        </w:rPr>
        <w:t xml:space="preserve">has </w:t>
      </w:r>
      <w:r w:rsidR="004773DC">
        <w:rPr>
          <w:rFonts w:ascii="Bookman Old Style" w:hAnsi="Bookman Old Style" w:cs="Times New Roman"/>
        </w:rPr>
        <w:t>been transmitted</w:t>
      </w:r>
      <w:r>
        <w:rPr>
          <w:rFonts w:ascii="Bookman Old Style" w:hAnsi="Bookman Old Style" w:cs="Times New Roman"/>
        </w:rPr>
        <w:t xml:space="preserve"> at the time the offence is committed</w:t>
      </w:r>
      <w:r w:rsidR="009F2D3C">
        <w:rPr>
          <w:rFonts w:ascii="Bookman Old Style" w:hAnsi="Bookman Old Style" w:cs="Times New Roman"/>
        </w:rPr>
        <w:t>, or</w:t>
      </w:r>
      <w:r w:rsidR="004C4E48">
        <w:rPr>
          <w:rFonts w:ascii="Bookman Old Style" w:hAnsi="Bookman Old Style" w:cs="Times New Roman"/>
        </w:rPr>
        <w:t xml:space="preserve"> indeed shortly thereafter</w:t>
      </w:r>
      <w:r>
        <w:rPr>
          <w:rFonts w:ascii="Bookman Old Style" w:hAnsi="Bookman Old Style" w:cs="Times New Roman"/>
        </w:rPr>
        <w:t>. In that regard</w:t>
      </w:r>
      <w:r w:rsidR="004773DC">
        <w:rPr>
          <w:rFonts w:ascii="Bookman Old Style" w:hAnsi="Bookman Old Style" w:cs="Times New Roman"/>
        </w:rPr>
        <w:t>, it is therefore</w:t>
      </w:r>
      <w:r w:rsidR="004C4E48">
        <w:rPr>
          <w:rFonts w:ascii="Bookman Old Style" w:hAnsi="Bookman Old Style" w:cs="Times New Roman"/>
        </w:rPr>
        <w:t xml:space="preserve"> in my considered view </w:t>
      </w:r>
      <w:r>
        <w:rPr>
          <w:rFonts w:ascii="Bookman Old Style" w:hAnsi="Bookman Old Style" w:cs="Times New Roman"/>
        </w:rPr>
        <w:t>difficult to determine whether or not a particular case is an ordinary case of defilement</w:t>
      </w:r>
      <w:r w:rsidR="004773DC">
        <w:rPr>
          <w:rFonts w:ascii="Bookman Old Style" w:hAnsi="Bookman Old Style" w:cs="Times New Roman"/>
        </w:rPr>
        <w:t xml:space="preserve"> as</w:t>
      </w:r>
      <w:r w:rsidR="009B4479">
        <w:rPr>
          <w:rFonts w:ascii="Bookman Old Style" w:hAnsi="Bookman Old Style" w:cs="Times New Roman"/>
        </w:rPr>
        <w:t xml:space="preserve"> defined or</w:t>
      </w:r>
      <w:r w:rsidR="004773DC">
        <w:rPr>
          <w:rFonts w:ascii="Bookman Old Style" w:hAnsi="Bookman Old Style" w:cs="Times New Roman"/>
        </w:rPr>
        <w:t xml:space="preserve"> envisaged by the </w:t>
      </w:r>
      <w:proofErr w:type="spellStart"/>
      <w:r w:rsidR="007C4C49">
        <w:rPr>
          <w:rFonts w:ascii="Bookman Old Style" w:hAnsi="Bookman Old Style" w:cs="Times New Roman"/>
          <w:i/>
        </w:rPr>
        <w:t>Sika</w:t>
      </w:r>
      <w:r w:rsidR="004773DC" w:rsidRPr="004773DC">
        <w:rPr>
          <w:rFonts w:ascii="Bookman Old Style" w:hAnsi="Bookman Old Style" w:cs="Times New Roman"/>
          <w:i/>
        </w:rPr>
        <w:t>onga</w:t>
      </w:r>
      <w:proofErr w:type="spellEnd"/>
      <w:r w:rsidR="004773DC" w:rsidRPr="004773DC">
        <w:rPr>
          <w:rFonts w:ascii="Bookman Old Style" w:hAnsi="Bookman Old Style" w:cs="Times New Roman"/>
          <w:i/>
        </w:rPr>
        <w:t xml:space="preserve"> case</w:t>
      </w:r>
      <w:r>
        <w:rPr>
          <w:rFonts w:ascii="Bookman Old Style" w:hAnsi="Bookman Old Style" w:cs="Times New Roman"/>
        </w:rPr>
        <w:t>.</w:t>
      </w:r>
    </w:p>
    <w:p w:rsidR="007C4C49" w:rsidRDefault="007C4C49" w:rsidP="00B026E2">
      <w:pPr>
        <w:spacing w:line="360" w:lineRule="auto"/>
        <w:contextualSpacing/>
        <w:jc w:val="both"/>
        <w:rPr>
          <w:rFonts w:ascii="Bookman Old Style" w:hAnsi="Bookman Old Style" w:cs="Times New Roman"/>
        </w:rPr>
      </w:pPr>
    </w:p>
    <w:p w:rsidR="007C4C49" w:rsidRDefault="007C4C49" w:rsidP="00B026E2">
      <w:pPr>
        <w:spacing w:line="360" w:lineRule="auto"/>
        <w:contextualSpacing/>
        <w:jc w:val="both"/>
        <w:rPr>
          <w:rFonts w:ascii="Bookman Old Style" w:hAnsi="Bookman Old Style" w:cs="Times New Roman"/>
        </w:rPr>
      </w:pPr>
    </w:p>
    <w:p w:rsidR="00B026E2" w:rsidRDefault="00B026E2" w:rsidP="00B026E2">
      <w:pPr>
        <w:spacing w:line="360" w:lineRule="auto"/>
        <w:contextualSpacing/>
        <w:jc w:val="both"/>
        <w:rPr>
          <w:rFonts w:ascii="Bookman Old Style" w:hAnsi="Bookman Old Style" w:cs="Times New Roman"/>
        </w:rPr>
      </w:pPr>
    </w:p>
    <w:p w:rsidR="0016607B" w:rsidRDefault="00B026E2" w:rsidP="00F723D6">
      <w:pPr>
        <w:spacing w:line="360" w:lineRule="auto"/>
        <w:contextualSpacing/>
        <w:jc w:val="both"/>
        <w:rPr>
          <w:rFonts w:ascii="Bookman Old Style" w:hAnsi="Bookman Old Style" w:cs="Times New Roman"/>
        </w:rPr>
      </w:pPr>
      <w:r>
        <w:rPr>
          <w:rFonts w:ascii="Bookman Old Style" w:hAnsi="Bookman Old Style" w:cs="Times New Roman"/>
        </w:rPr>
        <w:lastRenderedPageBreak/>
        <w:t>B</w:t>
      </w:r>
      <w:r w:rsidR="004773DC">
        <w:rPr>
          <w:rFonts w:ascii="Bookman Old Style" w:hAnsi="Bookman Old Style" w:cs="Times New Roman"/>
        </w:rPr>
        <w:t>e that as it may, i</w:t>
      </w:r>
      <w:r>
        <w:rPr>
          <w:rFonts w:ascii="Bookman Old Style" w:hAnsi="Bookman Old Style" w:cs="Times New Roman"/>
        </w:rPr>
        <w:t>n the instant case, there is no proof</w:t>
      </w:r>
      <w:r w:rsidR="004C4E48">
        <w:rPr>
          <w:rFonts w:ascii="Bookman Old Style" w:hAnsi="Bookman Old Style" w:cs="Times New Roman"/>
        </w:rPr>
        <w:t xml:space="preserve"> or evidence</w:t>
      </w:r>
      <w:r w:rsidR="004773DC">
        <w:rPr>
          <w:rFonts w:ascii="Bookman Old Style" w:hAnsi="Bookman Old Style" w:cs="Times New Roman"/>
        </w:rPr>
        <w:t xml:space="preserve"> before me</w:t>
      </w:r>
      <w:r>
        <w:rPr>
          <w:rFonts w:ascii="Bookman Old Style" w:hAnsi="Bookman Old Style" w:cs="Times New Roman"/>
        </w:rPr>
        <w:t xml:space="preserve"> of </w:t>
      </w:r>
      <w:r w:rsidR="00CD6625">
        <w:rPr>
          <w:rFonts w:ascii="Bookman Old Style" w:hAnsi="Bookman Old Style" w:cs="Times New Roman"/>
        </w:rPr>
        <w:t xml:space="preserve">any </w:t>
      </w:r>
      <w:r>
        <w:rPr>
          <w:rFonts w:ascii="Bookman Old Style" w:hAnsi="Bookman Old Style" w:cs="Times New Roman"/>
        </w:rPr>
        <w:t>aggravating circumstances</w:t>
      </w:r>
      <w:r w:rsidR="004C4E48">
        <w:rPr>
          <w:rFonts w:ascii="Bookman Old Style" w:hAnsi="Bookman Old Style" w:cs="Times New Roman"/>
        </w:rPr>
        <w:t xml:space="preserve"> as outlined in </w:t>
      </w:r>
      <w:r w:rsidR="00A71779">
        <w:rPr>
          <w:rFonts w:ascii="Bookman Old Style" w:hAnsi="Bookman Old Style" w:cs="Times New Roman"/>
        </w:rPr>
        <w:t xml:space="preserve">the </w:t>
      </w:r>
      <w:proofErr w:type="spellStart"/>
      <w:r w:rsidR="004C4E48">
        <w:rPr>
          <w:rFonts w:ascii="Bookman Old Style" w:hAnsi="Bookman Old Style" w:cs="Times New Roman"/>
          <w:i/>
        </w:rPr>
        <w:t>Sika</w:t>
      </w:r>
      <w:r w:rsidR="0016607B" w:rsidRPr="0016607B">
        <w:rPr>
          <w:rFonts w:ascii="Bookman Old Style" w:hAnsi="Bookman Old Style" w:cs="Times New Roman"/>
          <w:i/>
        </w:rPr>
        <w:t>onga</w:t>
      </w:r>
      <w:proofErr w:type="spellEnd"/>
      <w:r w:rsidR="0016607B" w:rsidRPr="0016607B">
        <w:rPr>
          <w:rFonts w:ascii="Bookman Old Style" w:hAnsi="Bookman Old Style" w:cs="Times New Roman"/>
          <w:i/>
        </w:rPr>
        <w:t xml:space="preserve"> case</w:t>
      </w:r>
      <w:r>
        <w:rPr>
          <w:rFonts w:ascii="Bookman Old Style" w:hAnsi="Bookman Old Style" w:cs="Times New Roman"/>
        </w:rPr>
        <w:t>. That being the case</w:t>
      </w:r>
      <w:r w:rsidR="00CD6625">
        <w:rPr>
          <w:rFonts w:ascii="Bookman Old Style" w:hAnsi="Bookman Old Style" w:cs="Times New Roman"/>
        </w:rPr>
        <w:t>,</w:t>
      </w:r>
      <w:r>
        <w:rPr>
          <w:rFonts w:ascii="Bookman Old Style" w:hAnsi="Bookman Old Style" w:cs="Times New Roman"/>
        </w:rPr>
        <w:t xml:space="preserve"> I will </w:t>
      </w:r>
      <w:r w:rsidR="00A71779">
        <w:rPr>
          <w:rFonts w:ascii="Bookman Old Style" w:hAnsi="Bookman Old Style" w:cs="Times New Roman"/>
        </w:rPr>
        <w:t xml:space="preserve">therefore </w:t>
      </w:r>
      <w:r>
        <w:rPr>
          <w:rFonts w:ascii="Bookman Old Style" w:hAnsi="Bookman Old Style" w:cs="Times New Roman"/>
        </w:rPr>
        <w:t>impose the minimum statutory sentence prescribed by s. 138</w:t>
      </w:r>
      <w:r w:rsidR="004C4E48">
        <w:rPr>
          <w:rFonts w:ascii="Bookman Old Style" w:hAnsi="Bookman Old Style" w:cs="Times New Roman"/>
        </w:rPr>
        <w:t xml:space="preserve"> (1)</w:t>
      </w:r>
      <w:r>
        <w:rPr>
          <w:rFonts w:ascii="Bookman Old Style" w:hAnsi="Bookman Old Style" w:cs="Times New Roman"/>
        </w:rPr>
        <w:t xml:space="preserve"> of the Penal Code. Accordingly, </w:t>
      </w:r>
      <w:r w:rsidR="0016607B">
        <w:rPr>
          <w:rFonts w:ascii="Bookman Old Style" w:hAnsi="Bookman Old Style" w:cs="Times New Roman"/>
        </w:rPr>
        <w:t xml:space="preserve">I sentence </w:t>
      </w:r>
      <w:proofErr w:type="spellStart"/>
      <w:r w:rsidR="0016607B">
        <w:rPr>
          <w:rFonts w:ascii="Bookman Old Style" w:hAnsi="Bookman Old Style" w:cs="Times New Roman"/>
        </w:rPr>
        <w:t>Chikane</w:t>
      </w:r>
      <w:proofErr w:type="spellEnd"/>
      <w:r w:rsidR="0016607B">
        <w:rPr>
          <w:rFonts w:ascii="Bookman Old Style" w:hAnsi="Bookman Old Style" w:cs="Times New Roman"/>
        </w:rPr>
        <w:t xml:space="preserve"> </w:t>
      </w:r>
      <w:proofErr w:type="spellStart"/>
      <w:r w:rsidR="0016607B">
        <w:rPr>
          <w:rFonts w:ascii="Bookman Old Style" w:hAnsi="Bookman Old Style" w:cs="Times New Roman"/>
        </w:rPr>
        <w:t>Phiri</w:t>
      </w:r>
      <w:proofErr w:type="spellEnd"/>
      <w:r w:rsidR="0016607B">
        <w:rPr>
          <w:rFonts w:ascii="Bookman Old Style" w:hAnsi="Bookman Old Style" w:cs="Times New Roman"/>
        </w:rPr>
        <w:t xml:space="preserve"> to 15 years imprisonment with hard </w:t>
      </w:r>
      <w:proofErr w:type="spellStart"/>
      <w:r w:rsidR="0016607B">
        <w:rPr>
          <w:rFonts w:ascii="Bookman Old Style" w:hAnsi="Bookman Old Style" w:cs="Times New Roman"/>
        </w:rPr>
        <w:t>labour</w:t>
      </w:r>
      <w:proofErr w:type="spellEnd"/>
      <w:r w:rsidR="00CD6625">
        <w:rPr>
          <w:rFonts w:ascii="Bookman Old Style" w:hAnsi="Bookman Old Style" w:cs="Times New Roman"/>
        </w:rPr>
        <w:t>,</w:t>
      </w:r>
      <w:r w:rsidR="0016607B">
        <w:rPr>
          <w:rFonts w:ascii="Bookman Old Style" w:hAnsi="Bookman Old Style" w:cs="Times New Roman"/>
        </w:rPr>
        <w:t xml:space="preserve"> </w:t>
      </w:r>
      <w:r>
        <w:rPr>
          <w:rFonts w:ascii="Bookman Old Style" w:hAnsi="Bookman Old Style" w:cs="Times New Roman"/>
        </w:rPr>
        <w:t xml:space="preserve">with effect from the date of arrest.   </w:t>
      </w:r>
    </w:p>
    <w:p w:rsidR="007C4C49" w:rsidRDefault="007C4C49" w:rsidP="00F723D6">
      <w:pPr>
        <w:spacing w:line="360" w:lineRule="auto"/>
        <w:contextualSpacing/>
        <w:jc w:val="both"/>
        <w:rPr>
          <w:rFonts w:ascii="Bookman Old Style" w:hAnsi="Bookman Old Style" w:cs="Times New Roman"/>
        </w:rPr>
      </w:pPr>
    </w:p>
    <w:p w:rsidR="007C4C49" w:rsidRDefault="007C4C49" w:rsidP="00F723D6">
      <w:pPr>
        <w:spacing w:line="360" w:lineRule="auto"/>
        <w:contextualSpacing/>
        <w:jc w:val="both"/>
        <w:rPr>
          <w:rFonts w:ascii="Bookman Old Style" w:hAnsi="Bookman Old Style" w:cs="Times New Roman"/>
        </w:rPr>
      </w:pPr>
    </w:p>
    <w:p w:rsidR="007C4C49" w:rsidRDefault="007C4C49" w:rsidP="00F723D6">
      <w:pPr>
        <w:spacing w:line="360" w:lineRule="auto"/>
        <w:contextualSpacing/>
        <w:jc w:val="both"/>
        <w:rPr>
          <w:rFonts w:ascii="Bookman Old Style" w:hAnsi="Bookman Old Style" w:cs="Times New Roman"/>
        </w:rPr>
      </w:pPr>
    </w:p>
    <w:p w:rsidR="007E2F3C" w:rsidRDefault="007E2F3C" w:rsidP="00F723D6">
      <w:pPr>
        <w:spacing w:line="360" w:lineRule="auto"/>
        <w:contextualSpacing/>
        <w:jc w:val="both"/>
        <w:rPr>
          <w:rFonts w:ascii="Bookman Old Style" w:hAnsi="Bookman Old Style" w:cs="Times New Roman"/>
        </w:rPr>
      </w:pPr>
    </w:p>
    <w:p w:rsidR="00C82278" w:rsidRDefault="00C82278" w:rsidP="00C82278">
      <w:pPr>
        <w:spacing w:line="360" w:lineRule="auto"/>
        <w:contextualSpacing/>
        <w:jc w:val="center"/>
        <w:rPr>
          <w:rFonts w:ascii="Bookman Old Style" w:hAnsi="Bookman Old Style" w:cs="Times New Roman"/>
        </w:rPr>
      </w:pPr>
      <w:r>
        <w:rPr>
          <w:rFonts w:ascii="Bookman Old Style" w:hAnsi="Bookman Old Style" w:cs="Times New Roman"/>
        </w:rPr>
        <w:t>_______________________</w:t>
      </w:r>
    </w:p>
    <w:p w:rsidR="00C82278" w:rsidRPr="00C82278" w:rsidRDefault="00C82278" w:rsidP="00C82278">
      <w:pPr>
        <w:spacing w:line="240" w:lineRule="auto"/>
        <w:contextualSpacing/>
        <w:jc w:val="center"/>
        <w:rPr>
          <w:rFonts w:ascii="Bookman Old Style" w:hAnsi="Bookman Old Style" w:cs="Times New Roman"/>
          <w:b/>
        </w:rPr>
      </w:pPr>
      <w:r w:rsidRPr="00C82278">
        <w:rPr>
          <w:rFonts w:ascii="Bookman Old Style" w:hAnsi="Bookman Old Style" w:cs="Times New Roman"/>
          <w:b/>
        </w:rPr>
        <w:t xml:space="preserve">Dr. P. </w:t>
      </w:r>
      <w:proofErr w:type="spellStart"/>
      <w:r w:rsidRPr="00C82278">
        <w:rPr>
          <w:rFonts w:ascii="Bookman Old Style" w:hAnsi="Bookman Old Style" w:cs="Times New Roman"/>
          <w:b/>
        </w:rPr>
        <w:t>Matibini</w:t>
      </w:r>
      <w:proofErr w:type="spellEnd"/>
      <w:r w:rsidR="00A71779">
        <w:rPr>
          <w:rFonts w:ascii="Bookman Old Style" w:hAnsi="Bookman Old Style" w:cs="Times New Roman"/>
          <w:b/>
        </w:rPr>
        <w:t>, SC</w:t>
      </w:r>
    </w:p>
    <w:p w:rsidR="00C82278" w:rsidRPr="00C82278" w:rsidRDefault="00C82278" w:rsidP="00C82278">
      <w:pPr>
        <w:spacing w:line="240" w:lineRule="auto"/>
        <w:contextualSpacing/>
        <w:jc w:val="center"/>
        <w:rPr>
          <w:rFonts w:ascii="Bookman Old Style" w:hAnsi="Bookman Old Style" w:cs="Times New Roman"/>
          <w:b/>
        </w:rPr>
      </w:pPr>
      <w:r w:rsidRPr="00C82278">
        <w:rPr>
          <w:rFonts w:ascii="Bookman Old Style" w:hAnsi="Bookman Old Style" w:cs="Times New Roman"/>
          <w:b/>
        </w:rPr>
        <w:t>HIGH COURT JUDGE</w:t>
      </w:r>
    </w:p>
    <w:sectPr w:rsidR="00C82278" w:rsidRPr="00C82278" w:rsidSect="00096768">
      <w:headerReference w:type="default" r:id="rId8"/>
      <w:footerReference w:type="default" r:id="rId9"/>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4E" w:rsidRDefault="00BB084E" w:rsidP="009A236D">
      <w:pPr>
        <w:spacing w:after="0" w:line="240" w:lineRule="auto"/>
      </w:pPr>
      <w:r>
        <w:separator/>
      </w:r>
    </w:p>
  </w:endnote>
  <w:endnote w:type="continuationSeparator" w:id="0">
    <w:p w:rsidR="00BB084E" w:rsidRDefault="00BB084E" w:rsidP="009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761"/>
      <w:docPartObj>
        <w:docPartGallery w:val="Page Numbers (Bottom of Page)"/>
        <w:docPartUnique/>
      </w:docPartObj>
    </w:sdtPr>
    <w:sdtEndPr/>
    <w:sdtContent>
      <w:p w:rsidR="0026073A" w:rsidRDefault="0026073A">
        <w:pPr>
          <w:pStyle w:val="Footer"/>
          <w:jc w:val="center"/>
        </w:pPr>
      </w:p>
      <w:p w:rsidR="0026073A" w:rsidRDefault="00BB084E">
        <w:pPr>
          <w:pStyle w:val="Footer"/>
          <w:jc w:val="center"/>
        </w:pPr>
        <w:r>
          <w:fldChar w:fldCharType="begin"/>
        </w:r>
        <w:r>
          <w:instrText xml:space="preserve"> PAGE   \* MERGEFORMAT </w:instrText>
        </w:r>
        <w:r>
          <w:fldChar w:fldCharType="separate"/>
        </w:r>
        <w:r w:rsidR="00234ACE">
          <w:rPr>
            <w:noProof/>
          </w:rPr>
          <w:t>2</w:t>
        </w:r>
        <w:r>
          <w:rPr>
            <w:noProof/>
          </w:rPr>
          <w:fldChar w:fldCharType="end"/>
        </w:r>
      </w:p>
    </w:sdtContent>
  </w:sdt>
  <w:p w:rsidR="0026073A" w:rsidRDefault="0026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4E" w:rsidRDefault="00BB084E" w:rsidP="009A236D">
      <w:pPr>
        <w:spacing w:after="0" w:line="240" w:lineRule="auto"/>
      </w:pPr>
      <w:r>
        <w:separator/>
      </w:r>
    </w:p>
  </w:footnote>
  <w:footnote w:type="continuationSeparator" w:id="0">
    <w:p w:rsidR="00BB084E" w:rsidRDefault="00BB084E" w:rsidP="009A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A" w:rsidRDefault="0026073A">
    <w:pPr>
      <w:pStyle w:val="Header"/>
      <w:jc w:val="center"/>
    </w:pPr>
  </w:p>
  <w:p w:rsidR="00096768" w:rsidRDefault="0009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06520"/>
    <w:multiLevelType w:val="hybridMultilevel"/>
    <w:tmpl w:val="D99E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130C5"/>
    <w:multiLevelType w:val="hybridMultilevel"/>
    <w:tmpl w:val="B578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D6"/>
    <w:rsid w:val="00096768"/>
    <w:rsid w:val="0016607B"/>
    <w:rsid w:val="00234ACE"/>
    <w:rsid w:val="0026073A"/>
    <w:rsid w:val="002F0BA8"/>
    <w:rsid w:val="00363E2D"/>
    <w:rsid w:val="003D2E60"/>
    <w:rsid w:val="0041094B"/>
    <w:rsid w:val="00441E3F"/>
    <w:rsid w:val="004773DC"/>
    <w:rsid w:val="00486F01"/>
    <w:rsid w:val="004C4E48"/>
    <w:rsid w:val="00504C45"/>
    <w:rsid w:val="005424D8"/>
    <w:rsid w:val="005B5902"/>
    <w:rsid w:val="005C7B6F"/>
    <w:rsid w:val="005E6405"/>
    <w:rsid w:val="00670C4D"/>
    <w:rsid w:val="006965AC"/>
    <w:rsid w:val="00734C7A"/>
    <w:rsid w:val="007C4C49"/>
    <w:rsid w:val="007D7823"/>
    <w:rsid w:val="007E2F3C"/>
    <w:rsid w:val="0087141D"/>
    <w:rsid w:val="00874C78"/>
    <w:rsid w:val="008B453B"/>
    <w:rsid w:val="008D657C"/>
    <w:rsid w:val="00963AA7"/>
    <w:rsid w:val="009A236D"/>
    <w:rsid w:val="009A3165"/>
    <w:rsid w:val="009B4479"/>
    <w:rsid w:val="009F2D3C"/>
    <w:rsid w:val="00A678D0"/>
    <w:rsid w:val="00A71779"/>
    <w:rsid w:val="00AE7741"/>
    <w:rsid w:val="00AF3A91"/>
    <w:rsid w:val="00B026E2"/>
    <w:rsid w:val="00BB084E"/>
    <w:rsid w:val="00BD429A"/>
    <w:rsid w:val="00C21CBC"/>
    <w:rsid w:val="00C3170F"/>
    <w:rsid w:val="00C73299"/>
    <w:rsid w:val="00C82278"/>
    <w:rsid w:val="00CD6625"/>
    <w:rsid w:val="00DB7F68"/>
    <w:rsid w:val="00DF50B1"/>
    <w:rsid w:val="00EC49A3"/>
    <w:rsid w:val="00EE2C32"/>
    <w:rsid w:val="00EF5CB0"/>
    <w:rsid w:val="00F723D6"/>
    <w:rsid w:val="00F94B64"/>
    <w:rsid w:val="00F9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D6"/>
  </w:style>
  <w:style w:type="paragraph" w:styleId="Footer">
    <w:name w:val="footer"/>
    <w:basedOn w:val="Normal"/>
    <w:link w:val="FooterChar"/>
    <w:uiPriority w:val="99"/>
    <w:unhideWhenUsed/>
    <w:rsid w:val="00260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3A"/>
  </w:style>
  <w:style w:type="paragraph" w:styleId="BalloonText">
    <w:name w:val="Balloon Text"/>
    <w:basedOn w:val="Normal"/>
    <w:link w:val="BalloonTextChar"/>
    <w:uiPriority w:val="99"/>
    <w:semiHidden/>
    <w:unhideWhenUsed/>
    <w:rsid w:val="00A7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79"/>
    <w:rPr>
      <w:rFonts w:ascii="Tahoma" w:hAnsi="Tahoma" w:cs="Tahoma"/>
      <w:sz w:val="16"/>
      <w:szCs w:val="16"/>
    </w:rPr>
  </w:style>
  <w:style w:type="paragraph" w:styleId="ListParagraph">
    <w:name w:val="List Paragraph"/>
    <w:basedOn w:val="Normal"/>
    <w:uiPriority w:val="34"/>
    <w:qFormat/>
    <w:rsid w:val="007E2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D6"/>
  </w:style>
  <w:style w:type="paragraph" w:styleId="Footer">
    <w:name w:val="footer"/>
    <w:basedOn w:val="Normal"/>
    <w:link w:val="FooterChar"/>
    <w:uiPriority w:val="99"/>
    <w:unhideWhenUsed/>
    <w:rsid w:val="00260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3A"/>
  </w:style>
  <w:style w:type="paragraph" w:styleId="BalloonText">
    <w:name w:val="Balloon Text"/>
    <w:basedOn w:val="Normal"/>
    <w:link w:val="BalloonTextChar"/>
    <w:uiPriority w:val="99"/>
    <w:semiHidden/>
    <w:unhideWhenUsed/>
    <w:rsid w:val="00A7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79"/>
    <w:rPr>
      <w:rFonts w:ascii="Tahoma" w:hAnsi="Tahoma" w:cs="Tahoma"/>
      <w:sz w:val="16"/>
      <w:szCs w:val="16"/>
    </w:rPr>
  </w:style>
  <w:style w:type="paragraph" w:styleId="ListParagraph">
    <w:name w:val="List Paragraph"/>
    <w:basedOn w:val="Normal"/>
    <w:uiPriority w:val="34"/>
    <w:qFormat/>
    <w:rsid w:val="007E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2011-02-17T12:45:00Z</cp:lastPrinted>
  <dcterms:created xsi:type="dcterms:W3CDTF">2014-01-22T12:28:00Z</dcterms:created>
  <dcterms:modified xsi:type="dcterms:W3CDTF">2014-01-22T12:28:00Z</dcterms:modified>
</cp:coreProperties>
</file>