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63" w:rsidRPr="00E35309" w:rsidRDefault="00E14E63" w:rsidP="00E14E63">
      <w:pPr>
        <w:spacing w:after="0" w:line="360" w:lineRule="auto"/>
        <w:rPr>
          <w:rFonts w:ascii="Arial" w:hAnsi="Arial" w:cs="Arial"/>
          <w:sz w:val="24"/>
          <w:szCs w:val="24"/>
        </w:rPr>
      </w:pPr>
      <w:r w:rsidRPr="00E35309">
        <w:rPr>
          <w:rFonts w:ascii="Arial" w:hAnsi="Arial" w:cs="Arial"/>
          <w:sz w:val="24"/>
          <w:szCs w:val="24"/>
          <w:u w:val="single"/>
        </w:rPr>
        <w:t>IN THE HIGH COURT FOR ZAMBIA</w:t>
      </w:r>
      <w:r w:rsidRPr="00E35309">
        <w:rPr>
          <w:sz w:val="24"/>
          <w:szCs w:val="24"/>
        </w:rPr>
        <w:tab/>
      </w:r>
      <w:r w:rsidRPr="00E35309">
        <w:rPr>
          <w:sz w:val="24"/>
          <w:szCs w:val="24"/>
        </w:rPr>
        <w:tab/>
      </w:r>
      <w:r w:rsidRPr="00E35309">
        <w:rPr>
          <w:sz w:val="24"/>
          <w:szCs w:val="24"/>
        </w:rPr>
        <w:tab/>
      </w:r>
      <w:r w:rsidRPr="00E35309">
        <w:rPr>
          <w:sz w:val="24"/>
          <w:szCs w:val="24"/>
        </w:rPr>
        <w:tab/>
      </w:r>
      <w:r w:rsidRPr="00E35309">
        <w:rPr>
          <w:sz w:val="24"/>
          <w:szCs w:val="24"/>
        </w:rPr>
        <w:tab/>
        <w:t xml:space="preserve">       </w:t>
      </w:r>
      <w:r w:rsidRPr="00E35309">
        <w:rPr>
          <w:rFonts w:ascii="Arial" w:hAnsi="Arial" w:cs="Arial"/>
          <w:sz w:val="24"/>
          <w:szCs w:val="24"/>
        </w:rPr>
        <w:t>20</w:t>
      </w:r>
      <w:r w:rsidR="00E107A2">
        <w:rPr>
          <w:rFonts w:ascii="Arial" w:hAnsi="Arial" w:cs="Arial"/>
          <w:sz w:val="24"/>
          <w:szCs w:val="24"/>
        </w:rPr>
        <w:t>01</w:t>
      </w:r>
      <w:r w:rsidRPr="00E35309">
        <w:rPr>
          <w:rFonts w:ascii="Arial" w:hAnsi="Arial" w:cs="Arial"/>
          <w:sz w:val="24"/>
          <w:szCs w:val="24"/>
        </w:rPr>
        <w:t>/HK/</w:t>
      </w:r>
      <w:r w:rsidR="00E107A2">
        <w:rPr>
          <w:rFonts w:ascii="Arial" w:hAnsi="Arial" w:cs="Arial"/>
          <w:sz w:val="24"/>
          <w:szCs w:val="24"/>
        </w:rPr>
        <w:t>463</w:t>
      </w:r>
    </w:p>
    <w:p w:rsidR="00E14E63" w:rsidRPr="00A01720" w:rsidRDefault="00E14E63" w:rsidP="00E14E63">
      <w:pPr>
        <w:spacing w:after="0" w:line="360" w:lineRule="auto"/>
        <w:rPr>
          <w:rFonts w:ascii="Arial" w:hAnsi="Arial" w:cs="Arial"/>
          <w:sz w:val="24"/>
          <w:szCs w:val="24"/>
          <w:u w:val="single"/>
        </w:rPr>
      </w:pPr>
      <w:r w:rsidRPr="00E35309">
        <w:rPr>
          <w:rFonts w:ascii="Arial" w:hAnsi="Arial" w:cs="Arial"/>
          <w:sz w:val="24"/>
          <w:szCs w:val="24"/>
          <w:u w:val="single"/>
        </w:rPr>
        <w:t>AT THE KITWE DISTRICT REGISTRY</w:t>
      </w:r>
    </w:p>
    <w:p w:rsidR="00E14E63" w:rsidRDefault="00E14E63" w:rsidP="00E14E63">
      <w:pPr>
        <w:spacing w:after="0" w:line="360" w:lineRule="auto"/>
        <w:rPr>
          <w:rFonts w:ascii="Arial" w:hAnsi="Arial" w:cs="Arial"/>
          <w:sz w:val="24"/>
          <w:szCs w:val="24"/>
        </w:rPr>
      </w:pPr>
      <w:r w:rsidRPr="00E35309">
        <w:rPr>
          <w:rFonts w:ascii="Arial" w:hAnsi="Arial" w:cs="Arial"/>
          <w:sz w:val="24"/>
          <w:szCs w:val="24"/>
        </w:rPr>
        <w:t>(C</w:t>
      </w:r>
      <w:r>
        <w:rPr>
          <w:rFonts w:ascii="Arial" w:hAnsi="Arial" w:cs="Arial"/>
          <w:sz w:val="24"/>
          <w:szCs w:val="24"/>
        </w:rPr>
        <w:t xml:space="preserve">ivil </w:t>
      </w:r>
      <w:r w:rsidRPr="00E35309">
        <w:rPr>
          <w:rFonts w:ascii="Arial" w:hAnsi="Arial" w:cs="Arial"/>
          <w:sz w:val="24"/>
          <w:szCs w:val="24"/>
        </w:rPr>
        <w:t>Jurisdiction)</w:t>
      </w:r>
    </w:p>
    <w:p w:rsidR="00E14E63" w:rsidRDefault="00E14E63" w:rsidP="00E14E63">
      <w:pPr>
        <w:spacing w:after="0" w:line="360" w:lineRule="auto"/>
        <w:rPr>
          <w:rFonts w:ascii="Arial" w:hAnsi="Arial" w:cs="Arial"/>
          <w:sz w:val="24"/>
          <w:szCs w:val="24"/>
        </w:rPr>
      </w:pPr>
    </w:p>
    <w:p w:rsidR="00E14E63" w:rsidRDefault="00E14E63" w:rsidP="00E14E63">
      <w:pPr>
        <w:spacing w:after="0" w:line="360" w:lineRule="auto"/>
        <w:rPr>
          <w:rFonts w:ascii="Arial" w:hAnsi="Arial" w:cs="Arial"/>
          <w:sz w:val="24"/>
          <w:szCs w:val="24"/>
        </w:rPr>
      </w:pPr>
      <w:r>
        <w:rPr>
          <w:rFonts w:ascii="Arial" w:hAnsi="Arial" w:cs="Arial"/>
          <w:sz w:val="24"/>
          <w:szCs w:val="24"/>
        </w:rPr>
        <w:t>BETWEEN:</w:t>
      </w:r>
    </w:p>
    <w:p w:rsidR="00E14E63" w:rsidRDefault="00E14E63" w:rsidP="00E14E63">
      <w:pPr>
        <w:spacing w:after="0" w:line="360" w:lineRule="auto"/>
        <w:rPr>
          <w:rFonts w:ascii="Arial" w:hAnsi="Arial" w:cs="Arial"/>
          <w:sz w:val="24"/>
          <w:szCs w:val="24"/>
        </w:rPr>
      </w:pPr>
    </w:p>
    <w:p w:rsidR="00E14E63" w:rsidRDefault="00E107A2" w:rsidP="00E14E63">
      <w:pPr>
        <w:spacing w:after="0" w:line="360" w:lineRule="auto"/>
        <w:rPr>
          <w:rFonts w:ascii="Arial" w:hAnsi="Arial" w:cs="Arial"/>
          <w:sz w:val="24"/>
          <w:szCs w:val="24"/>
        </w:rPr>
      </w:pPr>
      <w:r>
        <w:rPr>
          <w:rFonts w:ascii="Arial" w:hAnsi="Arial" w:cs="Arial"/>
          <w:sz w:val="24"/>
          <w:szCs w:val="24"/>
        </w:rPr>
        <w:t xml:space="preserve">MARTIN </w:t>
      </w:r>
      <w:r w:rsidR="00CE47D3">
        <w:rPr>
          <w:rFonts w:ascii="Arial" w:hAnsi="Arial" w:cs="Arial"/>
          <w:sz w:val="24"/>
          <w:szCs w:val="24"/>
        </w:rPr>
        <w:t>SAMPA AND</w:t>
      </w:r>
      <w:r>
        <w:rPr>
          <w:rFonts w:ascii="Arial" w:hAnsi="Arial" w:cs="Arial"/>
          <w:sz w:val="24"/>
          <w:szCs w:val="24"/>
        </w:rPr>
        <w:t xml:space="preserve"> OTHERS  </w:t>
      </w:r>
      <w:r>
        <w:rPr>
          <w:rFonts w:ascii="Arial" w:hAnsi="Arial" w:cs="Arial"/>
          <w:sz w:val="24"/>
          <w:szCs w:val="24"/>
        </w:rPr>
        <w:tab/>
      </w:r>
      <w:r>
        <w:rPr>
          <w:rFonts w:ascii="Arial" w:hAnsi="Arial" w:cs="Arial"/>
          <w:sz w:val="24"/>
          <w:szCs w:val="24"/>
        </w:rPr>
        <w:tab/>
      </w:r>
      <w:r w:rsidR="00E14E63">
        <w:rPr>
          <w:rFonts w:ascii="Arial" w:hAnsi="Arial" w:cs="Arial"/>
          <w:sz w:val="24"/>
          <w:szCs w:val="24"/>
        </w:rPr>
        <w:t>-</w:t>
      </w:r>
      <w:r w:rsidR="00E14E63">
        <w:rPr>
          <w:rFonts w:ascii="Arial" w:hAnsi="Arial" w:cs="Arial"/>
          <w:sz w:val="24"/>
          <w:szCs w:val="24"/>
        </w:rPr>
        <w:tab/>
      </w:r>
      <w:r w:rsidR="00E14E63">
        <w:rPr>
          <w:rFonts w:ascii="Arial" w:hAnsi="Arial" w:cs="Arial"/>
          <w:sz w:val="24"/>
          <w:szCs w:val="24"/>
        </w:rPr>
        <w:tab/>
        <w:t>PLAINTIFF</w:t>
      </w:r>
      <w:r>
        <w:rPr>
          <w:rFonts w:ascii="Arial" w:hAnsi="Arial" w:cs="Arial"/>
          <w:sz w:val="24"/>
          <w:szCs w:val="24"/>
        </w:rPr>
        <w:t>S</w:t>
      </w:r>
    </w:p>
    <w:p w:rsidR="00E14E63" w:rsidRDefault="00E14E63" w:rsidP="00E14E63">
      <w:pPr>
        <w:spacing w:after="0" w:line="360" w:lineRule="auto"/>
        <w:rPr>
          <w:rFonts w:ascii="Arial" w:hAnsi="Arial" w:cs="Arial"/>
          <w:sz w:val="24"/>
          <w:szCs w:val="24"/>
        </w:rPr>
      </w:pPr>
      <w:r>
        <w:rPr>
          <w:rFonts w:ascii="Arial" w:hAnsi="Arial" w:cs="Arial"/>
          <w:sz w:val="24"/>
          <w:szCs w:val="24"/>
        </w:rPr>
        <w:t>AND</w:t>
      </w:r>
    </w:p>
    <w:p w:rsidR="00E14E63" w:rsidRDefault="00E107A2" w:rsidP="00E14E63">
      <w:pPr>
        <w:spacing w:after="0" w:line="360" w:lineRule="auto"/>
        <w:rPr>
          <w:rFonts w:ascii="Arial" w:hAnsi="Arial" w:cs="Arial"/>
          <w:sz w:val="24"/>
          <w:szCs w:val="24"/>
        </w:rPr>
      </w:pPr>
      <w:r>
        <w:rPr>
          <w:rFonts w:ascii="Arial" w:hAnsi="Arial" w:cs="Arial"/>
          <w:sz w:val="24"/>
          <w:szCs w:val="24"/>
        </w:rPr>
        <w:t xml:space="preserve">ZCCM INVESTMENT HOLDINGS PLC  </w:t>
      </w:r>
      <w:r>
        <w:rPr>
          <w:rFonts w:ascii="Arial" w:hAnsi="Arial" w:cs="Arial"/>
          <w:sz w:val="24"/>
          <w:szCs w:val="24"/>
        </w:rPr>
        <w:tab/>
      </w:r>
      <w:r>
        <w:rPr>
          <w:rFonts w:ascii="Arial" w:hAnsi="Arial" w:cs="Arial"/>
          <w:sz w:val="24"/>
          <w:szCs w:val="24"/>
        </w:rPr>
        <w:tab/>
      </w:r>
      <w:r w:rsidR="00E14E63">
        <w:rPr>
          <w:rFonts w:ascii="Arial" w:hAnsi="Arial" w:cs="Arial"/>
          <w:sz w:val="24"/>
          <w:szCs w:val="24"/>
        </w:rPr>
        <w:t>-</w:t>
      </w:r>
      <w:r w:rsidR="00E14E63">
        <w:rPr>
          <w:rFonts w:ascii="Arial" w:hAnsi="Arial" w:cs="Arial"/>
          <w:sz w:val="24"/>
          <w:szCs w:val="24"/>
        </w:rPr>
        <w:tab/>
      </w:r>
      <w:r w:rsidR="00E14E63">
        <w:rPr>
          <w:rFonts w:ascii="Arial" w:hAnsi="Arial" w:cs="Arial"/>
          <w:sz w:val="24"/>
          <w:szCs w:val="24"/>
        </w:rPr>
        <w:tab/>
      </w:r>
      <w:r>
        <w:rPr>
          <w:rFonts w:ascii="Arial" w:hAnsi="Arial" w:cs="Arial"/>
          <w:sz w:val="24"/>
          <w:szCs w:val="24"/>
        </w:rPr>
        <w:t>1</w:t>
      </w:r>
      <w:r w:rsidRPr="00E107A2">
        <w:rPr>
          <w:rFonts w:ascii="Arial" w:hAnsi="Arial" w:cs="Arial"/>
          <w:sz w:val="24"/>
          <w:szCs w:val="24"/>
          <w:vertAlign w:val="superscript"/>
        </w:rPr>
        <w:t>ST</w:t>
      </w:r>
      <w:r>
        <w:rPr>
          <w:rFonts w:ascii="Arial" w:hAnsi="Arial" w:cs="Arial"/>
          <w:sz w:val="24"/>
          <w:szCs w:val="24"/>
        </w:rPr>
        <w:t xml:space="preserve"> </w:t>
      </w:r>
      <w:r w:rsidR="00E14E63">
        <w:rPr>
          <w:rFonts w:ascii="Arial" w:hAnsi="Arial" w:cs="Arial"/>
          <w:sz w:val="24"/>
          <w:szCs w:val="24"/>
        </w:rPr>
        <w:t>DEFENDANT</w:t>
      </w:r>
    </w:p>
    <w:p w:rsidR="00E107A2" w:rsidRDefault="00975CD4" w:rsidP="00E14E63">
      <w:pPr>
        <w:spacing w:after="0" w:line="360" w:lineRule="auto"/>
        <w:rPr>
          <w:rFonts w:ascii="Arial" w:hAnsi="Arial" w:cs="Arial"/>
          <w:sz w:val="24"/>
          <w:szCs w:val="24"/>
        </w:rPr>
      </w:pPr>
      <w:r>
        <w:rPr>
          <w:rFonts w:ascii="Arial" w:hAnsi="Arial" w:cs="Arial"/>
          <w:sz w:val="24"/>
          <w:szCs w:val="24"/>
        </w:rPr>
        <w:t xml:space="preserve">KAULANDA NYIRENDA AND OTHERS </w:t>
      </w:r>
      <w:r>
        <w:rPr>
          <w:rFonts w:ascii="Arial" w:hAnsi="Arial" w:cs="Arial"/>
          <w:sz w:val="24"/>
          <w:szCs w:val="24"/>
        </w:rPr>
        <w:tab/>
      </w:r>
      <w:r>
        <w:rPr>
          <w:rFonts w:ascii="Arial" w:hAnsi="Arial" w:cs="Arial"/>
          <w:sz w:val="24"/>
          <w:szCs w:val="24"/>
        </w:rPr>
        <w:tab/>
        <w:t>-</w:t>
      </w:r>
      <w:r>
        <w:rPr>
          <w:rFonts w:ascii="Arial" w:hAnsi="Arial" w:cs="Arial"/>
          <w:sz w:val="24"/>
          <w:szCs w:val="24"/>
        </w:rPr>
        <w:tab/>
      </w:r>
      <w:r>
        <w:rPr>
          <w:rFonts w:ascii="Arial" w:hAnsi="Arial" w:cs="Arial"/>
          <w:sz w:val="24"/>
          <w:szCs w:val="24"/>
        </w:rPr>
        <w:tab/>
        <w:t>2</w:t>
      </w:r>
      <w:r w:rsidRPr="00975CD4">
        <w:rPr>
          <w:rFonts w:ascii="Arial" w:hAnsi="Arial" w:cs="Arial"/>
          <w:sz w:val="24"/>
          <w:szCs w:val="24"/>
          <w:vertAlign w:val="superscript"/>
        </w:rPr>
        <w:t>ND</w:t>
      </w:r>
      <w:r>
        <w:rPr>
          <w:rFonts w:ascii="Arial" w:hAnsi="Arial" w:cs="Arial"/>
          <w:sz w:val="24"/>
          <w:szCs w:val="24"/>
        </w:rPr>
        <w:t xml:space="preserve"> DEFENDANT</w:t>
      </w:r>
    </w:p>
    <w:p w:rsidR="00E14E63" w:rsidRDefault="00E14E63" w:rsidP="00E14E63">
      <w:pPr>
        <w:spacing w:after="0" w:line="360" w:lineRule="auto"/>
        <w:rPr>
          <w:rFonts w:ascii="Arial" w:hAnsi="Arial" w:cs="Arial"/>
          <w:sz w:val="24"/>
          <w:szCs w:val="24"/>
        </w:rPr>
      </w:pPr>
    </w:p>
    <w:p w:rsidR="00E14E63" w:rsidRDefault="00E14E63" w:rsidP="00E14E63">
      <w:pPr>
        <w:spacing w:after="0" w:line="360" w:lineRule="auto"/>
        <w:rPr>
          <w:rFonts w:ascii="Arial" w:hAnsi="Arial" w:cs="Arial"/>
          <w:sz w:val="24"/>
          <w:szCs w:val="24"/>
        </w:rPr>
      </w:pPr>
      <w:r>
        <w:rPr>
          <w:rFonts w:ascii="Arial" w:hAnsi="Arial" w:cs="Arial"/>
          <w:sz w:val="24"/>
          <w:szCs w:val="24"/>
        </w:rPr>
        <w:t xml:space="preserve">Before the </w:t>
      </w:r>
      <w:proofErr w:type="spellStart"/>
      <w:r>
        <w:rPr>
          <w:rFonts w:ascii="Arial" w:hAnsi="Arial" w:cs="Arial"/>
          <w:sz w:val="24"/>
          <w:szCs w:val="24"/>
        </w:rPr>
        <w:t>Honourable</w:t>
      </w:r>
      <w:proofErr w:type="spellEnd"/>
      <w:r>
        <w:rPr>
          <w:rFonts w:ascii="Arial" w:hAnsi="Arial" w:cs="Arial"/>
          <w:sz w:val="24"/>
          <w:szCs w:val="24"/>
        </w:rPr>
        <w:t xml:space="preserve"> Mr. Justice I.C.T. </w:t>
      </w:r>
      <w:proofErr w:type="spellStart"/>
      <w:r>
        <w:rPr>
          <w:rFonts w:ascii="Arial" w:hAnsi="Arial" w:cs="Arial"/>
          <w:sz w:val="24"/>
          <w:szCs w:val="24"/>
        </w:rPr>
        <w:t>Chali</w:t>
      </w:r>
      <w:proofErr w:type="spellEnd"/>
      <w:r>
        <w:rPr>
          <w:rFonts w:ascii="Arial" w:hAnsi="Arial" w:cs="Arial"/>
          <w:sz w:val="24"/>
          <w:szCs w:val="24"/>
        </w:rPr>
        <w:t xml:space="preserve"> in Open Court on </w:t>
      </w:r>
      <w:r w:rsidR="00975CD4">
        <w:rPr>
          <w:rFonts w:ascii="Arial" w:hAnsi="Arial" w:cs="Arial"/>
          <w:sz w:val="24"/>
          <w:szCs w:val="24"/>
        </w:rPr>
        <w:t>7</w:t>
      </w:r>
      <w:r w:rsidRPr="009274AE">
        <w:rPr>
          <w:rFonts w:ascii="Arial" w:hAnsi="Arial" w:cs="Arial"/>
          <w:sz w:val="24"/>
          <w:szCs w:val="24"/>
          <w:vertAlign w:val="superscript"/>
        </w:rPr>
        <w:t>th</w:t>
      </w:r>
      <w:r>
        <w:rPr>
          <w:rFonts w:ascii="Arial" w:hAnsi="Arial" w:cs="Arial"/>
          <w:sz w:val="24"/>
          <w:szCs w:val="24"/>
        </w:rPr>
        <w:t xml:space="preserve"> day of </w:t>
      </w:r>
      <w:r w:rsidR="00975CD4">
        <w:rPr>
          <w:rFonts w:ascii="Arial" w:hAnsi="Arial" w:cs="Arial"/>
          <w:sz w:val="24"/>
          <w:szCs w:val="24"/>
        </w:rPr>
        <w:t xml:space="preserve">November, </w:t>
      </w:r>
      <w:r>
        <w:rPr>
          <w:rFonts w:ascii="Arial" w:hAnsi="Arial" w:cs="Arial"/>
          <w:sz w:val="24"/>
          <w:szCs w:val="24"/>
        </w:rPr>
        <w:t>2011</w:t>
      </w:r>
    </w:p>
    <w:p w:rsidR="00E14E63" w:rsidRDefault="00E14E63" w:rsidP="00E14E63">
      <w:pPr>
        <w:spacing w:after="0" w:line="360" w:lineRule="auto"/>
        <w:rPr>
          <w:rFonts w:ascii="Arial" w:hAnsi="Arial" w:cs="Arial"/>
          <w:sz w:val="24"/>
          <w:szCs w:val="24"/>
        </w:rPr>
      </w:pPr>
      <w:r>
        <w:rPr>
          <w:rFonts w:ascii="Arial" w:hAnsi="Arial" w:cs="Arial"/>
          <w:sz w:val="24"/>
          <w:szCs w:val="24"/>
        </w:rPr>
        <w:t xml:space="preserve">For the Plaintiffs: Mr. </w:t>
      </w:r>
      <w:r w:rsidR="00E368F7">
        <w:rPr>
          <w:rFonts w:ascii="Arial" w:hAnsi="Arial" w:cs="Arial"/>
          <w:sz w:val="24"/>
          <w:szCs w:val="24"/>
        </w:rPr>
        <w:t xml:space="preserve">D. </w:t>
      </w:r>
      <w:proofErr w:type="spellStart"/>
      <w:r w:rsidR="00E368F7">
        <w:rPr>
          <w:rFonts w:ascii="Arial" w:hAnsi="Arial" w:cs="Arial"/>
          <w:sz w:val="24"/>
          <w:szCs w:val="24"/>
        </w:rPr>
        <w:t>Mazumba</w:t>
      </w:r>
      <w:proofErr w:type="spellEnd"/>
      <w:r w:rsidR="00E368F7">
        <w:rPr>
          <w:rFonts w:ascii="Arial" w:hAnsi="Arial" w:cs="Arial"/>
          <w:sz w:val="24"/>
          <w:szCs w:val="24"/>
        </w:rPr>
        <w:t xml:space="preserve"> – Messrs Douglas </w:t>
      </w:r>
      <w:r w:rsidR="0025768C">
        <w:rPr>
          <w:rFonts w:ascii="Arial" w:hAnsi="Arial" w:cs="Arial"/>
          <w:sz w:val="24"/>
          <w:szCs w:val="24"/>
        </w:rPr>
        <w:t>a</w:t>
      </w:r>
      <w:r w:rsidR="00E368F7">
        <w:rPr>
          <w:rFonts w:ascii="Arial" w:hAnsi="Arial" w:cs="Arial"/>
          <w:sz w:val="24"/>
          <w:szCs w:val="24"/>
        </w:rPr>
        <w:t xml:space="preserve">nd Partners </w:t>
      </w:r>
    </w:p>
    <w:p w:rsidR="00E14E63" w:rsidRDefault="00E14E63" w:rsidP="0025768C">
      <w:pPr>
        <w:spacing w:after="0" w:line="360" w:lineRule="auto"/>
        <w:rPr>
          <w:rFonts w:ascii="Arial" w:hAnsi="Arial" w:cs="Arial"/>
          <w:sz w:val="24"/>
          <w:szCs w:val="24"/>
        </w:rPr>
      </w:pPr>
      <w:r>
        <w:rPr>
          <w:rFonts w:ascii="Arial" w:hAnsi="Arial" w:cs="Arial"/>
          <w:sz w:val="24"/>
          <w:szCs w:val="24"/>
        </w:rPr>
        <w:t>For the Defendant</w:t>
      </w:r>
      <w:r w:rsidR="0025768C">
        <w:rPr>
          <w:rFonts w:ascii="Arial" w:hAnsi="Arial" w:cs="Arial"/>
          <w:sz w:val="24"/>
          <w:szCs w:val="24"/>
        </w:rPr>
        <w:t>s</w:t>
      </w:r>
      <w:r>
        <w:rPr>
          <w:rFonts w:ascii="Arial" w:hAnsi="Arial" w:cs="Arial"/>
          <w:sz w:val="24"/>
          <w:szCs w:val="24"/>
        </w:rPr>
        <w:t>: M</w:t>
      </w:r>
      <w:r w:rsidR="0025768C">
        <w:rPr>
          <w:rFonts w:ascii="Arial" w:hAnsi="Arial" w:cs="Arial"/>
          <w:sz w:val="24"/>
          <w:szCs w:val="24"/>
        </w:rPr>
        <w:t xml:space="preserve">r. P. </w:t>
      </w:r>
      <w:proofErr w:type="spellStart"/>
      <w:r w:rsidR="0025768C">
        <w:rPr>
          <w:rFonts w:ascii="Arial" w:hAnsi="Arial" w:cs="Arial"/>
          <w:sz w:val="24"/>
          <w:szCs w:val="24"/>
        </w:rPr>
        <w:t>Chamutangi</w:t>
      </w:r>
      <w:proofErr w:type="spellEnd"/>
      <w:r w:rsidR="0025768C">
        <w:rPr>
          <w:rFonts w:ascii="Arial" w:hAnsi="Arial" w:cs="Arial"/>
          <w:sz w:val="24"/>
          <w:szCs w:val="24"/>
        </w:rPr>
        <w:t xml:space="preserve"> –Messrs Peter </w:t>
      </w:r>
      <w:proofErr w:type="spellStart"/>
      <w:r w:rsidR="0025768C">
        <w:rPr>
          <w:rFonts w:ascii="Arial" w:hAnsi="Arial" w:cs="Arial"/>
          <w:sz w:val="24"/>
          <w:szCs w:val="24"/>
        </w:rPr>
        <w:t>Chamutangi</w:t>
      </w:r>
      <w:proofErr w:type="spellEnd"/>
      <w:r w:rsidR="0025768C">
        <w:rPr>
          <w:rFonts w:ascii="Arial" w:hAnsi="Arial" w:cs="Arial"/>
          <w:sz w:val="24"/>
          <w:szCs w:val="24"/>
        </w:rPr>
        <w:t xml:space="preserve"> and Company </w:t>
      </w:r>
      <w:r w:rsidR="00E368F7">
        <w:rPr>
          <w:rFonts w:ascii="Arial" w:hAnsi="Arial" w:cs="Arial"/>
          <w:sz w:val="24"/>
          <w:szCs w:val="24"/>
        </w:rPr>
        <w:t xml:space="preserve"> </w:t>
      </w:r>
      <w:r>
        <w:rPr>
          <w:rFonts w:ascii="Arial" w:hAnsi="Arial" w:cs="Arial"/>
          <w:sz w:val="24"/>
          <w:szCs w:val="24"/>
        </w:rPr>
        <w:t xml:space="preserve"> </w:t>
      </w:r>
    </w:p>
    <w:p w:rsidR="00E14E63" w:rsidRDefault="00E14E63" w:rsidP="00E14E63">
      <w:pPr>
        <w:pBdr>
          <w:top w:val="single" w:sz="6" w:space="1" w:color="auto"/>
          <w:bottom w:val="single" w:sz="6" w:space="1" w:color="auto"/>
        </w:pBdr>
        <w:spacing w:after="0"/>
        <w:rPr>
          <w:rFonts w:ascii="Arial" w:hAnsi="Arial" w:cs="Arial"/>
          <w:sz w:val="24"/>
          <w:szCs w:val="24"/>
        </w:rPr>
      </w:pPr>
    </w:p>
    <w:p w:rsidR="00E14E63" w:rsidRDefault="00E14E63" w:rsidP="00E14E63">
      <w:pPr>
        <w:pBdr>
          <w:top w:val="single" w:sz="6" w:space="1" w:color="auto"/>
          <w:bottom w:val="single" w:sz="6" w:space="1" w:color="auto"/>
        </w:pBdr>
        <w:spacing w:after="0"/>
        <w:jc w:val="center"/>
        <w:rPr>
          <w:rFonts w:ascii="Arial" w:hAnsi="Arial" w:cs="Arial"/>
          <w:b/>
          <w:sz w:val="24"/>
          <w:szCs w:val="24"/>
        </w:rPr>
      </w:pPr>
      <w:r>
        <w:rPr>
          <w:rFonts w:ascii="Arial" w:hAnsi="Arial" w:cs="Arial"/>
          <w:b/>
          <w:sz w:val="24"/>
          <w:szCs w:val="24"/>
        </w:rPr>
        <w:t>J U D G M E N T</w:t>
      </w:r>
    </w:p>
    <w:p w:rsidR="00E14E63" w:rsidRDefault="00E14E63" w:rsidP="00E14E63">
      <w:pPr>
        <w:pBdr>
          <w:top w:val="single" w:sz="6" w:space="1" w:color="auto"/>
          <w:bottom w:val="single" w:sz="6" w:space="1" w:color="auto"/>
        </w:pBdr>
        <w:spacing w:after="0"/>
        <w:rPr>
          <w:rFonts w:ascii="Arial" w:hAnsi="Arial" w:cs="Arial"/>
          <w:sz w:val="24"/>
          <w:szCs w:val="24"/>
        </w:rPr>
      </w:pPr>
    </w:p>
    <w:p w:rsidR="00E14E63" w:rsidRDefault="00E14E63" w:rsidP="00E14E63">
      <w:pPr>
        <w:spacing w:after="0"/>
        <w:rPr>
          <w:rFonts w:ascii="Arial" w:hAnsi="Arial" w:cs="Arial"/>
          <w:sz w:val="24"/>
          <w:szCs w:val="24"/>
        </w:rPr>
      </w:pPr>
    </w:p>
    <w:p w:rsidR="00E14E63" w:rsidRDefault="00E14E63" w:rsidP="00E14E63">
      <w:pPr>
        <w:spacing w:after="0" w:line="360" w:lineRule="auto"/>
        <w:ind w:firstLine="720"/>
        <w:jc w:val="both"/>
        <w:rPr>
          <w:rFonts w:ascii="Arial" w:hAnsi="Arial" w:cs="Arial"/>
          <w:b/>
          <w:i/>
          <w:sz w:val="20"/>
          <w:szCs w:val="20"/>
          <w:u w:val="single"/>
        </w:rPr>
      </w:pPr>
      <w:r w:rsidRPr="00CD6AF1">
        <w:rPr>
          <w:rFonts w:ascii="Arial" w:hAnsi="Arial" w:cs="Arial"/>
          <w:b/>
          <w:i/>
          <w:sz w:val="20"/>
          <w:szCs w:val="20"/>
          <w:u w:val="single"/>
        </w:rPr>
        <w:t>Case</w:t>
      </w:r>
      <w:r w:rsidR="003D07E9">
        <w:rPr>
          <w:rFonts w:ascii="Arial" w:hAnsi="Arial" w:cs="Arial"/>
          <w:b/>
          <w:i/>
          <w:sz w:val="20"/>
          <w:szCs w:val="20"/>
          <w:u w:val="single"/>
        </w:rPr>
        <w:t>s</w:t>
      </w:r>
      <w:r w:rsidRPr="00CD6AF1">
        <w:rPr>
          <w:rFonts w:ascii="Arial" w:hAnsi="Arial" w:cs="Arial"/>
          <w:b/>
          <w:i/>
          <w:sz w:val="20"/>
          <w:szCs w:val="20"/>
          <w:u w:val="single"/>
        </w:rPr>
        <w:t xml:space="preserve"> referred to:</w:t>
      </w:r>
    </w:p>
    <w:p w:rsidR="00E14E63" w:rsidRDefault="00E14E63" w:rsidP="00E14E63">
      <w:pPr>
        <w:spacing w:after="0" w:line="360" w:lineRule="auto"/>
        <w:ind w:firstLine="720"/>
        <w:jc w:val="both"/>
        <w:rPr>
          <w:rFonts w:ascii="Arial" w:hAnsi="Arial" w:cs="Arial"/>
          <w:b/>
          <w:i/>
          <w:sz w:val="20"/>
          <w:szCs w:val="20"/>
          <w:u w:val="single"/>
        </w:rPr>
      </w:pPr>
    </w:p>
    <w:p w:rsidR="00E14E63" w:rsidRPr="00547709" w:rsidRDefault="00547709" w:rsidP="00547709">
      <w:pPr>
        <w:pStyle w:val="ListParagraph"/>
        <w:numPr>
          <w:ilvl w:val="0"/>
          <w:numId w:val="3"/>
        </w:numPr>
        <w:spacing w:after="0" w:line="360" w:lineRule="auto"/>
        <w:jc w:val="both"/>
        <w:rPr>
          <w:rFonts w:ascii="Arial" w:hAnsi="Arial" w:cs="Arial"/>
          <w:i/>
          <w:sz w:val="20"/>
          <w:szCs w:val="20"/>
        </w:rPr>
      </w:pPr>
      <w:r w:rsidRPr="00547709">
        <w:rPr>
          <w:rFonts w:ascii="Arial" w:hAnsi="Arial" w:cs="Arial"/>
          <w:i/>
          <w:sz w:val="20"/>
          <w:szCs w:val="20"/>
        </w:rPr>
        <w:t xml:space="preserve">Zambia Consolidated Copper Mines Limited v. Richard </w:t>
      </w:r>
      <w:proofErr w:type="spellStart"/>
      <w:r w:rsidRPr="00547709">
        <w:rPr>
          <w:rFonts w:ascii="Arial" w:hAnsi="Arial" w:cs="Arial"/>
          <w:i/>
          <w:sz w:val="20"/>
          <w:szCs w:val="20"/>
        </w:rPr>
        <w:t>Kangwa</w:t>
      </w:r>
      <w:proofErr w:type="spellEnd"/>
      <w:r w:rsidRPr="00547709">
        <w:rPr>
          <w:rFonts w:ascii="Arial" w:hAnsi="Arial" w:cs="Arial"/>
          <w:i/>
          <w:sz w:val="20"/>
          <w:szCs w:val="20"/>
        </w:rPr>
        <w:t xml:space="preserve"> and Others (2000) Z.R. 109</w:t>
      </w:r>
    </w:p>
    <w:p w:rsidR="00547709" w:rsidRPr="00547709" w:rsidRDefault="00547709" w:rsidP="00547709">
      <w:pPr>
        <w:pStyle w:val="ListParagraph"/>
        <w:numPr>
          <w:ilvl w:val="0"/>
          <w:numId w:val="3"/>
        </w:numPr>
        <w:spacing w:after="0" w:line="360" w:lineRule="auto"/>
        <w:jc w:val="both"/>
        <w:rPr>
          <w:rFonts w:ascii="Arial" w:hAnsi="Arial" w:cs="Arial"/>
          <w:i/>
          <w:sz w:val="20"/>
          <w:szCs w:val="20"/>
        </w:rPr>
      </w:pPr>
      <w:r w:rsidRPr="00547709">
        <w:rPr>
          <w:rFonts w:ascii="Arial" w:hAnsi="Arial" w:cs="Arial"/>
          <w:i/>
          <w:sz w:val="20"/>
          <w:szCs w:val="20"/>
        </w:rPr>
        <w:t xml:space="preserve">Elizabeth K. </w:t>
      </w:r>
      <w:proofErr w:type="spellStart"/>
      <w:r w:rsidRPr="00547709">
        <w:rPr>
          <w:rFonts w:ascii="Arial" w:hAnsi="Arial" w:cs="Arial"/>
          <w:i/>
          <w:sz w:val="20"/>
          <w:szCs w:val="20"/>
        </w:rPr>
        <w:t>Mulenga</w:t>
      </w:r>
      <w:proofErr w:type="spellEnd"/>
      <w:r w:rsidRPr="00547709">
        <w:rPr>
          <w:rFonts w:ascii="Arial" w:hAnsi="Arial" w:cs="Arial"/>
          <w:i/>
          <w:sz w:val="20"/>
          <w:szCs w:val="20"/>
        </w:rPr>
        <w:t xml:space="preserve"> v. Fredrick Solomon </w:t>
      </w:r>
      <w:proofErr w:type="spellStart"/>
      <w:r w:rsidRPr="00547709">
        <w:rPr>
          <w:rFonts w:ascii="Arial" w:hAnsi="Arial" w:cs="Arial"/>
          <w:i/>
          <w:sz w:val="20"/>
          <w:szCs w:val="20"/>
        </w:rPr>
        <w:t>Mwelwa</w:t>
      </w:r>
      <w:proofErr w:type="spellEnd"/>
      <w:r w:rsidRPr="00547709">
        <w:rPr>
          <w:rFonts w:ascii="Arial" w:hAnsi="Arial" w:cs="Arial"/>
          <w:i/>
          <w:sz w:val="20"/>
          <w:szCs w:val="20"/>
        </w:rPr>
        <w:t xml:space="preserve"> Appeal No. 57/2008</w:t>
      </w:r>
    </w:p>
    <w:p w:rsidR="00547709" w:rsidRPr="00547709" w:rsidRDefault="005674D7" w:rsidP="00547709">
      <w:pPr>
        <w:pStyle w:val="ListParagraph"/>
        <w:numPr>
          <w:ilvl w:val="0"/>
          <w:numId w:val="3"/>
        </w:numPr>
        <w:spacing w:after="0" w:line="360" w:lineRule="auto"/>
        <w:jc w:val="both"/>
        <w:rPr>
          <w:rFonts w:ascii="Arial" w:hAnsi="Arial" w:cs="Arial"/>
          <w:i/>
          <w:sz w:val="20"/>
          <w:szCs w:val="20"/>
        </w:rPr>
      </w:pPr>
      <w:r>
        <w:rPr>
          <w:rFonts w:ascii="Arial" w:hAnsi="Arial" w:cs="Arial"/>
          <w:i/>
          <w:sz w:val="20"/>
          <w:szCs w:val="20"/>
        </w:rPr>
        <w:t>B</w:t>
      </w:r>
      <w:r w:rsidR="00547709" w:rsidRPr="00547709">
        <w:rPr>
          <w:rFonts w:ascii="Arial" w:hAnsi="Arial" w:cs="Arial"/>
          <w:i/>
          <w:sz w:val="20"/>
          <w:szCs w:val="20"/>
        </w:rPr>
        <w:t xml:space="preserve">eatrice </w:t>
      </w:r>
      <w:proofErr w:type="spellStart"/>
      <w:r>
        <w:rPr>
          <w:rFonts w:ascii="Arial" w:hAnsi="Arial" w:cs="Arial"/>
          <w:i/>
          <w:sz w:val="20"/>
          <w:szCs w:val="20"/>
        </w:rPr>
        <w:t>M</w:t>
      </w:r>
      <w:r w:rsidR="00547709" w:rsidRPr="00547709">
        <w:rPr>
          <w:rFonts w:ascii="Arial" w:hAnsi="Arial" w:cs="Arial"/>
          <w:i/>
          <w:sz w:val="20"/>
          <w:szCs w:val="20"/>
        </w:rPr>
        <w:t>uimui</w:t>
      </w:r>
      <w:proofErr w:type="spellEnd"/>
      <w:r w:rsidR="00547709" w:rsidRPr="00547709">
        <w:rPr>
          <w:rFonts w:ascii="Arial" w:hAnsi="Arial" w:cs="Arial"/>
          <w:i/>
          <w:sz w:val="20"/>
          <w:szCs w:val="20"/>
        </w:rPr>
        <w:t xml:space="preserve"> v. </w:t>
      </w:r>
      <w:r>
        <w:rPr>
          <w:rFonts w:ascii="Arial" w:hAnsi="Arial" w:cs="Arial"/>
          <w:i/>
          <w:sz w:val="20"/>
          <w:szCs w:val="20"/>
        </w:rPr>
        <w:t>S</w:t>
      </w:r>
      <w:r w:rsidR="00547709" w:rsidRPr="00547709">
        <w:rPr>
          <w:rFonts w:ascii="Arial" w:hAnsi="Arial" w:cs="Arial"/>
          <w:i/>
          <w:sz w:val="20"/>
          <w:szCs w:val="20"/>
        </w:rPr>
        <w:t xml:space="preserve">ylvia </w:t>
      </w:r>
      <w:proofErr w:type="spellStart"/>
      <w:r>
        <w:rPr>
          <w:rFonts w:ascii="Arial" w:hAnsi="Arial" w:cs="Arial"/>
          <w:i/>
          <w:sz w:val="20"/>
          <w:szCs w:val="20"/>
        </w:rPr>
        <w:t>C</w:t>
      </w:r>
      <w:r w:rsidR="00547709" w:rsidRPr="00547709">
        <w:rPr>
          <w:rFonts w:ascii="Arial" w:hAnsi="Arial" w:cs="Arial"/>
          <w:i/>
          <w:sz w:val="20"/>
          <w:szCs w:val="20"/>
        </w:rPr>
        <w:t>hunda</w:t>
      </w:r>
      <w:proofErr w:type="spellEnd"/>
      <w:r w:rsidR="00547709" w:rsidRPr="00547709">
        <w:rPr>
          <w:rFonts w:ascii="Arial" w:hAnsi="Arial" w:cs="Arial"/>
          <w:i/>
          <w:sz w:val="20"/>
          <w:szCs w:val="20"/>
        </w:rPr>
        <w:t xml:space="preserve"> </w:t>
      </w:r>
      <w:r>
        <w:rPr>
          <w:rFonts w:ascii="Arial" w:hAnsi="Arial" w:cs="Arial"/>
          <w:i/>
          <w:sz w:val="20"/>
          <w:szCs w:val="20"/>
        </w:rPr>
        <w:t>SCJ No.  50/2000</w:t>
      </w:r>
    </w:p>
    <w:p w:rsidR="00547709" w:rsidRPr="00547709" w:rsidRDefault="005674D7" w:rsidP="00547709">
      <w:pPr>
        <w:pStyle w:val="ListParagraph"/>
        <w:numPr>
          <w:ilvl w:val="0"/>
          <w:numId w:val="3"/>
        </w:numPr>
        <w:spacing w:after="0" w:line="360" w:lineRule="auto"/>
        <w:jc w:val="both"/>
        <w:rPr>
          <w:rFonts w:ascii="Arial" w:hAnsi="Arial" w:cs="Arial"/>
          <w:i/>
          <w:sz w:val="20"/>
          <w:szCs w:val="20"/>
        </w:rPr>
      </w:pPr>
      <w:r>
        <w:rPr>
          <w:rFonts w:ascii="Arial" w:hAnsi="Arial" w:cs="Arial"/>
          <w:i/>
          <w:sz w:val="20"/>
          <w:szCs w:val="20"/>
        </w:rPr>
        <w:t>ZCCM</w:t>
      </w:r>
      <w:r w:rsidR="00547709" w:rsidRPr="00547709">
        <w:rPr>
          <w:rFonts w:ascii="Arial" w:hAnsi="Arial" w:cs="Arial"/>
          <w:i/>
          <w:sz w:val="20"/>
          <w:szCs w:val="20"/>
        </w:rPr>
        <w:t xml:space="preserve"> and </w:t>
      </w:r>
      <w:r>
        <w:rPr>
          <w:rFonts w:ascii="Arial" w:hAnsi="Arial" w:cs="Arial"/>
          <w:i/>
          <w:sz w:val="20"/>
          <w:szCs w:val="20"/>
        </w:rPr>
        <w:t xml:space="preserve">OK </w:t>
      </w:r>
      <w:proofErr w:type="spellStart"/>
      <w:r>
        <w:rPr>
          <w:rFonts w:ascii="Arial" w:hAnsi="Arial" w:cs="Arial"/>
          <w:i/>
          <w:sz w:val="20"/>
          <w:szCs w:val="20"/>
        </w:rPr>
        <w:t>S</w:t>
      </w:r>
      <w:r w:rsidR="00547709" w:rsidRPr="00547709">
        <w:rPr>
          <w:rFonts w:ascii="Arial" w:hAnsi="Arial" w:cs="Arial"/>
          <w:i/>
          <w:sz w:val="20"/>
          <w:szCs w:val="20"/>
        </w:rPr>
        <w:t>imwinga</w:t>
      </w:r>
      <w:proofErr w:type="spellEnd"/>
      <w:r w:rsidR="00547709" w:rsidRPr="00547709">
        <w:rPr>
          <w:rFonts w:ascii="Arial" w:hAnsi="Arial" w:cs="Arial"/>
          <w:i/>
          <w:sz w:val="20"/>
          <w:szCs w:val="20"/>
        </w:rPr>
        <w:t xml:space="preserve"> v. </w:t>
      </w:r>
      <w:r>
        <w:rPr>
          <w:rFonts w:ascii="Arial" w:hAnsi="Arial" w:cs="Arial"/>
          <w:i/>
          <w:sz w:val="20"/>
          <w:szCs w:val="20"/>
        </w:rPr>
        <w:t>Dr</w:t>
      </w:r>
      <w:r w:rsidR="00547709" w:rsidRPr="00547709">
        <w:rPr>
          <w:rFonts w:ascii="Arial" w:hAnsi="Arial" w:cs="Arial"/>
          <w:i/>
          <w:sz w:val="20"/>
          <w:szCs w:val="20"/>
        </w:rPr>
        <w:t xml:space="preserve">. </w:t>
      </w:r>
      <w:r>
        <w:rPr>
          <w:rFonts w:ascii="Arial" w:hAnsi="Arial" w:cs="Arial"/>
          <w:i/>
          <w:sz w:val="20"/>
          <w:szCs w:val="20"/>
        </w:rPr>
        <w:t>F</w:t>
      </w:r>
      <w:r w:rsidRPr="00547709">
        <w:rPr>
          <w:rFonts w:ascii="Arial" w:hAnsi="Arial" w:cs="Arial"/>
          <w:i/>
          <w:sz w:val="20"/>
          <w:szCs w:val="20"/>
        </w:rPr>
        <w:t xml:space="preserve">rancis </w:t>
      </w:r>
      <w:proofErr w:type="spellStart"/>
      <w:r>
        <w:rPr>
          <w:rFonts w:ascii="Arial" w:hAnsi="Arial" w:cs="Arial"/>
          <w:i/>
          <w:sz w:val="20"/>
          <w:szCs w:val="20"/>
        </w:rPr>
        <w:t>K</w:t>
      </w:r>
      <w:r w:rsidRPr="00547709">
        <w:rPr>
          <w:rFonts w:ascii="Arial" w:hAnsi="Arial" w:cs="Arial"/>
          <w:i/>
          <w:sz w:val="20"/>
          <w:szCs w:val="20"/>
        </w:rPr>
        <w:t>hama</w:t>
      </w:r>
      <w:proofErr w:type="spellEnd"/>
      <w:r w:rsidRPr="00547709">
        <w:rPr>
          <w:rFonts w:ascii="Arial" w:hAnsi="Arial" w:cs="Arial"/>
          <w:i/>
          <w:sz w:val="20"/>
          <w:szCs w:val="20"/>
        </w:rPr>
        <w:t xml:space="preserve"> </w:t>
      </w:r>
      <w:r>
        <w:rPr>
          <w:rFonts w:ascii="Arial" w:hAnsi="Arial" w:cs="Arial"/>
          <w:i/>
          <w:sz w:val="20"/>
          <w:szCs w:val="20"/>
        </w:rPr>
        <w:t>A</w:t>
      </w:r>
      <w:r w:rsidRPr="00547709">
        <w:rPr>
          <w:rFonts w:ascii="Arial" w:hAnsi="Arial" w:cs="Arial"/>
          <w:i/>
          <w:sz w:val="20"/>
          <w:szCs w:val="20"/>
        </w:rPr>
        <w:t xml:space="preserve">ppeal </w:t>
      </w:r>
      <w:r>
        <w:rPr>
          <w:rFonts w:ascii="Arial" w:hAnsi="Arial" w:cs="Arial"/>
          <w:i/>
          <w:sz w:val="20"/>
          <w:szCs w:val="20"/>
        </w:rPr>
        <w:t>N</w:t>
      </w:r>
      <w:r w:rsidRPr="00547709">
        <w:rPr>
          <w:rFonts w:ascii="Arial" w:hAnsi="Arial" w:cs="Arial"/>
          <w:i/>
          <w:sz w:val="20"/>
          <w:szCs w:val="20"/>
        </w:rPr>
        <w:t>o. 71 of 2001</w:t>
      </w:r>
    </w:p>
    <w:p w:rsidR="00547709" w:rsidRDefault="00547709" w:rsidP="00E14E63">
      <w:pPr>
        <w:spacing w:after="0" w:line="360" w:lineRule="auto"/>
        <w:jc w:val="both"/>
        <w:rPr>
          <w:rFonts w:ascii="Arial" w:hAnsi="Arial" w:cs="Arial"/>
          <w:sz w:val="24"/>
          <w:szCs w:val="24"/>
        </w:rPr>
      </w:pPr>
    </w:p>
    <w:p w:rsidR="00E368F7" w:rsidRDefault="0025768C" w:rsidP="00E14E63">
      <w:pPr>
        <w:spacing w:after="0" w:line="360" w:lineRule="auto"/>
        <w:jc w:val="both"/>
        <w:rPr>
          <w:rFonts w:ascii="Arial" w:hAnsi="Arial" w:cs="Arial"/>
          <w:sz w:val="24"/>
          <w:szCs w:val="24"/>
        </w:rPr>
      </w:pPr>
      <w:r>
        <w:rPr>
          <w:rFonts w:ascii="Arial" w:hAnsi="Arial" w:cs="Arial"/>
          <w:sz w:val="24"/>
          <w:szCs w:val="24"/>
        </w:rPr>
        <w:t>The Plaintiff</w:t>
      </w:r>
      <w:r w:rsidR="00E14E63">
        <w:rPr>
          <w:rFonts w:ascii="Arial" w:hAnsi="Arial" w:cs="Arial"/>
          <w:sz w:val="24"/>
          <w:szCs w:val="24"/>
        </w:rPr>
        <w:t xml:space="preserve">s </w:t>
      </w:r>
      <w:r w:rsidR="00E368F7">
        <w:rPr>
          <w:rFonts w:ascii="Arial" w:hAnsi="Arial" w:cs="Arial"/>
          <w:sz w:val="24"/>
          <w:szCs w:val="24"/>
        </w:rPr>
        <w:t>took out a writ of summons accompanied by a Statement of Claim and were seeking the following reliefs:</w:t>
      </w:r>
    </w:p>
    <w:p w:rsidR="004379D5" w:rsidRDefault="004379D5" w:rsidP="00E14E63">
      <w:pPr>
        <w:spacing w:after="0" w:line="360" w:lineRule="auto"/>
        <w:jc w:val="both"/>
        <w:rPr>
          <w:rFonts w:ascii="Arial" w:hAnsi="Arial" w:cs="Arial"/>
          <w:sz w:val="24"/>
          <w:szCs w:val="24"/>
        </w:rPr>
      </w:pPr>
    </w:p>
    <w:p w:rsidR="00E368F7" w:rsidRDefault="00E368F7" w:rsidP="00E368F7">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A declaration that the offers of sale of houses made by the 1</w:t>
      </w:r>
      <w:r w:rsidRPr="00E368F7">
        <w:rPr>
          <w:rFonts w:ascii="Arial" w:hAnsi="Arial" w:cs="Arial"/>
          <w:sz w:val="24"/>
          <w:szCs w:val="24"/>
          <w:vertAlign w:val="superscript"/>
        </w:rPr>
        <w:t>st</w:t>
      </w:r>
      <w:r>
        <w:rPr>
          <w:rFonts w:ascii="Arial" w:hAnsi="Arial" w:cs="Arial"/>
          <w:sz w:val="24"/>
          <w:szCs w:val="24"/>
        </w:rPr>
        <w:t xml:space="preserve"> Defendant to the other Defendants who were not sitting tenants </w:t>
      </w:r>
      <w:r w:rsidR="0025768C">
        <w:rPr>
          <w:rFonts w:ascii="Arial" w:hAnsi="Arial" w:cs="Arial"/>
          <w:sz w:val="24"/>
          <w:szCs w:val="24"/>
        </w:rPr>
        <w:t>were</w:t>
      </w:r>
      <w:r>
        <w:rPr>
          <w:rFonts w:ascii="Arial" w:hAnsi="Arial" w:cs="Arial"/>
          <w:sz w:val="24"/>
          <w:szCs w:val="24"/>
        </w:rPr>
        <w:t xml:space="preserve"> wrong and therefore null and void; </w:t>
      </w:r>
    </w:p>
    <w:p w:rsidR="00E368F7" w:rsidRDefault="00E368F7" w:rsidP="00E368F7">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An order for the cancellation of the said offers;</w:t>
      </w:r>
    </w:p>
    <w:p w:rsidR="00E368F7" w:rsidRDefault="00E368F7" w:rsidP="00E368F7">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t>A further declaration that the Plaintiffs, as sitting tenants, are entitled to purchase the house</w:t>
      </w:r>
      <w:r w:rsidR="0025768C">
        <w:rPr>
          <w:rFonts w:ascii="Arial" w:hAnsi="Arial" w:cs="Arial"/>
          <w:sz w:val="24"/>
          <w:szCs w:val="24"/>
        </w:rPr>
        <w:t>s</w:t>
      </w:r>
      <w:r>
        <w:rPr>
          <w:rFonts w:ascii="Arial" w:hAnsi="Arial" w:cs="Arial"/>
          <w:sz w:val="24"/>
          <w:szCs w:val="24"/>
        </w:rPr>
        <w:t xml:space="preserve"> they occupy; and </w:t>
      </w:r>
    </w:p>
    <w:p w:rsidR="00315120" w:rsidRDefault="00E368F7" w:rsidP="00E368F7">
      <w:pPr>
        <w:pStyle w:val="ListParagraph"/>
        <w:numPr>
          <w:ilvl w:val="0"/>
          <w:numId w:val="2"/>
        </w:numPr>
        <w:spacing w:after="0" w:line="360" w:lineRule="auto"/>
        <w:jc w:val="both"/>
        <w:rPr>
          <w:rFonts w:ascii="Arial" w:hAnsi="Arial" w:cs="Arial"/>
          <w:sz w:val="24"/>
          <w:szCs w:val="24"/>
        </w:rPr>
      </w:pPr>
      <w:r>
        <w:rPr>
          <w:rFonts w:ascii="Arial" w:hAnsi="Arial" w:cs="Arial"/>
          <w:sz w:val="24"/>
          <w:szCs w:val="24"/>
        </w:rPr>
        <w:lastRenderedPageBreak/>
        <w:t>An order compelling the 1</w:t>
      </w:r>
      <w:r w:rsidRPr="00E368F7">
        <w:rPr>
          <w:rFonts w:ascii="Arial" w:hAnsi="Arial" w:cs="Arial"/>
          <w:sz w:val="24"/>
          <w:szCs w:val="24"/>
          <w:vertAlign w:val="superscript"/>
        </w:rPr>
        <w:t>st</w:t>
      </w:r>
      <w:r>
        <w:rPr>
          <w:rFonts w:ascii="Arial" w:hAnsi="Arial" w:cs="Arial"/>
          <w:sz w:val="24"/>
          <w:szCs w:val="24"/>
        </w:rPr>
        <w:t xml:space="preserve"> Defendant to offer the </w:t>
      </w:r>
      <w:r w:rsidR="00315120">
        <w:rPr>
          <w:rFonts w:ascii="Arial" w:hAnsi="Arial" w:cs="Arial"/>
          <w:sz w:val="24"/>
          <w:szCs w:val="24"/>
        </w:rPr>
        <w:t>houses the Plaintiffs occupy for sale to the Plaintiffs.</w:t>
      </w:r>
    </w:p>
    <w:p w:rsidR="00671838" w:rsidRDefault="00671838" w:rsidP="00671838">
      <w:pPr>
        <w:pStyle w:val="ListParagraph"/>
        <w:spacing w:after="0" w:line="360" w:lineRule="auto"/>
        <w:jc w:val="both"/>
        <w:rPr>
          <w:rFonts w:ascii="Arial" w:hAnsi="Arial" w:cs="Arial"/>
          <w:sz w:val="24"/>
          <w:szCs w:val="24"/>
        </w:rPr>
      </w:pPr>
    </w:p>
    <w:p w:rsidR="00315120" w:rsidRDefault="00315120" w:rsidP="00315120">
      <w:pPr>
        <w:spacing w:after="0" w:line="360" w:lineRule="auto"/>
        <w:jc w:val="both"/>
        <w:rPr>
          <w:rFonts w:ascii="Arial" w:hAnsi="Arial" w:cs="Arial"/>
          <w:sz w:val="24"/>
          <w:szCs w:val="24"/>
        </w:rPr>
      </w:pPr>
      <w:r>
        <w:rPr>
          <w:rFonts w:ascii="Arial" w:hAnsi="Arial" w:cs="Arial"/>
          <w:sz w:val="24"/>
          <w:szCs w:val="24"/>
        </w:rPr>
        <w:t xml:space="preserve">It is common cause that in 1997 the Government of the Republic of Zambia introduced a policy of home empowerment in which, inter alia, </w:t>
      </w:r>
      <w:proofErr w:type="spellStart"/>
      <w:r>
        <w:rPr>
          <w:rFonts w:ascii="Arial" w:hAnsi="Arial" w:cs="Arial"/>
          <w:sz w:val="24"/>
          <w:szCs w:val="24"/>
        </w:rPr>
        <w:t>parastatal</w:t>
      </w:r>
      <w:proofErr w:type="spellEnd"/>
      <w:r>
        <w:rPr>
          <w:rFonts w:ascii="Arial" w:hAnsi="Arial" w:cs="Arial"/>
          <w:sz w:val="24"/>
          <w:szCs w:val="24"/>
        </w:rPr>
        <w:t xml:space="preserve"> companies were directed to sell its housing stock to employees who were occupying their houses at the time. The Zambia Consolidated Copper Mines Limited (ZCCM), the fore-runner to the 1</w:t>
      </w:r>
      <w:r w:rsidRPr="00315120">
        <w:rPr>
          <w:rFonts w:ascii="Arial" w:hAnsi="Arial" w:cs="Arial"/>
          <w:sz w:val="24"/>
          <w:szCs w:val="24"/>
          <w:vertAlign w:val="superscript"/>
        </w:rPr>
        <w:t>st</w:t>
      </w:r>
      <w:r>
        <w:rPr>
          <w:rFonts w:ascii="Arial" w:hAnsi="Arial" w:cs="Arial"/>
          <w:sz w:val="24"/>
          <w:szCs w:val="24"/>
        </w:rPr>
        <w:t xml:space="preserve"> Defendant in this case, was one such </w:t>
      </w:r>
      <w:proofErr w:type="spellStart"/>
      <w:r>
        <w:rPr>
          <w:rFonts w:ascii="Arial" w:hAnsi="Arial" w:cs="Arial"/>
          <w:sz w:val="24"/>
          <w:szCs w:val="24"/>
        </w:rPr>
        <w:t>parastal</w:t>
      </w:r>
      <w:proofErr w:type="spellEnd"/>
      <w:r>
        <w:rPr>
          <w:rFonts w:ascii="Arial" w:hAnsi="Arial" w:cs="Arial"/>
          <w:sz w:val="24"/>
          <w:szCs w:val="24"/>
        </w:rPr>
        <w:t xml:space="preserve"> whose employees were to benefit from the said scheme. The term used in this respect for such employees was </w:t>
      </w:r>
      <w:r>
        <w:rPr>
          <w:rFonts w:ascii="Arial" w:hAnsi="Arial" w:cs="Arial"/>
          <w:b/>
          <w:sz w:val="24"/>
          <w:szCs w:val="24"/>
        </w:rPr>
        <w:t xml:space="preserve">“sitting tenants,” </w:t>
      </w:r>
      <w:r>
        <w:rPr>
          <w:rFonts w:ascii="Arial" w:hAnsi="Arial" w:cs="Arial"/>
          <w:sz w:val="24"/>
          <w:szCs w:val="24"/>
        </w:rPr>
        <w:t>that is to say, employees in occupation and residence.</w:t>
      </w:r>
    </w:p>
    <w:p w:rsidR="00315120" w:rsidRDefault="00315120" w:rsidP="00315120">
      <w:pPr>
        <w:spacing w:after="0" w:line="360" w:lineRule="auto"/>
        <w:jc w:val="both"/>
        <w:rPr>
          <w:rFonts w:ascii="Arial" w:hAnsi="Arial" w:cs="Arial"/>
          <w:sz w:val="24"/>
          <w:szCs w:val="24"/>
        </w:rPr>
      </w:pPr>
    </w:p>
    <w:p w:rsidR="00416EED" w:rsidRDefault="00315120" w:rsidP="00315120">
      <w:pPr>
        <w:spacing w:after="0" w:line="360" w:lineRule="auto"/>
        <w:jc w:val="both"/>
        <w:rPr>
          <w:rFonts w:ascii="Arial" w:hAnsi="Arial" w:cs="Arial"/>
          <w:b/>
          <w:sz w:val="24"/>
          <w:szCs w:val="24"/>
        </w:rPr>
      </w:pPr>
      <w:r>
        <w:rPr>
          <w:rFonts w:ascii="Arial" w:hAnsi="Arial" w:cs="Arial"/>
          <w:sz w:val="24"/>
          <w:szCs w:val="24"/>
        </w:rPr>
        <w:t xml:space="preserve">This policy has been interpreted in various court decisions, including that of the Supreme Court in the case of </w:t>
      </w:r>
      <w:r>
        <w:rPr>
          <w:rFonts w:ascii="Arial" w:hAnsi="Arial" w:cs="Arial"/>
          <w:b/>
          <w:sz w:val="24"/>
          <w:szCs w:val="24"/>
        </w:rPr>
        <w:t xml:space="preserve">Zambia Consolidated Copper Mines Limited v. Richard </w:t>
      </w:r>
      <w:proofErr w:type="spellStart"/>
      <w:r>
        <w:rPr>
          <w:rFonts w:ascii="Arial" w:hAnsi="Arial" w:cs="Arial"/>
          <w:b/>
          <w:sz w:val="24"/>
          <w:szCs w:val="24"/>
        </w:rPr>
        <w:t>Kangwa</w:t>
      </w:r>
      <w:proofErr w:type="spellEnd"/>
      <w:r>
        <w:rPr>
          <w:rFonts w:ascii="Arial" w:hAnsi="Arial" w:cs="Arial"/>
          <w:b/>
          <w:sz w:val="24"/>
          <w:szCs w:val="24"/>
        </w:rPr>
        <w:t xml:space="preserve"> and Others (2000) Z.R. 109, </w:t>
      </w:r>
      <w:r>
        <w:rPr>
          <w:rFonts w:ascii="Arial" w:hAnsi="Arial" w:cs="Arial"/>
          <w:sz w:val="24"/>
          <w:szCs w:val="24"/>
        </w:rPr>
        <w:t xml:space="preserve">to include not only the direct employees of the concerned </w:t>
      </w:r>
      <w:proofErr w:type="spellStart"/>
      <w:r w:rsidR="00416EED">
        <w:rPr>
          <w:rFonts w:ascii="Arial" w:hAnsi="Arial" w:cs="Arial"/>
          <w:sz w:val="24"/>
          <w:szCs w:val="24"/>
        </w:rPr>
        <w:t>parastal</w:t>
      </w:r>
      <w:proofErr w:type="spellEnd"/>
      <w:r w:rsidR="00416EED">
        <w:rPr>
          <w:rFonts w:ascii="Arial" w:hAnsi="Arial" w:cs="Arial"/>
          <w:sz w:val="24"/>
          <w:szCs w:val="24"/>
        </w:rPr>
        <w:t xml:space="preserve">, but also employees of the direct subsidiaries of such </w:t>
      </w:r>
      <w:proofErr w:type="spellStart"/>
      <w:r w:rsidR="00416EED">
        <w:rPr>
          <w:rFonts w:ascii="Arial" w:hAnsi="Arial" w:cs="Arial"/>
          <w:sz w:val="24"/>
          <w:szCs w:val="24"/>
        </w:rPr>
        <w:t>parastatal</w:t>
      </w:r>
      <w:proofErr w:type="spellEnd"/>
      <w:r w:rsidR="00416EED">
        <w:rPr>
          <w:rFonts w:ascii="Arial" w:hAnsi="Arial" w:cs="Arial"/>
          <w:sz w:val="24"/>
          <w:szCs w:val="24"/>
        </w:rPr>
        <w:t xml:space="preserve"> </w:t>
      </w:r>
      <w:r w:rsidR="00416EED">
        <w:rPr>
          <w:rFonts w:ascii="Arial" w:hAnsi="Arial" w:cs="Arial"/>
          <w:b/>
          <w:sz w:val="24"/>
          <w:szCs w:val="24"/>
        </w:rPr>
        <w:t xml:space="preserve">“in occupation and residence”. </w:t>
      </w:r>
      <w:r w:rsidR="00416EED">
        <w:rPr>
          <w:rFonts w:ascii="Arial" w:hAnsi="Arial" w:cs="Arial"/>
          <w:sz w:val="24"/>
          <w:szCs w:val="24"/>
        </w:rPr>
        <w:t xml:space="preserve">This appears to have been premised on the Supreme Court having taken </w:t>
      </w:r>
      <w:r w:rsidR="00416EED">
        <w:rPr>
          <w:rFonts w:ascii="Arial" w:hAnsi="Arial" w:cs="Arial"/>
          <w:b/>
          <w:sz w:val="24"/>
          <w:szCs w:val="24"/>
        </w:rPr>
        <w:t xml:space="preserve">“judicial notice of the fact that sales of houses to “sitting tenants” </w:t>
      </w:r>
      <w:r w:rsidR="00416EED" w:rsidRPr="00416EED">
        <w:rPr>
          <w:rFonts w:ascii="Arial" w:hAnsi="Arial" w:cs="Arial"/>
          <w:b/>
          <w:sz w:val="24"/>
          <w:szCs w:val="24"/>
        </w:rPr>
        <w:t xml:space="preserve">across the country in local authority and public institution houses was the brainchild and decision of the </w:t>
      </w:r>
      <w:proofErr w:type="gramStart"/>
      <w:r w:rsidR="00416EED" w:rsidRPr="00416EED">
        <w:rPr>
          <w:rFonts w:ascii="Arial" w:hAnsi="Arial" w:cs="Arial"/>
          <w:b/>
          <w:sz w:val="24"/>
          <w:szCs w:val="24"/>
        </w:rPr>
        <w:t xml:space="preserve">government </w:t>
      </w:r>
      <w:r w:rsidR="00E368F7" w:rsidRPr="00416EED">
        <w:rPr>
          <w:rFonts w:ascii="Arial" w:hAnsi="Arial" w:cs="Arial"/>
          <w:b/>
          <w:sz w:val="24"/>
          <w:szCs w:val="24"/>
        </w:rPr>
        <w:t xml:space="preserve"> </w:t>
      </w:r>
      <w:r w:rsidR="00416EED" w:rsidRPr="00416EED">
        <w:rPr>
          <w:rFonts w:ascii="Arial" w:hAnsi="Arial" w:cs="Arial"/>
          <w:b/>
          <w:sz w:val="24"/>
          <w:szCs w:val="24"/>
        </w:rPr>
        <w:t>which</w:t>
      </w:r>
      <w:proofErr w:type="gramEnd"/>
      <w:r w:rsidR="00416EED" w:rsidRPr="00416EED">
        <w:rPr>
          <w:rFonts w:ascii="Arial" w:hAnsi="Arial" w:cs="Arial"/>
          <w:b/>
          <w:sz w:val="24"/>
          <w:szCs w:val="24"/>
        </w:rPr>
        <w:t xml:space="preserve"> ultimately also owns the (</w:t>
      </w:r>
      <w:proofErr w:type="spellStart"/>
      <w:r w:rsidR="00416EED" w:rsidRPr="00416EED">
        <w:rPr>
          <w:rFonts w:ascii="Arial" w:hAnsi="Arial" w:cs="Arial"/>
          <w:b/>
          <w:sz w:val="24"/>
          <w:szCs w:val="24"/>
        </w:rPr>
        <w:t>parastatal</w:t>
      </w:r>
      <w:proofErr w:type="spellEnd"/>
      <w:r w:rsidR="00416EED" w:rsidRPr="00416EED">
        <w:rPr>
          <w:rFonts w:ascii="Arial" w:hAnsi="Arial" w:cs="Arial"/>
          <w:b/>
          <w:sz w:val="24"/>
          <w:szCs w:val="24"/>
        </w:rPr>
        <w:t>) as the majority shareholder”</w:t>
      </w:r>
      <w:r w:rsidR="00416EED">
        <w:rPr>
          <w:rFonts w:ascii="Arial" w:hAnsi="Arial" w:cs="Arial"/>
          <w:sz w:val="24"/>
          <w:szCs w:val="24"/>
        </w:rPr>
        <w:t xml:space="preserve">.  </w:t>
      </w:r>
      <w:r w:rsidR="00E14E63" w:rsidRPr="00315120">
        <w:rPr>
          <w:rFonts w:ascii="Arial" w:hAnsi="Arial" w:cs="Arial"/>
          <w:sz w:val="24"/>
          <w:szCs w:val="24"/>
        </w:rPr>
        <w:t xml:space="preserve"> </w:t>
      </w:r>
      <w:r w:rsidR="00416EED">
        <w:rPr>
          <w:rFonts w:ascii="Arial" w:hAnsi="Arial" w:cs="Arial"/>
          <w:sz w:val="24"/>
          <w:szCs w:val="24"/>
        </w:rPr>
        <w:t xml:space="preserve">It was the Supreme Court’s view </w:t>
      </w:r>
      <w:r w:rsidR="00416EED">
        <w:rPr>
          <w:rFonts w:ascii="Arial" w:hAnsi="Arial" w:cs="Arial"/>
          <w:b/>
          <w:sz w:val="24"/>
          <w:szCs w:val="24"/>
        </w:rPr>
        <w:t xml:space="preserve">“that the state wishes to sell </w:t>
      </w:r>
      <w:proofErr w:type="spellStart"/>
      <w:r w:rsidR="00416EED">
        <w:rPr>
          <w:rFonts w:ascii="Arial" w:hAnsi="Arial" w:cs="Arial"/>
          <w:b/>
          <w:sz w:val="24"/>
          <w:szCs w:val="24"/>
        </w:rPr>
        <w:t>parastatal</w:t>
      </w:r>
      <w:proofErr w:type="spellEnd"/>
      <w:r w:rsidR="00416EED">
        <w:rPr>
          <w:rFonts w:ascii="Arial" w:hAnsi="Arial" w:cs="Arial"/>
          <w:b/>
          <w:sz w:val="24"/>
          <w:szCs w:val="24"/>
        </w:rPr>
        <w:t xml:space="preserve"> houses to </w:t>
      </w:r>
      <w:r w:rsidR="00416EED" w:rsidRPr="00416EED">
        <w:rPr>
          <w:rFonts w:ascii="Arial" w:hAnsi="Arial" w:cs="Arial"/>
          <w:b/>
          <w:sz w:val="24"/>
          <w:szCs w:val="24"/>
        </w:rPr>
        <w:t>“sitting</w:t>
      </w:r>
      <w:r w:rsidR="00416EED">
        <w:rPr>
          <w:rFonts w:ascii="Arial" w:hAnsi="Arial" w:cs="Arial"/>
          <w:sz w:val="24"/>
          <w:szCs w:val="24"/>
        </w:rPr>
        <w:t xml:space="preserve"> </w:t>
      </w:r>
      <w:r w:rsidR="00416EED" w:rsidRPr="00416EED">
        <w:rPr>
          <w:rFonts w:ascii="Arial" w:hAnsi="Arial" w:cs="Arial"/>
          <w:b/>
          <w:sz w:val="24"/>
          <w:szCs w:val="24"/>
        </w:rPr>
        <w:t>tenants</w:t>
      </w:r>
      <w:r w:rsidR="00416EED">
        <w:rPr>
          <w:rFonts w:ascii="Arial" w:hAnsi="Arial" w:cs="Arial"/>
          <w:b/>
          <w:sz w:val="24"/>
          <w:szCs w:val="24"/>
        </w:rPr>
        <w:t xml:space="preserve">”, including employees of subsidiary companies who are and have been in actual occupation of the houses”. </w:t>
      </w:r>
      <w:r w:rsidR="00416EED" w:rsidRPr="00416EED">
        <w:rPr>
          <w:rFonts w:ascii="Arial" w:hAnsi="Arial" w:cs="Arial"/>
          <w:b/>
          <w:sz w:val="24"/>
          <w:szCs w:val="24"/>
        </w:rPr>
        <w:t xml:space="preserve"> </w:t>
      </w:r>
      <w:proofErr w:type="gramStart"/>
      <w:r w:rsidR="00416EED">
        <w:rPr>
          <w:rFonts w:ascii="Arial" w:hAnsi="Arial" w:cs="Arial"/>
          <w:b/>
          <w:sz w:val="24"/>
          <w:szCs w:val="24"/>
        </w:rPr>
        <w:t>(Pages 110 and 111 of the Report).</w:t>
      </w:r>
      <w:proofErr w:type="gramEnd"/>
      <w:r w:rsidR="00416EED">
        <w:rPr>
          <w:rFonts w:ascii="Arial" w:hAnsi="Arial" w:cs="Arial"/>
          <w:b/>
          <w:sz w:val="24"/>
          <w:szCs w:val="24"/>
        </w:rPr>
        <w:t xml:space="preserve"> </w:t>
      </w:r>
    </w:p>
    <w:p w:rsidR="00416EED" w:rsidRDefault="00416EED" w:rsidP="00315120">
      <w:pPr>
        <w:spacing w:after="0" w:line="360" w:lineRule="auto"/>
        <w:jc w:val="both"/>
        <w:rPr>
          <w:rFonts w:ascii="Arial" w:hAnsi="Arial" w:cs="Arial"/>
          <w:b/>
          <w:sz w:val="24"/>
          <w:szCs w:val="24"/>
        </w:rPr>
      </w:pPr>
    </w:p>
    <w:p w:rsidR="00D40B73" w:rsidRDefault="00416EED" w:rsidP="00315120">
      <w:pPr>
        <w:spacing w:after="0" w:line="360" w:lineRule="auto"/>
        <w:jc w:val="both"/>
        <w:rPr>
          <w:rFonts w:ascii="Arial" w:hAnsi="Arial" w:cs="Arial"/>
          <w:sz w:val="24"/>
          <w:szCs w:val="24"/>
        </w:rPr>
      </w:pPr>
      <w:r>
        <w:rPr>
          <w:rFonts w:ascii="Arial" w:hAnsi="Arial" w:cs="Arial"/>
          <w:sz w:val="24"/>
          <w:szCs w:val="24"/>
        </w:rPr>
        <w:t xml:space="preserve">In my view, the question to be resolved as to whether the Plaintiffs were entitled to purchase the houses revolves around whether they were employees of ZCCM or </w:t>
      </w:r>
      <w:r w:rsidR="00D40B73">
        <w:rPr>
          <w:rFonts w:ascii="Arial" w:hAnsi="Arial" w:cs="Arial"/>
          <w:sz w:val="24"/>
          <w:szCs w:val="24"/>
        </w:rPr>
        <w:t xml:space="preserve">its subsidiary. </w:t>
      </w:r>
    </w:p>
    <w:p w:rsidR="00D40B73" w:rsidRDefault="00D40B73" w:rsidP="00315120">
      <w:pPr>
        <w:spacing w:after="0" w:line="360" w:lineRule="auto"/>
        <w:jc w:val="both"/>
        <w:rPr>
          <w:rFonts w:ascii="Arial" w:hAnsi="Arial" w:cs="Arial"/>
          <w:sz w:val="24"/>
          <w:szCs w:val="24"/>
        </w:rPr>
      </w:pPr>
    </w:p>
    <w:p w:rsidR="00D40B73" w:rsidRDefault="00D40B73" w:rsidP="00315120">
      <w:pPr>
        <w:spacing w:after="0" w:line="360" w:lineRule="auto"/>
        <w:jc w:val="both"/>
        <w:rPr>
          <w:rFonts w:ascii="Arial" w:hAnsi="Arial" w:cs="Arial"/>
          <w:sz w:val="24"/>
          <w:szCs w:val="24"/>
        </w:rPr>
      </w:pPr>
      <w:r>
        <w:rPr>
          <w:rFonts w:ascii="Arial" w:hAnsi="Arial" w:cs="Arial"/>
          <w:sz w:val="24"/>
          <w:szCs w:val="24"/>
        </w:rPr>
        <w:t xml:space="preserve">In their Statement of Claim, the plaintiffs claimed to have been employee’s of ZCCM subsidiaries. The Defendants took issue with the Plaintiffs on that claim in their </w:t>
      </w:r>
      <w:proofErr w:type="spellStart"/>
      <w:r>
        <w:rPr>
          <w:rFonts w:ascii="Arial" w:hAnsi="Arial" w:cs="Arial"/>
          <w:sz w:val="24"/>
          <w:szCs w:val="24"/>
        </w:rPr>
        <w:t>defence</w:t>
      </w:r>
      <w:proofErr w:type="spellEnd"/>
      <w:r>
        <w:rPr>
          <w:rFonts w:ascii="Arial" w:hAnsi="Arial" w:cs="Arial"/>
          <w:sz w:val="24"/>
          <w:szCs w:val="24"/>
        </w:rPr>
        <w:t>.</w:t>
      </w:r>
    </w:p>
    <w:p w:rsidR="00D40B73" w:rsidRDefault="00D40B73" w:rsidP="00315120">
      <w:pPr>
        <w:spacing w:after="0" w:line="360" w:lineRule="auto"/>
        <w:jc w:val="both"/>
        <w:rPr>
          <w:rFonts w:ascii="Arial" w:hAnsi="Arial" w:cs="Arial"/>
          <w:sz w:val="24"/>
          <w:szCs w:val="24"/>
        </w:rPr>
      </w:pPr>
    </w:p>
    <w:p w:rsidR="00687ECC" w:rsidRDefault="00D40B73" w:rsidP="00315120">
      <w:pPr>
        <w:spacing w:after="0" w:line="360" w:lineRule="auto"/>
        <w:jc w:val="both"/>
        <w:rPr>
          <w:rFonts w:ascii="Arial" w:hAnsi="Arial" w:cs="Arial"/>
          <w:sz w:val="24"/>
          <w:szCs w:val="24"/>
        </w:rPr>
      </w:pPr>
      <w:r>
        <w:rPr>
          <w:rFonts w:ascii="Arial" w:hAnsi="Arial" w:cs="Arial"/>
          <w:sz w:val="24"/>
          <w:szCs w:val="24"/>
        </w:rPr>
        <w:lastRenderedPageBreak/>
        <w:t>The evidence of the 1</w:t>
      </w:r>
      <w:r w:rsidRPr="00D40B73">
        <w:rPr>
          <w:rFonts w:ascii="Arial" w:hAnsi="Arial" w:cs="Arial"/>
          <w:sz w:val="24"/>
          <w:szCs w:val="24"/>
          <w:vertAlign w:val="superscript"/>
        </w:rPr>
        <w:t>st</w:t>
      </w:r>
      <w:r>
        <w:rPr>
          <w:rFonts w:ascii="Arial" w:hAnsi="Arial" w:cs="Arial"/>
          <w:sz w:val="24"/>
          <w:szCs w:val="24"/>
        </w:rPr>
        <w:t xml:space="preserve"> Plaintiff MARTIN SAMPA (PW1) was that he was employed in December, 1974 by the then ROAN COPPER MINES LIMITED (RCM) which, as history has it, was later merged with NCHANGA CONSOLIDATED COPPER MINES</w:t>
      </w:r>
      <w:r w:rsidR="0025768C">
        <w:rPr>
          <w:rFonts w:ascii="Arial" w:hAnsi="Arial" w:cs="Arial"/>
          <w:sz w:val="24"/>
          <w:szCs w:val="24"/>
        </w:rPr>
        <w:t xml:space="preserve"> </w:t>
      </w:r>
      <w:r>
        <w:rPr>
          <w:rFonts w:ascii="Arial" w:hAnsi="Arial" w:cs="Arial"/>
          <w:sz w:val="24"/>
          <w:szCs w:val="24"/>
        </w:rPr>
        <w:t xml:space="preserve">LIMITED (NCCM) to form ZCCM in 1980. </w:t>
      </w:r>
      <w:r w:rsidR="00EC5CB7">
        <w:rPr>
          <w:rFonts w:ascii="Arial" w:hAnsi="Arial" w:cs="Arial"/>
          <w:sz w:val="24"/>
          <w:szCs w:val="24"/>
        </w:rPr>
        <w:t>Upon the 1</w:t>
      </w:r>
      <w:r w:rsidR="00EC5CB7" w:rsidRPr="00EC5CB7">
        <w:rPr>
          <w:rFonts w:ascii="Arial" w:hAnsi="Arial" w:cs="Arial"/>
          <w:sz w:val="24"/>
          <w:szCs w:val="24"/>
          <w:vertAlign w:val="superscript"/>
        </w:rPr>
        <w:t>st</w:t>
      </w:r>
      <w:r w:rsidR="00EC5CB7">
        <w:rPr>
          <w:rFonts w:ascii="Arial" w:hAnsi="Arial" w:cs="Arial"/>
          <w:sz w:val="24"/>
          <w:szCs w:val="24"/>
        </w:rPr>
        <w:t xml:space="preserve"> Plaintiffs return from studies in 1991 he was sent to work for MULUNGUSHI INVESTMENTS LIMITED which had NCHANGA FARMS as one of its </w:t>
      </w:r>
      <w:r w:rsidR="0025768C">
        <w:rPr>
          <w:rFonts w:ascii="Arial" w:hAnsi="Arial" w:cs="Arial"/>
          <w:sz w:val="24"/>
          <w:szCs w:val="24"/>
        </w:rPr>
        <w:t>operating units</w:t>
      </w:r>
      <w:r w:rsidR="00EC5CB7">
        <w:rPr>
          <w:rFonts w:ascii="Arial" w:hAnsi="Arial" w:cs="Arial"/>
          <w:sz w:val="24"/>
          <w:szCs w:val="24"/>
        </w:rPr>
        <w:t xml:space="preserve">. He was posted to </w:t>
      </w:r>
      <w:proofErr w:type="spellStart"/>
      <w:r w:rsidR="00EC5CB7">
        <w:rPr>
          <w:rFonts w:ascii="Arial" w:hAnsi="Arial" w:cs="Arial"/>
          <w:sz w:val="24"/>
          <w:szCs w:val="24"/>
        </w:rPr>
        <w:t>Luanshya</w:t>
      </w:r>
      <w:proofErr w:type="spellEnd"/>
      <w:r w:rsidR="00EC5CB7">
        <w:rPr>
          <w:rFonts w:ascii="Arial" w:hAnsi="Arial" w:cs="Arial"/>
          <w:sz w:val="24"/>
          <w:szCs w:val="24"/>
        </w:rPr>
        <w:t xml:space="preserve"> Farm and was living at Number 6A Lantana Avenue </w:t>
      </w:r>
      <w:proofErr w:type="spellStart"/>
      <w:r w:rsidR="00EC5CB7">
        <w:rPr>
          <w:rFonts w:ascii="Arial" w:hAnsi="Arial" w:cs="Arial"/>
          <w:sz w:val="24"/>
          <w:szCs w:val="24"/>
        </w:rPr>
        <w:t>Luanshya</w:t>
      </w:r>
      <w:proofErr w:type="spellEnd"/>
      <w:r w:rsidR="00EC5CB7">
        <w:rPr>
          <w:rFonts w:ascii="Arial" w:hAnsi="Arial" w:cs="Arial"/>
          <w:sz w:val="24"/>
          <w:szCs w:val="24"/>
        </w:rPr>
        <w:t xml:space="preserve"> which belonged to ZCCM. He said he was at first Farm Manager and later </w:t>
      </w:r>
      <w:r w:rsidR="00687ECC">
        <w:rPr>
          <w:rFonts w:ascii="Arial" w:hAnsi="Arial" w:cs="Arial"/>
          <w:sz w:val="24"/>
          <w:szCs w:val="24"/>
        </w:rPr>
        <w:t xml:space="preserve">General Manager of </w:t>
      </w:r>
      <w:proofErr w:type="spellStart"/>
      <w:r w:rsidR="00687ECC">
        <w:rPr>
          <w:rFonts w:ascii="Arial" w:hAnsi="Arial" w:cs="Arial"/>
          <w:sz w:val="24"/>
          <w:szCs w:val="24"/>
        </w:rPr>
        <w:t>Luanshya</w:t>
      </w:r>
      <w:proofErr w:type="spellEnd"/>
      <w:r w:rsidR="00687ECC">
        <w:rPr>
          <w:rFonts w:ascii="Arial" w:hAnsi="Arial" w:cs="Arial"/>
          <w:sz w:val="24"/>
          <w:szCs w:val="24"/>
        </w:rPr>
        <w:t xml:space="preserve"> Farm which he said was owned 100% by ZCCM. </w:t>
      </w:r>
    </w:p>
    <w:p w:rsidR="00687ECC" w:rsidRDefault="00687ECC" w:rsidP="00315120">
      <w:pPr>
        <w:spacing w:after="0" w:line="360" w:lineRule="auto"/>
        <w:jc w:val="both"/>
        <w:rPr>
          <w:rFonts w:ascii="Arial" w:hAnsi="Arial" w:cs="Arial"/>
          <w:sz w:val="24"/>
          <w:szCs w:val="24"/>
        </w:rPr>
      </w:pPr>
    </w:p>
    <w:p w:rsidR="007E3DF8" w:rsidRDefault="00687ECC" w:rsidP="00315120">
      <w:pPr>
        <w:spacing w:after="0" w:line="360" w:lineRule="auto"/>
        <w:jc w:val="both"/>
        <w:rPr>
          <w:rFonts w:ascii="Arial" w:hAnsi="Arial" w:cs="Arial"/>
          <w:sz w:val="24"/>
          <w:szCs w:val="24"/>
        </w:rPr>
      </w:pPr>
      <w:r>
        <w:rPr>
          <w:rFonts w:ascii="Arial" w:hAnsi="Arial" w:cs="Arial"/>
          <w:sz w:val="24"/>
          <w:szCs w:val="24"/>
        </w:rPr>
        <w:t xml:space="preserve">Equally, the evidence of JAMES MWEWA CHIYABWE (PW2) was that he was employed in 1988 by ZCCM and assigned to its subsidiary MULUNGUSHI INVESTMENTS LIMITED where he started working at </w:t>
      </w:r>
      <w:proofErr w:type="spellStart"/>
      <w:r>
        <w:rPr>
          <w:rFonts w:ascii="Arial" w:hAnsi="Arial" w:cs="Arial"/>
          <w:sz w:val="24"/>
          <w:szCs w:val="24"/>
        </w:rPr>
        <w:t>Luanshya</w:t>
      </w:r>
      <w:proofErr w:type="spellEnd"/>
      <w:r>
        <w:rPr>
          <w:rFonts w:ascii="Arial" w:hAnsi="Arial" w:cs="Arial"/>
          <w:sz w:val="24"/>
          <w:szCs w:val="24"/>
        </w:rPr>
        <w:t xml:space="preserve"> Farm belonging to NCHANGA FARMS. </w:t>
      </w:r>
      <w:r w:rsidR="007E3DF8">
        <w:rPr>
          <w:rFonts w:ascii="Arial" w:hAnsi="Arial" w:cs="Arial"/>
          <w:sz w:val="24"/>
          <w:szCs w:val="24"/>
        </w:rPr>
        <w:t xml:space="preserve">At the time the sale of ZCCM houses began in July, 1997 he was living at 19 Lantana Avenue </w:t>
      </w:r>
      <w:proofErr w:type="spellStart"/>
      <w:r w:rsidR="007E3DF8">
        <w:rPr>
          <w:rFonts w:ascii="Arial" w:hAnsi="Arial" w:cs="Arial"/>
          <w:sz w:val="24"/>
          <w:szCs w:val="24"/>
        </w:rPr>
        <w:t>Luanshya</w:t>
      </w:r>
      <w:proofErr w:type="spellEnd"/>
      <w:r w:rsidR="007E3DF8">
        <w:rPr>
          <w:rFonts w:ascii="Arial" w:hAnsi="Arial" w:cs="Arial"/>
          <w:sz w:val="24"/>
          <w:szCs w:val="24"/>
        </w:rPr>
        <w:t xml:space="preserve">, which </w:t>
      </w:r>
      <w:r w:rsidR="0025768C">
        <w:rPr>
          <w:rFonts w:ascii="Arial" w:hAnsi="Arial" w:cs="Arial"/>
          <w:sz w:val="24"/>
          <w:szCs w:val="24"/>
        </w:rPr>
        <w:t xml:space="preserve">house also </w:t>
      </w:r>
      <w:r w:rsidR="007E3DF8">
        <w:rPr>
          <w:rFonts w:ascii="Arial" w:hAnsi="Arial" w:cs="Arial"/>
          <w:sz w:val="24"/>
          <w:szCs w:val="24"/>
        </w:rPr>
        <w:t xml:space="preserve">belonged to ZCCM. </w:t>
      </w:r>
    </w:p>
    <w:p w:rsidR="007E3DF8" w:rsidRDefault="007E3DF8" w:rsidP="00315120">
      <w:pPr>
        <w:spacing w:after="0" w:line="360" w:lineRule="auto"/>
        <w:jc w:val="both"/>
        <w:rPr>
          <w:rFonts w:ascii="Arial" w:hAnsi="Arial" w:cs="Arial"/>
          <w:sz w:val="24"/>
          <w:szCs w:val="24"/>
        </w:rPr>
      </w:pPr>
    </w:p>
    <w:p w:rsidR="0067468E" w:rsidRDefault="007E3DF8" w:rsidP="00315120">
      <w:pPr>
        <w:spacing w:after="0" w:line="360" w:lineRule="auto"/>
        <w:jc w:val="both"/>
        <w:rPr>
          <w:rFonts w:ascii="Arial" w:hAnsi="Arial" w:cs="Arial"/>
          <w:sz w:val="24"/>
          <w:szCs w:val="24"/>
        </w:rPr>
      </w:pPr>
      <w:r>
        <w:rPr>
          <w:rFonts w:ascii="Arial" w:hAnsi="Arial" w:cs="Arial"/>
          <w:sz w:val="24"/>
          <w:szCs w:val="24"/>
        </w:rPr>
        <w:t xml:space="preserve">There is also evidence from both PW1 and PW2 that in early 1996, during the privatization process of some </w:t>
      </w:r>
      <w:proofErr w:type="spellStart"/>
      <w:r>
        <w:rPr>
          <w:rFonts w:ascii="Arial" w:hAnsi="Arial" w:cs="Arial"/>
          <w:sz w:val="24"/>
          <w:szCs w:val="24"/>
        </w:rPr>
        <w:t>parastatal</w:t>
      </w:r>
      <w:proofErr w:type="spellEnd"/>
      <w:r>
        <w:rPr>
          <w:rFonts w:ascii="Arial" w:hAnsi="Arial" w:cs="Arial"/>
          <w:sz w:val="24"/>
          <w:szCs w:val="24"/>
        </w:rPr>
        <w:t xml:space="preserve"> companies</w:t>
      </w:r>
      <w:r w:rsidR="0025768C">
        <w:rPr>
          <w:rFonts w:ascii="Arial" w:hAnsi="Arial" w:cs="Arial"/>
          <w:sz w:val="24"/>
          <w:szCs w:val="24"/>
        </w:rPr>
        <w:t>,</w:t>
      </w:r>
      <w:r>
        <w:rPr>
          <w:rFonts w:ascii="Arial" w:hAnsi="Arial" w:cs="Arial"/>
          <w:sz w:val="24"/>
          <w:szCs w:val="24"/>
        </w:rPr>
        <w:t xml:space="preserve"> the two together with other workers at </w:t>
      </w:r>
      <w:proofErr w:type="spellStart"/>
      <w:r>
        <w:rPr>
          <w:rFonts w:ascii="Arial" w:hAnsi="Arial" w:cs="Arial"/>
          <w:sz w:val="24"/>
          <w:szCs w:val="24"/>
        </w:rPr>
        <w:t>Luanshya</w:t>
      </w:r>
      <w:proofErr w:type="spellEnd"/>
      <w:r>
        <w:rPr>
          <w:rFonts w:ascii="Arial" w:hAnsi="Arial" w:cs="Arial"/>
          <w:sz w:val="24"/>
          <w:szCs w:val="24"/>
        </w:rPr>
        <w:t xml:space="preserve"> Farm submitted a bid to ZCCM for the purchase of the said farm initially on a rental basis but subsequently on an </w:t>
      </w:r>
      <w:r w:rsidR="0067468E">
        <w:rPr>
          <w:rFonts w:ascii="Arial" w:hAnsi="Arial" w:cs="Arial"/>
          <w:sz w:val="24"/>
          <w:szCs w:val="24"/>
        </w:rPr>
        <w:t>outright</w:t>
      </w:r>
      <w:r>
        <w:rPr>
          <w:rFonts w:ascii="Arial" w:hAnsi="Arial" w:cs="Arial"/>
          <w:sz w:val="24"/>
          <w:szCs w:val="24"/>
        </w:rPr>
        <w:t xml:space="preserve"> purchase basis. The purchase was to be on a Management </w:t>
      </w:r>
      <w:r w:rsidR="00E16040">
        <w:rPr>
          <w:rFonts w:ascii="Arial" w:hAnsi="Arial" w:cs="Arial"/>
          <w:sz w:val="24"/>
          <w:szCs w:val="24"/>
        </w:rPr>
        <w:t xml:space="preserve">Buy </w:t>
      </w:r>
      <w:proofErr w:type="gramStart"/>
      <w:r w:rsidR="00E16040">
        <w:rPr>
          <w:rFonts w:ascii="Arial" w:hAnsi="Arial" w:cs="Arial"/>
          <w:sz w:val="24"/>
          <w:szCs w:val="24"/>
        </w:rPr>
        <w:t>Out</w:t>
      </w:r>
      <w:proofErr w:type="gramEnd"/>
      <w:r w:rsidR="00E16040">
        <w:rPr>
          <w:rFonts w:ascii="Arial" w:hAnsi="Arial" w:cs="Arial"/>
          <w:sz w:val="24"/>
          <w:szCs w:val="24"/>
        </w:rPr>
        <w:t xml:space="preserve"> (MBO) basis</w:t>
      </w:r>
      <w:r w:rsidR="0067468E">
        <w:rPr>
          <w:rFonts w:ascii="Arial" w:hAnsi="Arial" w:cs="Arial"/>
          <w:sz w:val="24"/>
          <w:szCs w:val="24"/>
        </w:rPr>
        <w:t>. By letter dated 9</w:t>
      </w:r>
      <w:r w:rsidR="0067468E" w:rsidRPr="0067468E">
        <w:rPr>
          <w:rFonts w:ascii="Arial" w:hAnsi="Arial" w:cs="Arial"/>
          <w:sz w:val="24"/>
          <w:szCs w:val="24"/>
          <w:vertAlign w:val="superscript"/>
        </w:rPr>
        <w:t>th</w:t>
      </w:r>
      <w:r w:rsidR="0067468E">
        <w:rPr>
          <w:rFonts w:ascii="Arial" w:hAnsi="Arial" w:cs="Arial"/>
          <w:sz w:val="24"/>
          <w:szCs w:val="24"/>
        </w:rPr>
        <w:t xml:space="preserve"> April, 1996 from ZCCM’s Company Secretary the Plaintiffs were informed that their bid had been successful. </w:t>
      </w:r>
      <w:r w:rsidR="00687ECC">
        <w:rPr>
          <w:rFonts w:ascii="Arial" w:hAnsi="Arial" w:cs="Arial"/>
          <w:sz w:val="24"/>
          <w:szCs w:val="24"/>
        </w:rPr>
        <w:t xml:space="preserve"> </w:t>
      </w:r>
      <w:r w:rsidR="0067468E">
        <w:rPr>
          <w:rFonts w:ascii="Arial" w:hAnsi="Arial" w:cs="Arial"/>
          <w:sz w:val="24"/>
          <w:szCs w:val="24"/>
        </w:rPr>
        <w:t xml:space="preserve">In April/May, 1996 PW1 signed the acceptance of the formal offer of sale of </w:t>
      </w:r>
      <w:proofErr w:type="spellStart"/>
      <w:r w:rsidR="0067468E">
        <w:rPr>
          <w:rFonts w:ascii="Arial" w:hAnsi="Arial" w:cs="Arial"/>
          <w:sz w:val="24"/>
          <w:szCs w:val="24"/>
        </w:rPr>
        <w:t>Luanshya</w:t>
      </w:r>
      <w:proofErr w:type="spellEnd"/>
      <w:r w:rsidR="0067468E">
        <w:rPr>
          <w:rFonts w:ascii="Arial" w:hAnsi="Arial" w:cs="Arial"/>
          <w:sz w:val="24"/>
          <w:szCs w:val="24"/>
        </w:rPr>
        <w:t xml:space="preserve"> Farm</w:t>
      </w:r>
      <w:r w:rsidR="0025768C">
        <w:rPr>
          <w:rFonts w:ascii="Arial" w:hAnsi="Arial" w:cs="Arial"/>
          <w:sz w:val="24"/>
          <w:szCs w:val="24"/>
        </w:rPr>
        <w:t xml:space="preserve"> on behalf of the MBO Team.</w:t>
      </w:r>
      <w:r w:rsidR="0067468E">
        <w:rPr>
          <w:rFonts w:ascii="Arial" w:hAnsi="Arial" w:cs="Arial"/>
          <w:sz w:val="24"/>
          <w:szCs w:val="24"/>
        </w:rPr>
        <w:t xml:space="preserve"> </w:t>
      </w:r>
    </w:p>
    <w:p w:rsidR="0067468E" w:rsidRDefault="0067468E" w:rsidP="00315120">
      <w:pPr>
        <w:spacing w:after="0" w:line="360" w:lineRule="auto"/>
        <w:jc w:val="both"/>
        <w:rPr>
          <w:rFonts w:ascii="Arial" w:hAnsi="Arial" w:cs="Arial"/>
          <w:sz w:val="24"/>
          <w:szCs w:val="24"/>
        </w:rPr>
      </w:pPr>
    </w:p>
    <w:p w:rsidR="0067468E" w:rsidRDefault="0067468E" w:rsidP="00315120">
      <w:pPr>
        <w:spacing w:after="0" w:line="360" w:lineRule="auto"/>
        <w:jc w:val="both"/>
        <w:rPr>
          <w:rFonts w:ascii="Arial" w:hAnsi="Arial" w:cs="Arial"/>
          <w:sz w:val="24"/>
          <w:szCs w:val="24"/>
        </w:rPr>
      </w:pPr>
      <w:r>
        <w:rPr>
          <w:rFonts w:ascii="Arial" w:hAnsi="Arial" w:cs="Arial"/>
          <w:sz w:val="24"/>
          <w:szCs w:val="24"/>
        </w:rPr>
        <w:t>The letters of offer and acceptance appear at pages 12/13 (17</w:t>
      </w:r>
      <w:r w:rsidR="0025768C" w:rsidRPr="0025768C">
        <w:rPr>
          <w:rFonts w:ascii="Arial" w:hAnsi="Arial" w:cs="Arial"/>
          <w:sz w:val="24"/>
          <w:szCs w:val="24"/>
          <w:vertAlign w:val="superscript"/>
        </w:rPr>
        <w:t>th</w:t>
      </w:r>
      <w:r w:rsidR="0025768C">
        <w:rPr>
          <w:rFonts w:ascii="Arial" w:hAnsi="Arial" w:cs="Arial"/>
          <w:sz w:val="24"/>
          <w:szCs w:val="24"/>
        </w:rPr>
        <w:t xml:space="preserve"> April, 1996</w:t>
      </w:r>
      <w:r>
        <w:rPr>
          <w:rFonts w:ascii="Arial" w:hAnsi="Arial" w:cs="Arial"/>
          <w:sz w:val="24"/>
          <w:szCs w:val="24"/>
        </w:rPr>
        <w:t>) and 15/16 (15</w:t>
      </w:r>
      <w:r w:rsidR="0025768C" w:rsidRPr="0025768C">
        <w:rPr>
          <w:rFonts w:ascii="Arial" w:hAnsi="Arial" w:cs="Arial"/>
          <w:sz w:val="24"/>
          <w:szCs w:val="24"/>
          <w:vertAlign w:val="superscript"/>
        </w:rPr>
        <w:t>th</w:t>
      </w:r>
      <w:r w:rsidR="0025768C">
        <w:rPr>
          <w:rFonts w:ascii="Arial" w:hAnsi="Arial" w:cs="Arial"/>
          <w:sz w:val="24"/>
          <w:szCs w:val="24"/>
        </w:rPr>
        <w:t xml:space="preserve"> May, 1996</w:t>
      </w:r>
      <w:r>
        <w:rPr>
          <w:rFonts w:ascii="Arial" w:hAnsi="Arial" w:cs="Arial"/>
          <w:sz w:val="24"/>
          <w:szCs w:val="24"/>
        </w:rPr>
        <w:t>) of the First Defendant’s Bundle of Documents. At about the same time or very shortly thereafter the Plaintiff’s started making payments towards the agreed purchase price of K120</w:t>
      </w:r>
      <w:proofErr w:type="gramStart"/>
      <w:r>
        <w:rPr>
          <w:rFonts w:ascii="Arial" w:hAnsi="Arial" w:cs="Arial"/>
          <w:sz w:val="24"/>
          <w:szCs w:val="24"/>
        </w:rPr>
        <w:t>,000,000</w:t>
      </w:r>
      <w:proofErr w:type="gramEnd"/>
      <w:r>
        <w:rPr>
          <w:rFonts w:ascii="Arial" w:hAnsi="Arial" w:cs="Arial"/>
          <w:sz w:val="24"/>
          <w:szCs w:val="24"/>
        </w:rPr>
        <w:t xml:space="preserve">=00 for the farm. </w:t>
      </w:r>
    </w:p>
    <w:p w:rsidR="0067468E" w:rsidRDefault="0067468E" w:rsidP="00315120">
      <w:pPr>
        <w:spacing w:after="0" w:line="360" w:lineRule="auto"/>
        <w:jc w:val="both"/>
        <w:rPr>
          <w:rFonts w:ascii="Arial" w:hAnsi="Arial" w:cs="Arial"/>
          <w:sz w:val="24"/>
          <w:szCs w:val="24"/>
        </w:rPr>
      </w:pPr>
    </w:p>
    <w:p w:rsidR="0067468E" w:rsidRDefault="0067468E" w:rsidP="00315120">
      <w:pPr>
        <w:spacing w:after="0" w:line="360" w:lineRule="auto"/>
        <w:jc w:val="both"/>
        <w:rPr>
          <w:rFonts w:ascii="Arial" w:hAnsi="Arial" w:cs="Arial"/>
          <w:sz w:val="24"/>
          <w:szCs w:val="24"/>
        </w:rPr>
      </w:pPr>
      <w:r>
        <w:rPr>
          <w:rFonts w:ascii="Arial" w:hAnsi="Arial" w:cs="Arial"/>
          <w:sz w:val="24"/>
          <w:szCs w:val="24"/>
        </w:rPr>
        <w:t xml:space="preserve">The other developments are also worth noting. </w:t>
      </w:r>
    </w:p>
    <w:p w:rsidR="0067468E" w:rsidRDefault="0067468E" w:rsidP="00315120">
      <w:pPr>
        <w:spacing w:after="0" w:line="360" w:lineRule="auto"/>
        <w:jc w:val="both"/>
        <w:rPr>
          <w:rFonts w:ascii="Arial" w:hAnsi="Arial" w:cs="Arial"/>
          <w:sz w:val="24"/>
          <w:szCs w:val="24"/>
        </w:rPr>
      </w:pPr>
    </w:p>
    <w:p w:rsidR="005674D7" w:rsidRDefault="005674D7" w:rsidP="00315120">
      <w:pPr>
        <w:spacing w:after="0" w:line="360" w:lineRule="auto"/>
        <w:jc w:val="both"/>
        <w:rPr>
          <w:rFonts w:ascii="Arial" w:hAnsi="Arial" w:cs="Arial"/>
          <w:sz w:val="24"/>
          <w:szCs w:val="24"/>
        </w:rPr>
      </w:pPr>
    </w:p>
    <w:p w:rsidR="0025768C" w:rsidRDefault="0067468E" w:rsidP="00315120">
      <w:pPr>
        <w:spacing w:after="0" w:line="360" w:lineRule="auto"/>
        <w:jc w:val="both"/>
        <w:rPr>
          <w:rFonts w:ascii="Arial" w:hAnsi="Arial" w:cs="Arial"/>
          <w:b/>
          <w:sz w:val="24"/>
          <w:szCs w:val="24"/>
        </w:rPr>
      </w:pPr>
      <w:r>
        <w:rPr>
          <w:rFonts w:ascii="Arial" w:hAnsi="Arial" w:cs="Arial"/>
          <w:sz w:val="24"/>
          <w:szCs w:val="24"/>
        </w:rPr>
        <w:lastRenderedPageBreak/>
        <w:t>Firstly, on 6</w:t>
      </w:r>
      <w:r w:rsidRPr="0067468E">
        <w:rPr>
          <w:rFonts w:ascii="Arial" w:hAnsi="Arial" w:cs="Arial"/>
          <w:sz w:val="24"/>
          <w:szCs w:val="24"/>
          <w:vertAlign w:val="superscript"/>
        </w:rPr>
        <w:t>th</w:t>
      </w:r>
      <w:r>
        <w:rPr>
          <w:rFonts w:ascii="Arial" w:hAnsi="Arial" w:cs="Arial"/>
          <w:sz w:val="24"/>
          <w:szCs w:val="24"/>
        </w:rPr>
        <w:t xml:space="preserve"> September, 1996 the Plaintiff’s registered a company by the name of KAFUBU SMALL HOLDERS DEVELOPMENT COMPANY LIMITED. This company was said by PW1 to have been formed for the purpose of running the farm </w:t>
      </w:r>
      <w:r w:rsidR="0025768C">
        <w:rPr>
          <w:rFonts w:ascii="Arial" w:hAnsi="Arial" w:cs="Arial"/>
          <w:sz w:val="24"/>
          <w:szCs w:val="24"/>
        </w:rPr>
        <w:t xml:space="preserve">the </w:t>
      </w:r>
      <w:r>
        <w:rPr>
          <w:rFonts w:ascii="Arial" w:hAnsi="Arial" w:cs="Arial"/>
          <w:sz w:val="24"/>
          <w:szCs w:val="24"/>
        </w:rPr>
        <w:t xml:space="preserve">Plaintiffs had bought, namely, </w:t>
      </w:r>
      <w:proofErr w:type="spellStart"/>
      <w:r>
        <w:rPr>
          <w:rFonts w:ascii="Arial" w:hAnsi="Arial" w:cs="Arial"/>
          <w:sz w:val="24"/>
          <w:szCs w:val="24"/>
        </w:rPr>
        <w:t>Luanshya</w:t>
      </w:r>
      <w:proofErr w:type="spellEnd"/>
      <w:r>
        <w:rPr>
          <w:rFonts w:ascii="Arial" w:hAnsi="Arial" w:cs="Arial"/>
          <w:sz w:val="24"/>
          <w:szCs w:val="24"/>
        </w:rPr>
        <w:t xml:space="preserve"> Farm. This fact was communicated to ZCCM by letter dated 29</w:t>
      </w:r>
      <w:r w:rsidRPr="0067468E">
        <w:rPr>
          <w:rFonts w:ascii="Arial" w:hAnsi="Arial" w:cs="Arial"/>
          <w:sz w:val="24"/>
          <w:szCs w:val="24"/>
          <w:vertAlign w:val="superscript"/>
        </w:rPr>
        <w:t>th</w:t>
      </w:r>
      <w:r>
        <w:rPr>
          <w:rFonts w:ascii="Arial" w:hAnsi="Arial" w:cs="Arial"/>
          <w:sz w:val="24"/>
          <w:szCs w:val="24"/>
        </w:rPr>
        <w:t xml:space="preserve"> January, 1997 authored by </w:t>
      </w:r>
      <w:r w:rsidR="00C131AB">
        <w:rPr>
          <w:rFonts w:ascii="Arial" w:hAnsi="Arial" w:cs="Arial"/>
          <w:sz w:val="24"/>
          <w:szCs w:val="24"/>
        </w:rPr>
        <w:t>PW1 as General Manager of the company. That letter read in part</w:t>
      </w:r>
      <w:r w:rsidR="00C131AB">
        <w:rPr>
          <w:rFonts w:ascii="Arial" w:hAnsi="Arial" w:cs="Arial"/>
          <w:b/>
          <w:sz w:val="24"/>
          <w:szCs w:val="24"/>
        </w:rPr>
        <w:t xml:space="preserve"> “…….</w:t>
      </w:r>
      <w:proofErr w:type="spellStart"/>
      <w:r w:rsidR="00C131AB">
        <w:rPr>
          <w:rFonts w:ascii="Arial" w:hAnsi="Arial" w:cs="Arial"/>
          <w:b/>
          <w:sz w:val="24"/>
          <w:szCs w:val="24"/>
        </w:rPr>
        <w:t>Nchanga</w:t>
      </w:r>
      <w:proofErr w:type="spellEnd"/>
      <w:r w:rsidR="00C131AB">
        <w:rPr>
          <w:rFonts w:ascii="Arial" w:hAnsi="Arial" w:cs="Arial"/>
          <w:b/>
          <w:sz w:val="24"/>
          <w:szCs w:val="24"/>
        </w:rPr>
        <w:t xml:space="preserve"> Farms – </w:t>
      </w:r>
      <w:proofErr w:type="spellStart"/>
      <w:r w:rsidR="00C131AB">
        <w:rPr>
          <w:rFonts w:ascii="Arial" w:hAnsi="Arial" w:cs="Arial"/>
          <w:b/>
          <w:sz w:val="24"/>
          <w:szCs w:val="24"/>
        </w:rPr>
        <w:t>Luanshya</w:t>
      </w:r>
      <w:proofErr w:type="spellEnd"/>
      <w:r w:rsidR="00C131AB">
        <w:rPr>
          <w:rFonts w:ascii="Arial" w:hAnsi="Arial" w:cs="Arial"/>
          <w:b/>
          <w:sz w:val="24"/>
          <w:szCs w:val="24"/>
        </w:rPr>
        <w:t xml:space="preserve"> is now formally registered under the name </w:t>
      </w:r>
      <w:r w:rsidR="0025768C">
        <w:rPr>
          <w:rFonts w:ascii="Arial" w:hAnsi="Arial" w:cs="Arial"/>
          <w:b/>
          <w:sz w:val="24"/>
          <w:szCs w:val="24"/>
        </w:rPr>
        <w:t>KAFUBU SMALL HOLDERS DEVELOPMENT COMPANY LIMITED.</w:t>
      </w:r>
      <w:r w:rsidR="00C131AB">
        <w:rPr>
          <w:rFonts w:ascii="Arial" w:hAnsi="Arial" w:cs="Arial"/>
          <w:b/>
          <w:sz w:val="24"/>
          <w:szCs w:val="24"/>
        </w:rPr>
        <w:t>”</w:t>
      </w:r>
    </w:p>
    <w:p w:rsidR="0025768C" w:rsidRDefault="0025768C" w:rsidP="00315120">
      <w:pPr>
        <w:spacing w:after="0" w:line="360" w:lineRule="auto"/>
        <w:jc w:val="both"/>
        <w:rPr>
          <w:rFonts w:ascii="Arial" w:hAnsi="Arial" w:cs="Arial"/>
          <w:sz w:val="24"/>
          <w:szCs w:val="24"/>
        </w:rPr>
      </w:pPr>
    </w:p>
    <w:p w:rsidR="00337925" w:rsidRDefault="00C131AB" w:rsidP="00315120">
      <w:pPr>
        <w:spacing w:after="0" w:line="360" w:lineRule="auto"/>
        <w:jc w:val="both"/>
        <w:rPr>
          <w:rFonts w:ascii="Arial" w:hAnsi="Arial" w:cs="Arial"/>
          <w:sz w:val="24"/>
          <w:szCs w:val="24"/>
        </w:rPr>
      </w:pPr>
      <w:r>
        <w:rPr>
          <w:rFonts w:ascii="Arial" w:hAnsi="Arial" w:cs="Arial"/>
          <w:sz w:val="24"/>
          <w:szCs w:val="24"/>
        </w:rPr>
        <w:t xml:space="preserve">Related to the incorporation of </w:t>
      </w:r>
      <w:r>
        <w:rPr>
          <w:rFonts w:ascii="Arial" w:hAnsi="Arial" w:cs="Arial"/>
          <w:b/>
          <w:sz w:val="24"/>
          <w:szCs w:val="24"/>
        </w:rPr>
        <w:t>KAFUBU SMALL HOLD</w:t>
      </w:r>
      <w:r w:rsidR="0025768C">
        <w:rPr>
          <w:rFonts w:ascii="Arial" w:hAnsi="Arial" w:cs="Arial"/>
          <w:b/>
          <w:sz w:val="24"/>
          <w:szCs w:val="24"/>
        </w:rPr>
        <w:t>ERS DEVELOPMENT COMPANY LIMITED</w:t>
      </w:r>
      <w:r w:rsidR="002C7CE0">
        <w:rPr>
          <w:rFonts w:ascii="Arial" w:hAnsi="Arial" w:cs="Arial"/>
          <w:sz w:val="24"/>
          <w:szCs w:val="24"/>
        </w:rPr>
        <w:t>, o</w:t>
      </w:r>
      <w:r>
        <w:rPr>
          <w:rFonts w:ascii="Arial" w:hAnsi="Arial" w:cs="Arial"/>
          <w:sz w:val="24"/>
          <w:szCs w:val="24"/>
        </w:rPr>
        <w:t>n 29</w:t>
      </w:r>
      <w:r w:rsidRPr="00C131AB">
        <w:rPr>
          <w:rFonts w:ascii="Arial" w:hAnsi="Arial" w:cs="Arial"/>
          <w:sz w:val="24"/>
          <w:szCs w:val="24"/>
          <w:vertAlign w:val="superscript"/>
        </w:rPr>
        <w:t>th</w:t>
      </w:r>
      <w:r>
        <w:rPr>
          <w:rFonts w:ascii="Arial" w:hAnsi="Arial" w:cs="Arial"/>
          <w:sz w:val="24"/>
          <w:szCs w:val="24"/>
        </w:rPr>
        <w:t xml:space="preserve"> January, 1997, PW1 as General Manager of t</w:t>
      </w:r>
      <w:r w:rsidR="0025768C">
        <w:rPr>
          <w:rFonts w:ascii="Arial" w:hAnsi="Arial" w:cs="Arial"/>
          <w:sz w:val="24"/>
          <w:szCs w:val="24"/>
        </w:rPr>
        <w:t>hat Company wrote to MULUNGUSHI</w:t>
      </w:r>
      <w:r>
        <w:rPr>
          <w:rFonts w:ascii="Arial" w:hAnsi="Arial" w:cs="Arial"/>
          <w:sz w:val="24"/>
          <w:szCs w:val="24"/>
        </w:rPr>
        <w:t xml:space="preserve"> INVESTMENTS LIMITED </w:t>
      </w:r>
      <w:r>
        <w:rPr>
          <w:rFonts w:ascii="Arial" w:hAnsi="Arial" w:cs="Arial"/>
          <w:b/>
          <w:sz w:val="24"/>
          <w:szCs w:val="24"/>
        </w:rPr>
        <w:t xml:space="preserve">(under Liquidation) </w:t>
      </w:r>
      <w:r>
        <w:rPr>
          <w:rFonts w:ascii="Arial" w:hAnsi="Arial" w:cs="Arial"/>
          <w:sz w:val="24"/>
          <w:szCs w:val="24"/>
        </w:rPr>
        <w:t>in part:</w:t>
      </w:r>
    </w:p>
    <w:p w:rsidR="00692627" w:rsidRDefault="00C131AB" w:rsidP="00C131AB">
      <w:pPr>
        <w:spacing w:after="0" w:line="360" w:lineRule="auto"/>
        <w:ind w:left="720"/>
        <w:jc w:val="both"/>
        <w:rPr>
          <w:rFonts w:ascii="Arial" w:hAnsi="Arial" w:cs="Arial"/>
          <w:b/>
          <w:i/>
        </w:rPr>
      </w:pPr>
      <w:r w:rsidRPr="00C131AB">
        <w:rPr>
          <w:rFonts w:ascii="Arial" w:hAnsi="Arial" w:cs="Arial"/>
          <w:b/>
          <w:i/>
        </w:rPr>
        <w:t xml:space="preserve">“Please be informed that, after consultations with the </w:t>
      </w:r>
      <w:r w:rsidR="0025768C">
        <w:rPr>
          <w:rFonts w:ascii="Arial" w:hAnsi="Arial" w:cs="Arial"/>
          <w:b/>
          <w:i/>
        </w:rPr>
        <w:t>C</w:t>
      </w:r>
      <w:r w:rsidRPr="00C131AB">
        <w:rPr>
          <w:rFonts w:ascii="Arial" w:hAnsi="Arial" w:cs="Arial"/>
          <w:b/>
          <w:i/>
        </w:rPr>
        <w:t xml:space="preserve">ompany </w:t>
      </w:r>
      <w:r w:rsidR="0025768C">
        <w:rPr>
          <w:rFonts w:ascii="Arial" w:hAnsi="Arial" w:cs="Arial"/>
          <w:b/>
          <w:i/>
        </w:rPr>
        <w:t>S</w:t>
      </w:r>
      <w:r w:rsidRPr="00C131AB">
        <w:rPr>
          <w:rFonts w:ascii="Arial" w:hAnsi="Arial" w:cs="Arial"/>
          <w:b/>
          <w:i/>
        </w:rPr>
        <w:t>ecretary – ZCCM, it was agreed that under the terms of the sale of the farm to us all liabilities incurred by the Farm before 8</w:t>
      </w:r>
      <w:r w:rsidRPr="00C131AB">
        <w:rPr>
          <w:rFonts w:ascii="Arial" w:hAnsi="Arial" w:cs="Arial"/>
          <w:b/>
          <w:i/>
          <w:vertAlign w:val="superscript"/>
        </w:rPr>
        <w:t>th</w:t>
      </w:r>
      <w:r w:rsidRPr="00C131AB">
        <w:rPr>
          <w:rFonts w:ascii="Arial" w:hAnsi="Arial" w:cs="Arial"/>
          <w:b/>
          <w:i/>
        </w:rPr>
        <w:t xml:space="preserve"> August, 1996 through </w:t>
      </w:r>
      <w:proofErr w:type="spellStart"/>
      <w:r w:rsidRPr="00C131AB">
        <w:rPr>
          <w:rFonts w:ascii="Arial" w:hAnsi="Arial" w:cs="Arial"/>
          <w:b/>
          <w:i/>
        </w:rPr>
        <w:t>Nchanga</w:t>
      </w:r>
      <w:proofErr w:type="spellEnd"/>
      <w:r w:rsidRPr="00C131AB">
        <w:rPr>
          <w:rFonts w:ascii="Arial" w:hAnsi="Arial" w:cs="Arial"/>
          <w:b/>
          <w:i/>
        </w:rPr>
        <w:t xml:space="preserve"> </w:t>
      </w:r>
      <w:r>
        <w:rPr>
          <w:rFonts w:ascii="Arial" w:hAnsi="Arial" w:cs="Arial"/>
          <w:b/>
          <w:i/>
        </w:rPr>
        <w:br/>
      </w:r>
      <w:r w:rsidRPr="00C131AB">
        <w:rPr>
          <w:rFonts w:ascii="Arial" w:hAnsi="Arial" w:cs="Arial"/>
          <w:b/>
          <w:i/>
        </w:rPr>
        <w:t>Farms/</w:t>
      </w:r>
      <w:proofErr w:type="spellStart"/>
      <w:r w:rsidRPr="00C131AB">
        <w:rPr>
          <w:rFonts w:ascii="Arial" w:hAnsi="Arial" w:cs="Arial"/>
          <w:b/>
          <w:i/>
        </w:rPr>
        <w:t>Mulungushi</w:t>
      </w:r>
      <w:proofErr w:type="spellEnd"/>
      <w:r w:rsidRPr="00C131AB">
        <w:rPr>
          <w:rFonts w:ascii="Arial" w:hAnsi="Arial" w:cs="Arial"/>
          <w:b/>
          <w:i/>
        </w:rPr>
        <w:t xml:space="preserve"> Investments are not our responsibility. Similarly we have also foregone all amounts owed to the farm from ZCCM </w:t>
      </w:r>
      <w:proofErr w:type="spellStart"/>
      <w:r w:rsidRPr="00C131AB">
        <w:rPr>
          <w:rFonts w:ascii="Arial" w:hAnsi="Arial" w:cs="Arial"/>
          <w:b/>
          <w:i/>
        </w:rPr>
        <w:t>Luanshya</w:t>
      </w:r>
      <w:proofErr w:type="spellEnd"/>
      <w:r w:rsidRPr="00C131AB">
        <w:rPr>
          <w:rFonts w:ascii="Arial" w:hAnsi="Arial" w:cs="Arial"/>
          <w:b/>
          <w:i/>
        </w:rPr>
        <w:t xml:space="preserve"> Division which were subsequently credited to your account through accounts payable</w:t>
      </w:r>
      <w:r w:rsidR="00692627">
        <w:rPr>
          <w:rFonts w:ascii="Arial" w:hAnsi="Arial" w:cs="Arial"/>
          <w:b/>
          <w:i/>
        </w:rPr>
        <w:t>.”</w:t>
      </w:r>
      <w:r w:rsidR="00687ECC" w:rsidRPr="00C131AB">
        <w:rPr>
          <w:rFonts w:ascii="Arial" w:hAnsi="Arial" w:cs="Arial"/>
          <w:b/>
          <w:i/>
        </w:rPr>
        <w:t xml:space="preserve"> </w:t>
      </w:r>
    </w:p>
    <w:p w:rsidR="00692627" w:rsidRDefault="00692627" w:rsidP="00692627">
      <w:pPr>
        <w:spacing w:after="0" w:line="360" w:lineRule="auto"/>
        <w:jc w:val="both"/>
        <w:rPr>
          <w:rFonts w:ascii="Arial" w:hAnsi="Arial" w:cs="Arial"/>
          <w:b/>
          <w:i/>
        </w:rPr>
      </w:pPr>
    </w:p>
    <w:p w:rsidR="00C131AB" w:rsidRPr="00316779" w:rsidRDefault="00316779" w:rsidP="00692627">
      <w:pPr>
        <w:spacing w:after="0" w:line="360" w:lineRule="auto"/>
        <w:jc w:val="both"/>
        <w:rPr>
          <w:rFonts w:ascii="Arial" w:hAnsi="Arial" w:cs="Arial"/>
          <w:sz w:val="24"/>
          <w:szCs w:val="24"/>
        </w:rPr>
      </w:pPr>
      <w:r w:rsidRPr="00316779">
        <w:rPr>
          <w:rFonts w:ascii="Arial" w:hAnsi="Arial" w:cs="Arial"/>
          <w:sz w:val="24"/>
          <w:szCs w:val="24"/>
        </w:rPr>
        <w:t>The other</w:t>
      </w:r>
      <w:r w:rsidR="00692627" w:rsidRPr="00316779">
        <w:rPr>
          <w:rFonts w:ascii="Arial" w:hAnsi="Arial" w:cs="Arial"/>
          <w:sz w:val="24"/>
          <w:szCs w:val="24"/>
        </w:rPr>
        <w:t xml:space="preserve"> developm</w:t>
      </w:r>
      <w:r>
        <w:rPr>
          <w:rFonts w:ascii="Arial" w:hAnsi="Arial" w:cs="Arial"/>
          <w:sz w:val="24"/>
          <w:szCs w:val="24"/>
        </w:rPr>
        <w:t xml:space="preserve">ent PW2 alluded to particularly </w:t>
      </w:r>
      <w:r w:rsidR="00692627" w:rsidRPr="00316779">
        <w:rPr>
          <w:rFonts w:ascii="Arial" w:hAnsi="Arial" w:cs="Arial"/>
          <w:sz w:val="24"/>
          <w:szCs w:val="24"/>
        </w:rPr>
        <w:t>was that the Plaintiff</w:t>
      </w:r>
      <w:r w:rsidR="00222E5C" w:rsidRPr="00316779">
        <w:rPr>
          <w:rFonts w:ascii="Arial" w:hAnsi="Arial" w:cs="Arial"/>
          <w:sz w:val="24"/>
          <w:szCs w:val="24"/>
        </w:rPr>
        <w:t xml:space="preserve">’s used to receive their salaries from MULUNGUSHI INVESTMENTS up to the time of </w:t>
      </w:r>
      <w:proofErr w:type="spellStart"/>
      <w:r w:rsidR="00222E5C" w:rsidRPr="00316779">
        <w:rPr>
          <w:rFonts w:ascii="Arial" w:hAnsi="Arial" w:cs="Arial"/>
          <w:sz w:val="24"/>
          <w:szCs w:val="24"/>
        </w:rPr>
        <w:t>it’s</w:t>
      </w:r>
      <w:proofErr w:type="spellEnd"/>
      <w:r w:rsidR="00222E5C" w:rsidRPr="00316779">
        <w:rPr>
          <w:rFonts w:ascii="Arial" w:hAnsi="Arial" w:cs="Arial"/>
          <w:sz w:val="24"/>
          <w:szCs w:val="24"/>
        </w:rPr>
        <w:t xml:space="preserve"> liquidation in 1996.  Thereafter they started being paid by the farm. </w:t>
      </w:r>
    </w:p>
    <w:p w:rsidR="00222E5C" w:rsidRPr="00316779" w:rsidRDefault="00222E5C" w:rsidP="00692627">
      <w:pPr>
        <w:spacing w:after="0" w:line="360" w:lineRule="auto"/>
        <w:jc w:val="both"/>
        <w:rPr>
          <w:rFonts w:ascii="Arial" w:hAnsi="Arial" w:cs="Arial"/>
          <w:sz w:val="24"/>
          <w:szCs w:val="24"/>
        </w:rPr>
      </w:pPr>
    </w:p>
    <w:p w:rsidR="00222E5C" w:rsidRPr="00316779" w:rsidRDefault="00222E5C" w:rsidP="00692627">
      <w:pPr>
        <w:spacing w:after="0" w:line="360" w:lineRule="auto"/>
        <w:jc w:val="both"/>
        <w:rPr>
          <w:rFonts w:ascii="Arial" w:hAnsi="Arial" w:cs="Arial"/>
          <w:sz w:val="24"/>
          <w:szCs w:val="24"/>
        </w:rPr>
      </w:pPr>
      <w:r w:rsidRPr="00316779">
        <w:rPr>
          <w:rFonts w:ascii="Arial" w:hAnsi="Arial" w:cs="Arial"/>
          <w:sz w:val="24"/>
          <w:szCs w:val="24"/>
        </w:rPr>
        <w:t>The 1</w:t>
      </w:r>
      <w:r w:rsidRPr="00316779">
        <w:rPr>
          <w:rFonts w:ascii="Arial" w:hAnsi="Arial" w:cs="Arial"/>
          <w:sz w:val="24"/>
          <w:szCs w:val="24"/>
          <w:vertAlign w:val="superscript"/>
        </w:rPr>
        <w:t>st</w:t>
      </w:r>
      <w:r w:rsidRPr="00316779">
        <w:rPr>
          <w:rFonts w:ascii="Arial" w:hAnsi="Arial" w:cs="Arial"/>
          <w:sz w:val="24"/>
          <w:szCs w:val="24"/>
        </w:rPr>
        <w:t xml:space="preserve"> Defendant in its </w:t>
      </w:r>
      <w:proofErr w:type="spellStart"/>
      <w:r w:rsidRPr="00316779">
        <w:rPr>
          <w:rFonts w:ascii="Arial" w:hAnsi="Arial" w:cs="Arial"/>
          <w:sz w:val="24"/>
          <w:szCs w:val="24"/>
        </w:rPr>
        <w:t>Defence</w:t>
      </w:r>
      <w:proofErr w:type="spellEnd"/>
      <w:r w:rsidRPr="00316779">
        <w:rPr>
          <w:rFonts w:ascii="Arial" w:hAnsi="Arial" w:cs="Arial"/>
          <w:sz w:val="24"/>
          <w:szCs w:val="24"/>
        </w:rPr>
        <w:t xml:space="preserve"> stated, inter alia: </w:t>
      </w:r>
    </w:p>
    <w:p w:rsidR="00687ECC" w:rsidRPr="00C131AB" w:rsidRDefault="00687ECC" w:rsidP="00C131AB">
      <w:pPr>
        <w:spacing w:after="0" w:line="360" w:lineRule="auto"/>
        <w:ind w:left="720"/>
        <w:jc w:val="both"/>
        <w:rPr>
          <w:rFonts w:ascii="Arial" w:hAnsi="Arial" w:cs="Arial"/>
          <w:b/>
          <w:i/>
        </w:rPr>
      </w:pPr>
      <w:r w:rsidRPr="00C131AB">
        <w:rPr>
          <w:rFonts w:ascii="Arial" w:hAnsi="Arial" w:cs="Arial"/>
          <w:b/>
          <w:i/>
        </w:rPr>
        <w:t xml:space="preserve">                                              </w:t>
      </w:r>
    </w:p>
    <w:p w:rsidR="00692627" w:rsidRPr="00692627" w:rsidRDefault="00C131AB" w:rsidP="00692627">
      <w:pPr>
        <w:spacing w:after="0" w:line="360" w:lineRule="auto"/>
        <w:ind w:left="1440" w:hanging="720"/>
        <w:jc w:val="both"/>
        <w:rPr>
          <w:rFonts w:ascii="Arial" w:hAnsi="Arial" w:cs="Arial"/>
          <w:b/>
          <w:i/>
        </w:rPr>
      </w:pPr>
      <w:r w:rsidRPr="00692627">
        <w:rPr>
          <w:rFonts w:ascii="Arial" w:hAnsi="Arial" w:cs="Arial"/>
          <w:b/>
          <w:i/>
        </w:rPr>
        <w:t>“1.</w:t>
      </w:r>
      <w:r w:rsidRPr="00692627">
        <w:rPr>
          <w:rFonts w:ascii="Arial" w:hAnsi="Arial" w:cs="Arial"/>
          <w:b/>
          <w:i/>
        </w:rPr>
        <w:tab/>
        <w:t>The 1</w:t>
      </w:r>
      <w:r w:rsidRPr="00692627">
        <w:rPr>
          <w:rFonts w:ascii="Arial" w:hAnsi="Arial" w:cs="Arial"/>
          <w:b/>
          <w:i/>
          <w:vertAlign w:val="superscript"/>
        </w:rPr>
        <w:t>st</w:t>
      </w:r>
      <w:r w:rsidRPr="00692627">
        <w:rPr>
          <w:rFonts w:ascii="Arial" w:hAnsi="Arial" w:cs="Arial"/>
          <w:b/>
          <w:i/>
        </w:rPr>
        <w:t xml:space="preserve"> Defendant denies the allegation cont</w:t>
      </w:r>
      <w:r w:rsidR="00316779">
        <w:rPr>
          <w:rFonts w:ascii="Arial" w:hAnsi="Arial" w:cs="Arial"/>
          <w:b/>
          <w:i/>
        </w:rPr>
        <w:t>ained</w:t>
      </w:r>
      <w:r w:rsidRPr="00692627">
        <w:rPr>
          <w:rFonts w:ascii="Arial" w:hAnsi="Arial" w:cs="Arial"/>
          <w:b/>
          <w:i/>
        </w:rPr>
        <w:t xml:space="preserve"> in paragraph 1 of the Statement of Claim and it will testify that the Plaintiffs were not in 1977 employees of any o</w:t>
      </w:r>
      <w:r w:rsidR="00692627" w:rsidRPr="00692627">
        <w:rPr>
          <w:rFonts w:ascii="Arial" w:hAnsi="Arial" w:cs="Arial"/>
          <w:b/>
          <w:i/>
        </w:rPr>
        <w:t xml:space="preserve">f its subsidiaries.” </w:t>
      </w:r>
    </w:p>
    <w:p w:rsidR="00692627" w:rsidRDefault="00692627" w:rsidP="00315120">
      <w:pPr>
        <w:spacing w:after="0" w:line="360" w:lineRule="auto"/>
        <w:jc w:val="both"/>
        <w:rPr>
          <w:rFonts w:ascii="Arial" w:hAnsi="Arial" w:cs="Arial"/>
          <w:sz w:val="24"/>
          <w:szCs w:val="24"/>
        </w:rPr>
      </w:pPr>
    </w:p>
    <w:p w:rsidR="00885469" w:rsidRDefault="00222E5C" w:rsidP="00315120">
      <w:pPr>
        <w:spacing w:after="0" w:line="360" w:lineRule="auto"/>
        <w:jc w:val="both"/>
        <w:rPr>
          <w:rFonts w:ascii="Arial" w:hAnsi="Arial" w:cs="Arial"/>
          <w:sz w:val="24"/>
          <w:szCs w:val="24"/>
        </w:rPr>
      </w:pPr>
      <w:r>
        <w:rPr>
          <w:rFonts w:ascii="Arial" w:hAnsi="Arial" w:cs="Arial"/>
          <w:sz w:val="24"/>
          <w:szCs w:val="24"/>
        </w:rPr>
        <w:t>The 1</w:t>
      </w:r>
      <w:r w:rsidRPr="00222E5C">
        <w:rPr>
          <w:rFonts w:ascii="Arial" w:hAnsi="Arial" w:cs="Arial"/>
          <w:sz w:val="24"/>
          <w:szCs w:val="24"/>
          <w:vertAlign w:val="superscript"/>
        </w:rPr>
        <w:t>st</w:t>
      </w:r>
      <w:r>
        <w:rPr>
          <w:rFonts w:ascii="Arial" w:hAnsi="Arial" w:cs="Arial"/>
          <w:sz w:val="24"/>
          <w:szCs w:val="24"/>
        </w:rPr>
        <w:t xml:space="preserve"> Defendant</w:t>
      </w:r>
      <w:r w:rsidR="00316779">
        <w:rPr>
          <w:rFonts w:ascii="Arial" w:hAnsi="Arial" w:cs="Arial"/>
          <w:sz w:val="24"/>
          <w:szCs w:val="24"/>
        </w:rPr>
        <w:t xml:space="preserve">’s position was </w:t>
      </w:r>
      <w:r>
        <w:rPr>
          <w:rFonts w:ascii="Arial" w:hAnsi="Arial" w:cs="Arial"/>
          <w:sz w:val="24"/>
          <w:szCs w:val="24"/>
        </w:rPr>
        <w:t>that the Plaintiffs were not entitled to the reliefs they sought</w:t>
      </w:r>
      <w:r w:rsidR="00885469">
        <w:rPr>
          <w:rFonts w:ascii="Arial" w:hAnsi="Arial" w:cs="Arial"/>
          <w:sz w:val="24"/>
          <w:szCs w:val="24"/>
        </w:rPr>
        <w:t xml:space="preserve">. </w:t>
      </w:r>
    </w:p>
    <w:p w:rsidR="00885469" w:rsidRDefault="00885469" w:rsidP="00315120">
      <w:pPr>
        <w:spacing w:after="0" w:line="360" w:lineRule="auto"/>
        <w:jc w:val="both"/>
        <w:rPr>
          <w:rFonts w:ascii="Arial" w:hAnsi="Arial" w:cs="Arial"/>
          <w:sz w:val="24"/>
          <w:szCs w:val="24"/>
        </w:rPr>
      </w:pPr>
    </w:p>
    <w:p w:rsidR="00885469" w:rsidRDefault="00885469" w:rsidP="00315120">
      <w:pPr>
        <w:spacing w:after="0" w:line="360" w:lineRule="auto"/>
        <w:jc w:val="both"/>
        <w:rPr>
          <w:rFonts w:ascii="Arial" w:hAnsi="Arial" w:cs="Arial"/>
          <w:sz w:val="24"/>
          <w:szCs w:val="24"/>
        </w:rPr>
      </w:pPr>
      <w:r>
        <w:rPr>
          <w:rFonts w:ascii="Arial" w:hAnsi="Arial" w:cs="Arial"/>
          <w:sz w:val="24"/>
          <w:szCs w:val="24"/>
        </w:rPr>
        <w:lastRenderedPageBreak/>
        <w:t xml:space="preserve">The other Defendants in their joint </w:t>
      </w:r>
      <w:proofErr w:type="spellStart"/>
      <w:r>
        <w:rPr>
          <w:rFonts w:ascii="Arial" w:hAnsi="Arial" w:cs="Arial"/>
          <w:sz w:val="24"/>
          <w:szCs w:val="24"/>
        </w:rPr>
        <w:t>Defence</w:t>
      </w:r>
      <w:proofErr w:type="spellEnd"/>
      <w:r>
        <w:rPr>
          <w:rFonts w:ascii="Arial" w:hAnsi="Arial" w:cs="Arial"/>
          <w:sz w:val="24"/>
          <w:szCs w:val="24"/>
        </w:rPr>
        <w:t xml:space="preserve"> and Counter Claim also denied that the Plaintiff’s were employees of the 1</w:t>
      </w:r>
      <w:r w:rsidRPr="00885469">
        <w:rPr>
          <w:rFonts w:ascii="Arial" w:hAnsi="Arial" w:cs="Arial"/>
          <w:sz w:val="24"/>
          <w:szCs w:val="24"/>
          <w:vertAlign w:val="superscript"/>
        </w:rPr>
        <w:t>st</w:t>
      </w:r>
      <w:r>
        <w:rPr>
          <w:rFonts w:ascii="Arial" w:hAnsi="Arial" w:cs="Arial"/>
          <w:sz w:val="24"/>
          <w:szCs w:val="24"/>
        </w:rPr>
        <w:t xml:space="preserve"> Defendant or its subsidiaries when the sale of the 1</w:t>
      </w:r>
      <w:r w:rsidRPr="00885469">
        <w:rPr>
          <w:rFonts w:ascii="Arial" w:hAnsi="Arial" w:cs="Arial"/>
          <w:sz w:val="24"/>
          <w:szCs w:val="24"/>
          <w:vertAlign w:val="superscript"/>
        </w:rPr>
        <w:t>st</w:t>
      </w:r>
      <w:r>
        <w:rPr>
          <w:rFonts w:ascii="Arial" w:hAnsi="Arial" w:cs="Arial"/>
          <w:sz w:val="24"/>
          <w:szCs w:val="24"/>
        </w:rPr>
        <w:t xml:space="preserve"> Defendants houses commenced. </w:t>
      </w:r>
    </w:p>
    <w:p w:rsidR="00337925" w:rsidRDefault="00337925" w:rsidP="00315120">
      <w:pPr>
        <w:spacing w:after="0" w:line="360" w:lineRule="auto"/>
        <w:jc w:val="both"/>
        <w:rPr>
          <w:rFonts w:ascii="Arial" w:hAnsi="Arial" w:cs="Arial"/>
          <w:sz w:val="24"/>
          <w:szCs w:val="24"/>
        </w:rPr>
      </w:pPr>
    </w:p>
    <w:p w:rsidR="00547709" w:rsidRDefault="00885469" w:rsidP="00315120">
      <w:pPr>
        <w:spacing w:after="0" w:line="360" w:lineRule="auto"/>
        <w:jc w:val="both"/>
        <w:rPr>
          <w:rFonts w:ascii="Arial" w:hAnsi="Arial" w:cs="Arial"/>
          <w:sz w:val="24"/>
          <w:szCs w:val="24"/>
        </w:rPr>
      </w:pPr>
      <w:r>
        <w:rPr>
          <w:rFonts w:ascii="Arial" w:hAnsi="Arial" w:cs="Arial"/>
          <w:sz w:val="24"/>
          <w:szCs w:val="24"/>
        </w:rPr>
        <w:t>It is trite that the sale of ZCCM houses started in July, 1997. As show</w:t>
      </w:r>
      <w:r w:rsidR="00316779">
        <w:rPr>
          <w:rFonts w:ascii="Arial" w:hAnsi="Arial" w:cs="Arial"/>
          <w:sz w:val="24"/>
          <w:szCs w:val="24"/>
        </w:rPr>
        <w:t>n</w:t>
      </w:r>
      <w:r>
        <w:rPr>
          <w:rFonts w:ascii="Arial" w:hAnsi="Arial" w:cs="Arial"/>
          <w:sz w:val="24"/>
          <w:szCs w:val="24"/>
        </w:rPr>
        <w:t xml:space="preserve"> in the evidence I have reviewed, by then MULUNGUSHI INVESTMENTS, the original employer of the Plaintiffs had been liquidated.</w:t>
      </w:r>
    </w:p>
    <w:p w:rsidR="00885469" w:rsidRDefault="00885469" w:rsidP="00315120">
      <w:pPr>
        <w:spacing w:after="0" w:line="360" w:lineRule="auto"/>
        <w:jc w:val="both"/>
        <w:rPr>
          <w:rFonts w:ascii="Arial" w:hAnsi="Arial" w:cs="Arial"/>
          <w:sz w:val="24"/>
          <w:szCs w:val="24"/>
        </w:rPr>
      </w:pPr>
      <w:r>
        <w:rPr>
          <w:rFonts w:ascii="Arial" w:hAnsi="Arial" w:cs="Arial"/>
          <w:sz w:val="24"/>
          <w:szCs w:val="24"/>
        </w:rPr>
        <w:t xml:space="preserve"> </w:t>
      </w:r>
    </w:p>
    <w:p w:rsidR="001C4AAA" w:rsidRDefault="00885469" w:rsidP="00315120">
      <w:pPr>
        <w:spacing w:after="0" w:line="360" w:lineRule="auto"/>
        <w:jc w:val="both"/>
        <w:rPr>
          <w:rFonts w:ascii="Arial" w:hAnsi="Arial" w:cs="Arial"/>
          <w:sz w:val="24"/>
          <w:szCs w:val="24"/>
        </w:rPr>
      </w:pPr>
      <w:r>
        <w:rPr>
          <w:rFonts w:ascii="Arial" w:hAnsi="Arial" w:cs="Arial"/>
          <w:sz w:val="24"/>
          <w:szCs w:val="24"/>
        </w:rPr>
        <w:t xml:space="preserve">From 1996 </w:t>
      </w:r>
      <w:r w:rsidR="00316779">
        <w:rPr>
          <w:rFonts w:ascii="Arial" w:hAnsi="Arial" w:cs="Arial"/>
          <w:sz w:val="24"/>
          <w:szCs w:val="24"/>
        </w:rPr>
        <w:t>at</w:t>
      </w:r>
      <w:r>
        <w:rPr>
          <w:rFonts w:ascii="Arial" w:hAnsi="Arial" w:cs="Arial"/>
          <w:sz w:val="24"/>
          <w:szCs w:val="24"/>
        </w:rPr>
        <w:t xml:space="preserve"> the very latest, </w:t>
      </w:r>
      <w:r w:rsidR="00316779">
        <w:rPr>
          <w:rFonts w:ascii="Arial" w:hAnsi="Arial" w:cs="Arial"/>
          <w:sz w:val="24"/>
          <w:szCs w:val="24"/>
        </w:rPr>
        <w:t xml:space="preserve">when </w:t>
      </w:r>
      <w:r w:rsidR="00F906AA">
        <w:rPr>
          <w:rFonts w:ascii="Arial" w:hAnsi="Arial" w:cs="Arial"/>
          <w:sz w:val="24"/>
          <w:szCs w:val="24"/>
        </w:rPr>
        <w:t xml:space="preserve">MULUNGUSHI INVESTMENTS </w:t>
      </w:r>
      <w:r>
        <w:rPr>
          <w:rFonts w:ascii="Arial" w:hAnsi="Arial" w:cs="Arial"/>
          <w:sz w:val="24"/>
          <w:szCs w:val="24"/>
        </w:rPr>
        <w:t>was liquidated, there was no longer any link by way of employment between the Plaintiffs and ZCCM. Further, on 6</w:t>
      </w:r>
      <w:r w:rsidRPr="00885469">
        <w:rPr>
          <w:rFonts w:ascii="Arial" w:hAnsi="Arial" w:cs="Arial"/>
          <w:sz w:val="24"/>
          <w:szCs w:val="24"/>
          <w:vertAlign w:val="superscript"/>
        </w:rPr>
        <w:t>th</w:t>
      </w:r>
      <w:r>
        <w:rPr>
          <w:rFonts w:ascii="Arial" w:hAnsi="Arial" w:cs="Arial"/>
          <w:sz w:val="24"/>
          <w:szCs w:val="24"/>
        </w:rPr>
        <w:t xml:space="preserve"> September, 1996, the Plaintiffs had incorporated a new company, </w:t>
      </w:r>
      <w:r w:rsidR="00316779" w:rsidRPr="00316779">
        <w:rPr>
          <w:rFonts w:ascii="Arial" w:hAnsi="Arial" w:cs="Arial"/>
          <w:sz w:val="24"/>
          <w:szCs w:val="24"/>
        </w:rPr>
        <w:t>KAFUBU SMALL HOLD</w:t>
      </w:r>
      <w:r w:rsidR="00316779">
        <w:rPr>
          <w:rFonts w:ascii="Arial" w:hAnsi="Arial" w:cs="Arial"/>
          <w:sz w:val="24"/>
          <w:szCs w:val="24"/>
        </w:rPr>
        <w:t xml:space="preserve">ERS DEVELOPMENT COMPANY LIMITED, </w:t>
      </w:r>
      <w:r>
        <w:rPr>
          <w:rFonts w:ascii="Arial" w:hAnsi="Arial" w:cs="Arial"/>
          <w:sz w:val="24"/>
          <w:szCs w:val="24"/>
        </w:rPr>
        <w:t xml:space="preserve">in which PW1 was General Manager and PW2 Operations Manager. That company was the one paying </w:t>
      </w:r>
      <w:r w:rsidR="00AB3AD1">
        <w:rPr>
          <w:rFonts w:ascii="Arial" w:hAnsi="Arial" w:cs="Arial"/>
          <w:sz w:val="24"/>
          <w:szCs w:val="24"/>
        </w:rPr>
        <w:t xml:space="preserve">the </w:t>
      </w:r>
      <w:r>
        <w:rPr>
          <w:rFonts w:ascii="Arial" w:hAnsi="Arial" w:cs="Arial"/>
          <w:sz w:val="24"/>
          <w:szCs w:val="24"/>
        </w:rPr>
        <w:t>salaries of th</w:t>
      </w:r>
      <w:r w:rsidR="007F290B">
        <w:rPr>
          <w:rFonts w:ascii="Arial" w:hAnsi="Arial" w:cs="Arial"/>
          <w:sz w:val="24"/>
          <w:szCs w:val="24"/>
        </w:rPr>
        <w:t xml:space="preserve">e Plaintiffs from 1996. In fact, </w:t>
      </w:r>
      <w:r>
        <w:rPr>
          <w:rFonts w:ascii="Arial" w:hAnsi="Arial" w:cs="Arial"/>
          <w:sz w:val="24"/>
          <w:szCs w:val="24"/>
        </w:rPr>
        <w:t>according to PW1</w:t>
      </w:r>
      <w:r w:rsidR="007F290B">
        <w:rPr>
          <w:rFonts w:ascii="Arial" w:hAnsi="Arial" w:cs="Arial"/>
          <w:sz w:val="24"/>
          <w:szCs w:val="24"/>
        </w:rPr>
        <w:t>,</w:t>
      </w:r>
      <w:r>
        <w:rPr>
          <w:rFonts w:ascii="Arial" w:hAnsi="Arial" w:cs="Arial"/>
          <w:sz w:val="24"/>
          <w:szCs w:val="24"/>
        </w:rPr>
        <w:t xml:space="preserve"> it was the new Company which paid some of the redundancy pa</w:t>
      </w:r>
      <w:r w:rsidR="007F290B">
        <w:rPr>
          <w:rFonts w:ascii="Arial" w:hAnsi="Arial" w:cs="Arial"/>
          <w:sz w:val="24"/>
          <w:szCs w:val="24"/>
        </w:rPr>
        <w:t>y</w:t>
      </w:r>
      <w:r>
        <w:rPr>
          <w:rFonts w:ascii="Arial" w:hAnsi="Arial" w:cs="Arial"/>
          <w:sz w:val="24"/>
          <w:szCs w:val="24"/>
        </w:rPr>
        <w:t xml:space="preserve"> to some former employees of MULUNGUSHI INVESTMENTS. The new company was not by any stretch of </w:t>
      </w:r>
      <w:r w:rsidR="007F290B">
        <w:rPr>
          <w:rFonts w:ascii="Arial" w:hAnsi="Arial" w:cs="Arial"/>
          <w:sz w:val="24"/>
          <w:szCs w:val="24"/>
        </w:rPr>
        <w:t>imagination</w:t>
      </w:r>
      <w:r>
        <w:rPr>
          <w:rFonts w:ascii="Arial" w:hAnsi="Arial" w:cs="Arial"/>
          <w:sz w:val="24"/>
          <w:szCs w:val="24"/>
        </w:rPr>
        <w:t xml:space="preserve"> a subsidiary of ZCCM. In fact by the very letters of 29</w:t>
      </w:r>
      <w:r w:rsidRPr="00885469">
        <w:rPr>
          <w:rFonts w:ascii="Arial" w:hAnsi="Arial" w:cs="Arial"/>
          <w:sz w:val="24"/>
          <w:szCs w:val="24"/>
          <w:vertAlign w:val="superscript"/>
        </w:rPr>
        <w:t>th</w:t>
      </w:r>
      <w:r>
        <w:rPr>
          <w:rFonts w:ascii="Arial" w:hAnsi="Arial" w:cs="Arial"/>
          <w:sz w:val="24"/>
          <w:szCs w:val="24"/>
        </w:rPr>
        <w:t xml:space="preserve"> January, 1997 to ZCC</w:t>
      </w:r>
      <w:r w:rsidR="007F290B">
        <w:rPr>
          <w:rFonts w:ascii="Arial" w:hAnsi="Arial" w:cs="Arial"/>
          <w:sz w:val="24"/>
          <w:szCs w:val="24"/>
        </w:rPr>
        <w:t>M</w:t>
      </w:r>
      <w:r>
        <w:rPr>
          <w:rFonts w:ascii="Arial" w:hAnsi="Arial" w:cs="Arial"/>
          <w:sz w:val="24"/>
          <w:szCs w:val="24"/>
        </w:rPr>
        <w:t xml:space="preserve"> and </w:t>
      </w:r>
      <w:proofErr w:type="spellStart"/>
      <w:r w:rsidR="001C4AAA">
        <w:rPr>
          <w:rFonts w:ascii="Arial" w:hAnsi="Arial" w:cs="Arial"/>
          <w:sz w:val="24"/>
          <w:szCs w:val="24"/>
        </w:rPr>
        <w:t>Mulungushi</w:t>
      </w:r>
      <w:proofErr w:type="spellEnd"/>
      <w:r w:rsidR="001C4AAA">
        <w:rPr>
          <w:rFonts w:ascii="Arial" w:hAnsi="Arial" w:cs="Arial"/>
          <w:sz w:val="24"/>
          <w:szCs w:val="24"/>
        </w:rPr>
        <w:t xml:space="preserve"> Investments which I have referred to, PW1 was confirming that </w:t>
      </w:r>
      <w:proofErr w:type="spellStart"/>
      <w:r w:rsidR="001C4AAA">
        <w:rPr>
          <w:rFonts w:ascii="Arial" w:hAnsi="Arial" w:cs="Arial"/>
          <w:sz w:val="24"/>
          <w:szCs w:val="24"/>
        </w:rPr>
        <w:t>Luanshya</w:t>
      </w:r>
      <w:proofErr w:type="spellEnd"/>
      <w:r w:rsidR="001C4AAA">
        <w:rPr>
          <w:rFonts w:ascii="Arial" w:hAnsi="Arial" w:cs="Arial"/>
          <w:sz w:val="24"/>
          <w:szCs w:val="24"/>
        </w:rPr>
        <w:t xml:space="preserve"> Farm </w:t>
      </w:r>
      <w:r w:rsidR="001C4AAA">
        <w:rPr>
          <w:rFonts w:ascii="Arial" w:hAnsi="Arial" w:cs="Arial"/>
          <w:b/>
          <w:sz w:val="24"/>
          <w:szCs w:val="24"/>
        </w:rPr>
        <w:t xml:space="preserve">(now </w:t>
      </w:r>
      <w:r w:rsidR="007F290B">
        <w:rPr>
          <w:rFonts w:ascii="Arial" w:hAnsi="Arial" w:cs="Arial"/>
          <w:b/>
          <w:sz w:val="24"/>
          <w:szCs w:val="24"/>
        </w:rPr>
        <w:t>KAFUBU SMALL HOLDERS DEVELOPMENT COMPANY LIMITED</w:t>
      </w:r>
      <w:r w:rsidR="001C4AAA">
        <w:rPr>
          <w:rFonts w:ascii="Arial" w:hAnsi="Arial" w:cs="Arial"/>
          <w:b/>
          <w:sz w:val="24"/>
          <w:szCs w:val="24"/>
        </w:rPr>
        <w:t xml:space="preserve">) </w:t>
      </w:r>
      <w:r w:rsidR="001C4AAA">
        <w:rPr>
          <w:rFonts w:ascii="Arial" w:hAnsi="Arial" w:cs="Arial"/>
          <w:sz w:val="24"/>
          <w:szCs w:val="24"/>
        </w:rPr>
        <w:t xml:space="preserve">should be divorced from </w:t>
      </w:r>
      <w:proofErr w:type="spellStart"/>
      <w:r w:rsidR="001C4AAA">
        <w:rPr>
          <w:rFonts w:ascii="Arial" w:hAnsi="Arial" w:cs="Arial"/>
          <w:sz w:val="24"/>
          <w:szCs w:val="24"/>
        </w:rPr>
        <w:t>Mulungushi</w:t>
      </w:r>
      <w:proofErr w:type="spellEnd"/>
      <w:r w:rsidR="001C4AAA">
        <w:rPr>
          <w:rFonts w:ascii="Arial" w:hAnsi="Arial" w:cs="Arial"/>
          <w:sz w:val="24"/>
          <w:szCs w:val="24"/>
        </w:rPr>
        <w:t xml:space="preserve"> Investments.</w:t>
      </w:r>
    </w:p>
    <w:p w:rsidR="00F906AA" w:rsidRDefault="00F906AA" w:rsidP="00315120">
      <w:pPr>
        <w:spacing w:after="0" w:line="360" w:lineRule="auto"/>
        <w:jc w:val="both"/>
        <w:rPr>
          <w:rFonts w:ascii="Arial" w:hAnsi="Arial" w:cs="Arial"/>
          <w:sz w:val="24"/>
          <w:szCs w:val="24"/>
        </w:rPr>
      </w:pPr>
    </w:p>
    <w:p w:rsidR="00F906AA" w:rsidRDefault="00F906AA" w:rsidP="00315120">
      <w:pPr>
        <w:spacing w:after="0" w:line="360" w:lineRule="auto"/>
        <w:jc w:val="both"/>
        <w:rPr>
          <w:rFonts w:ascii="Arial" w:hAnsi="Arial" w:cs="Arial"/>
          <w:sz w:val="24"/>
          <w:szCs w:val="24"/>
        </w:rPr>
      </w:pPr>
      <w:r>
        <w:rPr>
          <w:rFonts w:ascii="Arial" w:hAnsi="Arial" w:cs="Arial"/>
          <w:sz w:val="24"/>
          <w:szCs w:val="24"/>
        </w:rPr>
        <w:t xml:space="preserve">The decision of the Supreme Court in the case of </w:t>
      </w:r>
      <w:r>
        <w:rPr>
          <w:rFonts w:ascii="Arial" w:hAnsi="Arial" w:cs="Arial"/>
          <w:b/>
          <w:sz w:val="24"/>
          <w:szCs w:val="24"/>
        </w:rPr>
        <w:t xml:space="preserve">Elizabeth K. </w:t>
      </w:r>
      <w:proofErr w:type="spellStart"/>
      <w:r>
        <w:rPr>
          <w:rFonts w:ascii="Arial" w:hAnsi="Arial" w:cs="Arial"/>
          <w:b/>
          <w:sz w:val="24"/>
          <w:szCs w:val="24"/>
        </w:rPr>
        <w:t>Mulenga</w:t>
      </w:r>
      <w:proofErr w:type="spellEnd"/>
      <w:r>
        <w:rPr>
          <w:rFonts w:ascii="Arial" w:hAnsi="Arial" w:cs="Arial"/>
          <w:b/>
          <w:sz w:val="24"/>
          <w:szCs w:val="24"/>
        </w:rPr>
        <w:t xml:space="preserve"> v. Fredrick Solomon </w:t>
      </w:r>
      <w:proofErr w:type="spellStart"/>
      <w:r>
        <w:rPr>
          <w:rFonts w:ascii="Arial" w:hAnsi="Arial" w:cs="Arial"/>
          <w:b/>
          <w:sz w:val="24"/>
          <w:szCs w:val="24"/>
        </w:rPr>
        <w:t>Mwelwa</w:t>
      </w:r>
      <w:proofErr w:type="spellEnd"/>
      <w:r>
        <w:rPr>
          <w:rFonts w:ascii="Arial" w:hAnsi="Arial" w:cs="Arial"/>
          <w:b/>
          <w:sz w:val="24"/>
          <w:szCs w:val="24"/>
        </w:rPr>
        <w:t xml:space="preserve"> Appeal No. 57/2008 (unreported) </w:t>
      </w:r>
      <w:r>
        <w:rPr>
          <w:rFonts w:ascii="Arial" w:hAnsi="Arial" w:cs="Arial"/>
          <w:sz w:val="24"/>
          <w:szCs w:val="24"/>
        </w:rPr>
        <w:t xml:space="preserve">cited by Mr. </w:t>
      </w:r>
      <w:proofErr w:type="spellStart"/>
      <w:r>
        <w:rPr>
          <w:rFonts w:ascii="Arial" w:hAnsi="Arial" w:cs="Arial"/>
          <w:sz w:val="24"/>
          <w:szCs w:val="24"/>
        </w:rPr>
        <w:t>Chamutangi</w:t>
      </w:r>
      <w:proofErr w:type="spellEnd"/>
      <w:r>
        <w:rPr>
          <w:rFonts w:ascii="Arial" w:hAnsi="Arial" w:cs="Arial"/>
          <w:sz w:val="24"/>
          <w:szCs w:val="24"/>
        </w:rPr>
        <w:t xml:space="preserve"> in his submissions is quite instructive on the question</w:t>
      </w:r>
      <w:r w:rsidR="004F4A58">
        <w:rPr>
          <w:rFonts w:ascii="Arial" w:hAnsi="Arial" w:cs="Arial"/>
          <w:sz w:val="24"/>
          <w:szCs w:val="24"/>
        </w:rPr>
        <w:t xml:space="preserve"> before me.  In that case, the Plaintiff was an employee of ZCCM with whom she had worked for over 20 years. She never occupied the house the subject of those proceedings but was offered it, the contract of sale was signed on 12</w:t>
      </w:r>
      <w:r w:rsidR="004F4A58" w:rsidRPr="004F4A58">
        <w:rPr>
          <w:rFonts w:ascii="Arial" w:hAnsi="Arial" w:cs="Arial"/>
          <w:sz w:val="24"/>
          <w:szCs w:val="24"/>
          <w:vertAlign w:val="superscript"/>
        </w:rPr>
        <w:t>th</w:t>
      </w:r>
      <w:r w:rsidR="004F4A58">
        <w:rPr>
          <w:rFonts w:ascii="Arial" w:hAnsi="Arial" w:cs="Arial"/>
          <w:sz w:val="24"/>
          <w:szCs w:val="24"/>
        </w:rPr>
        <w:t xml:space="preserve"> December, 1997, and she paid for it from her terminal benefits. On the other hand, the Defendant was, first, an employee of ZCCM and later an employee of </w:t>
      </w:r>
      <w:r w:rsidR="00F70238">
        <w:rPr>
          <w:rFonts w:ascii="Arial" w:hAnsi="Arial" w:cs="Arial"/>
          <w:sz w:val="24"/>
          <w:szCs w:val="24"/>
        </w:rPr>
        <w:t>MULUNGUSHI INVESTMENT LIMITED</w:t>
      </w:r>
      <w:r w:rsidR="004F4A58">
        <w:rPr>
          <w:rFonts w:ascii="Arial" w:hAnsi="Arial" w:cs="Arial"/>
          <w:sz w:val="24"/>
          <w:szCs w:val="24"/>
        </w:rPr>
        <w:t>, a ZCCM subsidiary</w:t>
      </w:r>
      <w:r w:rsidR="00F70238">
        <w:rPr>
          <w:rFonts w:ascii="Arial" w:hAnsi="Arial" w:cs="Arial"/>
          <w:sz w:val="24"/>
          <w:szCs w:val="24"/>
        </w:rPr>
        <w:t>. MULUNGUSH</w:t>
      </w:r>
      <w:r w:rsidR="00547709">
        <w:rPr>
          <w:rFonts w:ascii="Arial" w:hAnsi="Arial" w:cs="Arial"/>
          <w:sz w:val="24"/>
          <w:szCs w:val="24"/>
        </w:rPr>
        <w:t>I</w:t>
      </w:r>
      <w:r w:rsidR="00F70238">
        <w:rPr>
          <w:rFonts w:ascii="Arial" w:hAnsi="Arial" w:cs="Arial"/>
          <w:sz w:val="24"/>
          <w:szCs w:val="24"/>
        </w:rPr>
        <w:t xml:space="preserve"> INVESTMENT LIMITED had a working unit called </w:t>
      </w:r>
      <w:r w:rsidR="00BC3955">
        <w:rPr>
          <w:rFonts w:ascii="Arial" w:hAnsi="Arial" w:cs="Arial"/>
          <w:sz w:val="24"/>
          <w:szCs w:val="24"/>
        </w:rPr>
        <w:t>R</w:t>
      </w:r>
      <w:r w:rsidR="00F70238">
        <w:rPr>
          <w:rFonts w:ascii="Arial" w:hAnsi="Arial" w:cs="Arial"/>
          <w:sz w:val="24"/>
          <w:szCs w:val="24"/>
        </w:rPr>
        <w:t xml:space="preserve">YCUS HEAVY HAULAGE in which the Defendant was working. In 1996 MULUNGUSHI INVESTMENT LIMITED went into liquidation and the operating unit RYCUS HEAVY HAULAGE was disposed of through a Management Buy </w:t>
      </w:r>
      <w:proofErr w:type="gramStart"/>
      <w:r w:rsidR="00F70238">
        <w:rPr>
          <w:rFonts w:ascii="Arial" w:hAnsi="Arial" w:cs="Arial"/>
          <w:sz w:val="24"/>
          <w:szCs w:val="24"/>
        </w:rPr>
        <w:t>Out</w:t>
      </w:r>
      <w:proofErr w:type="gramEnd"/>
      <w:r w:rsidR="00F70238">
        <w:rPr>
          <w:rFonts w:ascii="Arial" w:hAnsi="Arial" w:cs="Arial"/>
          <w:sz w:val="24"/>
          <w:szCs w:val="24"/>
        </w:rPr>
        <w:t xml:space="preserve"> Team </w:t>
      </w:r>
      <w:r w:rsidR="00F70238">
        <w:rPr>
          <w:rFonts w:ascii="Arial" w:hAnsi="Arial" w:cs="Arial"/>
          <w:sz w:val="24"/>
          <w:szCs w:val="24"/>
        </w:rPr>
        <w:lastRenderedPageBreak/>
        <w:t xml:space="preserve">and the Defendant went with it. At the time the Defendant was moving over with RYCUS HEAVY HAULAGE in 1996, no offer had been made to him for the house. He was, however, still occupying the house as an employee of RYCUS and in fact witnessed the tenancy agreement between the Plaintiff and RYCUS after the latter was informed that the Plaintiff was their new </w:t>
      </w:r>
      <w:r w:rsidR="00BC3955">
        <w:rPr>
          <w:rFonts w:ascii="Arial" w:hAnsi="Arial" w:cs="Arial"/>
          <w:sz w:val="24"/>
          <w:szCs w:val="24"/>
        </w:rPr>
        <w:t>l</w:t>
      </w:r>
      <w:r w:rsidR="00F70238">
        <w:rPr>
          <w:rFonts w:ascii="Arial" w:hAnsi="Arial" w:cs="Arial"/>
          <w:sz w:val="24"/>
          <w:szCs w:val="24"/>
        </w:rPr>
        <w:t>andl</w:t>
      </w:r>
      <w:r w:rsidR="00944FCE">
        <w:rPr>
          <w:rFonts w:ascii="Arial" w:hAnsi="Arial" w:cs="Arial"/>
          <w:sz w:val="24"/>
          <w:szCs w:val="24"/>
        </w:rPr>
        <w:t>ady</w:t>
      </w:r>
      <w:r w:rsidR="00F70238">
        <w:rPr>
          <w:rFonts w:ascii="Arial" w:hAnsi="Arial" w:cs="Arial"/>
          <w:sz w:val="24"/>
          <w:szCs w:val="24"/>
        </w:rPr>
        <w:t xml:space="preserve">. </w:t>
      </w:r>
    </w:p>
    <w:p w:rsidR="00F70238" w:rsidRDefault="00F70238" w:rsidP="00315120">
      <w:pPr>
        <w:spacing w:after="0" w:line="360" w:lineRule="auto"/>
        <w:jc w:val="both"/>
        <w:rPr>
          <w:rFonts w:ascii="Arial" w:hAnsi="Arial" w:cs="Arial"/>
          <w:sz w:val="24"/>
          <w:szCs w:val="24"/>
        </w:rPr>
      </w:pPr>
    </w:p>
    <w:p w:rsidR="00F70238" w:rsidRDefault="00F70238" w:rsidP="00315120">
      <w:pPr>
        <w:spacing w:after="0" w:line="360" w:lineRule="auto"/>
        <w:jc w:val="both"/>
        <w:rPr>
          <w:rFonts w:ascii="Arial" w:hAnsi="Arial" w:cs="Arial"/>
          <w:sz w:val="24"/>
          <w:szCs w:val="24"/>
        </w:rPr>
      </w:pPr>
      <w:r>
        <w:rPr>
          <w:rFonts w:ascii="Arial" w:hAnsi="Arial" w:cs="Arial"/>
          <w:sz w:val="24"/>
          <w:szCs w:val="24"/>
        </w:rPr>
        <w:t xml:space="preserve">The Supreme Court said the issue before the Court in that case was not who was </w:t>
      </w:r>
      <w:r w:rsidR="00D33296">
        <w:rPr>
          <w:rFonts w:ascii="Arial" w:hAnsi="Arial" w:cs="Arial"/>
          <w:sz w:val="24"/>
          <w:szCs w:val="24"/>
        </w:rPr>
        <w:t>entitled</w:t>
      </w:r>
      <w:r>
        <w:rPr>
          <w:rFonts w:ascii="Arial" w:hAnsi="Arial" w:cs="Arial"/>
          <w:sz w:val="24"/>
          <w:szCs w:val="24"/>
        </w:rPr>
        <w:t xml:space="preserve"> to buy the house, but whose house was it. The Court held that, </w:t>
      </w:r>
    </w:p>
    <w:p w:rsidR="00F70238" w:rsidRDefault="00F70238" w:rsidP="00315120">
      <w:pPr>
        <w:spacing w:after="0" w:line="360" w:lineRule="auto"/>
        <w:jc w:val="both"/>
        <w:rPr>
          <w:rFonts w:ascii="Arial" w:hAnsi="Arial" w:cs="Arial"/>
          <w:sz w:val="24"/>
          <w:szCs w:val="24"/>
        </w:rPr>
      </w:pPr>
    </w:p>
    <w:p w:rsidR="00F70238" w:rsidRDefault="00F70238" w:rsidP="00F70238">
      <w:pPr>
        <w:spacing w:after="0" w:line="360" w:lineRule="auto"/>
        <w:ind w:left="720"/>
        <w:jc w:val="both"/>
        <w:rPr>
          <w:rFonts w:ascii="Arial" w:hAnsi="Arial" w:cs="Arial"/>
          <w:b/>
          <w:i/>
        </w:rPr>
      </w:pPr>
      <w:r w:rsidRPr="00F70238">
        <w:rPr>
          <w:rFonts w:ascii="Arial" w:hAnsi="Arial" w:cs="Arial"/>
          <w:b/>
          <w:i/>
        </w:rPr>
        <w:t>“when the Defendant was working for RYCUS HEAVY HAULAGE before the M</w:t>
      </w:r>
      <w:r>
        <w:rPr>
          <w:rFonts w:ascii="Arial" w:hAnsi="Arial" w:cs="Arial"/>
          <w:b/>
          <w:i/>
        </w:rPr>
        <w:t>ANAGEMENT BUY OUT</w:t>
      </w:r>
      <w:r w:rsidRPr="00F70238">
        <w:rPr>
          <w:rFonts w:ascii="Arial" w:hAnsi="Arial" w:cs="Arial"/>
          <w:b/>
          <w:i/>
        </w:rPr>
        <w:t xml:space="preserve">, the Defendant was entitled to buy the house as a sitting tenant but that right was taken away from him once RYCUS HEAVY HAULAGE went out on </w:t>
      </w:r>
      <w:r w:rsidR="00BC3955">
        <w:rPr>
          <w:rFonts w:ascii="Arial" w:hAnsi="Arial" w:cs="Arial"/>
          <w:b/>
          <w:i/>
        </w:rPr>
        <w:t>M</w:t>
      </w:r>
      <w:r w:rsidRPr="00F70238">
        <w:rPr>
          <w:rFonts w:ascii="Arial" w:hAnsi="Arial" w:cs="Arial"/>
          <w:b/>
          <w:i/>
        </w:rPr>
        <w:t>anagement Buy Out”.</w:t>
      </w:r>
    </w:p>
    <w:p w:rsidR="00547709" w:rsidRDefault="00547709" w:rsidP="00547709">
      <w:pPr>
        <w:spacing w:after="0" w:line="360" w:lineRule="auto"/>
        <w:jc w:val="both"/>
        <w:rPr>
          <w:rFonts w:ascii="Arial" w:hAnsi="Arial" w:cs="Arial"/>
          <w:b/>
          <w:i/>
        </w:rPr>
      </w:pPr>
    </w:p>
    <w:p w:rsidR="00547709" w:rsidRPr="003D07E9" w:rsidRDefault="00547709" w:rsidP="00547709">
      <w:pPr>
        <w:spacing w:after="0" w:line="360" w:lineRule="auto"/>
        <w:jc w:val="both"/>
        <w:rPr>
          <w:rFonts w:ascii="Arial" w:hAnsi="Arial" w:cs="Arial"/>
          <w:b/>
          <w:sz w:val="24"/>
          <w:szCs w:val="24"/>
        </w:rPr>
      </w:pPr>
      <w:r>
        <w:rPr>
          <w:rFonts w:ascii="Arial" w:hAnsi="Arial" w:cs="Arial"/>
          <w:sz w:val="24"/>
          <w:szCs w:val="24"/>
        </w:rPr>
        <w:t xml:space="preserve">Further, in the case of </w:t>
      </w:r>
      <w:r w:rsidR="00BC3955">
        <w:rPr>
          <w:rFonts w:ascii="Arial" w:hAnsi="Arial" w:cs="Arial"/>
          <w:b/>
          <w:sz w:val="24"/>
          <w:szCs w:val="24"/>
        </w:rPr>
        <w:t>B</w:t>
      </w:r>
      <w:r w:rsidR="00BC3955" w:rsidRPr="003D07E9">
        <w:rPr>
          <w:rFonts w:ascii="Arial" w:hAnsi="Arial" w:cs="Arial"/>
          <w:b/>
          <w:sz w:val="24"/>
          <w:szCs w:val="24"/>
        </w:rPr>
        <w:t xml:space="preserve">EATRICE </w:t>
      </w:r>
      <w:r w:rsidR="00BC3955">
        <w:rPr>
          <w:rFonts w:ascii="Arial" w:hAnsi="Arial" w:cs="Arial"/>
          <w:b/>
          <w:sz w:val="24"/>
          <w:szCs w:val="24"/>
        </w:rPr>
        <w:t>M</w:t>
      </w:r>
      <w:r w:rsidR="00BC3955" w:rsidRPr="003D07E9">
        <w:rPr>
          <w:rFonts w:ascii="Arial" w:hAnsi="Arial" w:cs="Arial"/>
          <w:b/>
          <w:sz w:val="24"/>
          <w:szCs w:val="24"/>
        </w:rPr>
        <w:t xml:space="preserve">UIMUI </w:t>
      </w:r>
      <w:r w:rsidR="00BC3955">
        <w:rPr>
          <w:rFonts w:ascii="Arial" w:hAnsi="Arial" w:cs="Arial"/>
          <w:b/>
          <w:sz w:val="24"/>
          <w:szCs w:val="24"/>
        </w:rPr>
        <w:t>v</w:t>
      </w:r>
      <w:r w:rsidR="00BC3955" w:rsidRPr="003D07E9">
        <w:rPr>
          <w:rFonts w:ascii="Arial" w:hAnsi="Arial" w:cs="Arial"/>
          <w:b/>
          <w:sz w:val="24"/>
          <w:szCs w:val="24"/>
        </w:rPr>
        <w:t xml:space="preserve">. </w:t>
      </w:r>
      <w:r w:rsidR="00BC3955">
        <w:rPr>
          <w:rFonts w:ascii="Arial" w:hAnsi="Arial" w:cs="Arial"/>
          <w:b/>
          <w:sz w:val="24"/>
          <w:szCs w:val="24"/>
        </w:rPr>
        <w:t>S</w:t>
      </w:r>
      <w:r w:rsidR="00BC3955" w:rsidRPr="003D07E9">
        <w:rPr>
          <w:rFonts w:ascii="Arial" w:hAnsi="Arial" w:cs="Arial"/>
          <w:b/>
          <w:sz w:val="24"/>
          <w:szCs w:val="24"/>
        </w:rPr>
        <w:t xml:space="preserve">YLVIA </w:t>
      </w:r>
      <w:r w:rsidR="00BC3955">
        <w:rPr>
          <w:rFonts w:ascii="Arial" w:hAnsi="Arial" w:cs="Arial"/>
          <w:b/>
          <w:sz w:val="24"/>
          <w:szCs w:val="24"/>
        </w:rPr>
        <w:t>C</w:t>
      </w:r>
      <w:r w:rsidR="00BC3955" w:rsidRPr="003D07E9">
        <w:rPr>
          <w:rFonts w:ascii="Arial" w:hAnsi="Arial" w:cs="Arial"/>
          <w:b/>
          <w:sz w:val="24"/>
          <w:szCs w:val="24"/>
        </w:rPr>
        <w:t xml:space="preserve">HUNDA </w:t>
      </w:r>
      <w:r w:rsidR="00BC3955">
        <w:rPr>
          <w:rFonts w:ascii="Arial" w:hAnsi="Arial" w:cs="Arial"/>
          <w:b/>
          <w:sz w:val="24"/>
          <w:szCs w:val="24"/>
        </w:rPr>
        <w:t>SCJ NO.</w:t>
      </w:r>
      <w:r w:rsidR="00BC3955" w:rsidRPr="003D07E9">
        <w:rPr>
          <w:rFonts w:ascii="Arial" w:hAnsi="Arial" w:cs="Arial"/>
          <w:b/>
          <w:sz w:val="24"/>
          <w:szCs w:val="24"/>
        </w:rPr>
        <w:t xml:space="preserve"> </w:t>
      </w:r>
      <w:proofErr w:type="gramStart"/>
      <w:r w:rsidR="00BC3955" w:rsidRPr="003D07E9">
        <w:rPr>
          <w:rFonts w:ascii="Arial" w:hAnsi="Arial" w:cs="Arial"/>
          <w:b/>
          <w:sz w:val="24"/>
          <w:szCs w:val="24"/>
        </w:rPr>
        <w:t>50/2000</w:t>
      </w:r>
      <w:r>
        <w:rPr>
          <w:rFonts w:ascii="Arial" w:hAnsi="Arial" w:cs="Arial"/>
          <w:sz w:val="24"/>
          <w:szCs w:val="24"/>
        </w:rPr>
        <w:t>,</w:t>
      </w:r>
      <w:proofErr w:type="gramEnd"/>
      <w:r>
        <w:rPr>
          <w:rFonts w:ascii="Arial" w:hAnsi="Arial" w:cs="Arial"/>
          <w:sz w:val="24"/>
          <w:szCs w:val="24"/>
        </w:rPr>
        <w:t xml:space="preserve"> and the latter case of </w:t>
      </w:r>
      <w:r w:rsidR="00BC3955" w:rsidRPr="003D07E9">
        <w:rPr>
          <w:rFonts w:ascii="Arial" w:hAnsi="Arial" w:cs="Arial"/>
          <w:b/>
          <w:sz w:val="24"/>
          <w:szCs w:val="24"/>
        </w:rPr>
        <w:t>ZCCM AND OK S</w:t>
      </w:r>
      <w:r w:rsidR="00BC3955">
        <w:rPr>
          <w:rFonts w:ascii="Arial" w:hAnsi="Arial" w:cs="Arial"/>
          <w:b/>
          <w:sz w:val="24"/>
          <w:szCs w:val="24"/>
        </w:rPr>
        <w:t>IMWINGA v</w:t>
      </w:r>
      <w:r w:rsidR="00BC3955" w:rsidRPr="003D07E9">
        <w:rPr>
          <w:rFonts w:ascii="Arial" w:hAnsi="Arial" w:cs="Arial"/>
          <w:b/>
          <w:sz w:val="24"/>
          <w:szCs w:val="24"/>
        </w:rPr>
        <w:t>. DR. FRANCIS KHAMA APPEAL NO. 71</w:t>
      </w:r>
      <w:r w:rsidR="00BC3955">
        <w:rPr>
          <w:rFonts w:ascii="Arial" w:hAnsi="Arial" w:cs="Arial"/>
          <w:sz w:val="24"/>
          <w:szCs w:val="24"/>
        </w:rPr>
        <w:t xml:space="preserve"> </w:t>
      </w:r>
      <w:r w:rsidR="00BC3955">
        <w:rPr>
          <w:rFonts w:ascii="Arial" w:hAnsi="Arial" w:cs="Arial"/>
          <w:b/>
          <w:sz w:val="24"/>
          <w:szCs w:val="24"/>
        </w:rPr>
        <w:t xml:space="preserve">OF 2001, </w:t>
      </w:r>
      <w:r w:rsidR="00BC3955">
        <w:rPr>
          <w:rFonts w:ascii="Arial" w:hAnsi="Arial" w:cs="Arial"/>
          <w:sz w:val="24"/>
          <w:szCs w:val="24"/>
        </w:rPr>
        <w:t xml:space="preserve">the Supreme Court held that being a sitting tenant is not the sole criteria in purchasing a government or </w:t>
      </w:r>
      <w:proofErr w:type="spellStart"/>
      <w:r w:rsidR="00BC3955">
        <w:rPr>
          <w:rFonts w:ascii="Arial" w:hAnsi="Arial" w:cs="Arial"/>
          <w:sz w:val="24"/>
          <w:szCs w:val="24"/>
        </w:rPr>
        <w:t>parastal</w:t>
      </w:r>
      <w:proofErr w:type="spellEnd"/>
      <w:r w:rsidR="00BC3955">
        <w:rPr>
          <w:rFonts w:ascii="Arial" w:hAnsi="Arial" w:cs="Arial"/>
          <w:sz w:val="24"/>
          <w:szCs w:val="24"/>
        </w:rPr>
        <w:t xml:space="preserve"> house.</w:t>
      </w:r>
      <w:r w:rsidR="00BC3955" w:rsidRPr="003D07E9">
        <w:rPr>
          <w:rFonts w:ascii="Arial" w:hAnsi="Arial" w:cs="Arial"/>
          <w:b/>
          <w:sz w:val="24"/>
          <w:szCs w:val="24"/>
        </w:rPr>
        <w:t xml:space="preserve"> </w:t>
      </w:r>
    </w:p>
    <w:p w:rsidR="001C4AAA" w:rsidRDefault="001C4AAA" w:rsidP="00315120">
      <w:pPr>
        <w:spacing w:after="0" w:line="360" w:lineRule="auto"/>
        <w:jc w:val="both"/>
        <w:rPr>
          <w:rFonts w:ascii="Arial" w:hAnsi="Arial" w:cs="Arial"/>
          <w:sz w:val="24"/>
          <w:szCs w:val="24"/>
        </w:rPr>
      </w:pPr>
    </w:p>
    <w:p w:rsidR="001C4AAA" w:rsidRDefault="001C4AAA" w:rsidP="00315120">
      <w:pPr>
        <w:spacing w:after="0" w:line="360" w:lineRule="auto"/>
        <w:jc w:val="both"/>
        <w:rPr>
          <w:rFonts w:ascii="Arial" w:hAnsi="Arial" w:cs="Arial"/>
          <w:sz w:val="24"/>
          <w:szCs w:val="24"/>
        </w:rPr>
      </w:pPr>
      <w:r>
        <w:rPr>
          <w:rFonts w:ascii="Arial" w:hAnsi="Arial" w:cs="Arial"/>
          <w:sz w:val="24"/>
          <w:szCs w:val="24"/>
        </w:rPr>
        <w:t>The Plaintiffs notion appears to be that since the final Sale / Purchase Agreement of the farm was only signed between ZCCM and the MBO Team on 2</w:t>
      </w:r>
      <w:r w:rsidRPr="001C4AAA">
        <w:rPr>
          <w:rFonts w:ascii="Arial" w:hAnsi="Arial" w:cs="Arial"/>
          <w:sz w:val="24"/>
          <w:szCs w:val="24"/>
          <w:vertAlign w:val="superscript"/>
        </w:rPr>
        <w:t>nd</w:t>
      </w:r>
      <w:r>
        <w:rPr>
          <w:rFonts w:ascii="Arial" w:hAnsi="Arial" w:cs="Arial"/>
          <w:sz w:val="24"/>
          <w:szCs w:val="24"/>
        </w:rPr>
        <w:t xml:space="preserve"> February, 1998, that should be taken as the date of separation of the Plaintiffs’ links with ZCCM. </w:t>
      </w:r>
    </w:p>
    <w:p w:rsidR="00EB57F8" w:rsidRDefault="00EB57F8" w:rsidP="00315120">
      <w:pPr>
        <w:spacing w:after="0" w:line="360" w:lineRule="auto"/>
        <w:jc w:val="both"/>
        <w:rPr>
          <w:rFonts w:ascii="Arial" w:hAnsi="Arial" w:cs="Arial"/>
          <w:sz w:val="24"/>
          <w:szCs w:val="24"/>
        </w:rPr>
      </w:pPr>
    </w:p>
    <w:p w:rsidR="00495D3D" w:rsidRDefault="00495D3D" w:rsidP="00315120">
      <w:pPr>
        <w:spacing w:after="0" w:line="360" w:lineRule="auto"/>
        <w:jc w:val="both"/>
        <w:rPr>
          <w:rFonts w:ascii="Arial" w:hAnsi="Arial" w:cs="Arial"/>
          <w:sz w:val="24"/>
          <w:szCs w:val="24"/>
        </w:rPr>
      </w:pPr>
      <w:r>
        <w:rPr>
          <w:rFonts w:ascii="Arial" w:hAnsi="Arial" w:cs="Arial"/>
          <w:sz w:val="24"/>
          <w:szCs w:val="24"/>
        </w:rPr>
        <w:t xml:space="preserve">The corollary to the said idea by the Plaintiffs is that since the </w:t>
      </w:r>
      <w:r>
        <w:rPr>
          <w:rFonts w:ascii="Arial" w:hAnsi="Arial" w:cs="Arial"/>
          <w:b/>
          <w:sz w:val="24"/>
          <w:szCs w:val="24"/>
        </w:rPr>
        <w:t xml:space="preserve">“completion date” </w:t>
      </w:r>
      <w:r>
        <w:rPr>
          <w:rFonts w:ascii="Arial" w:hAnsi="Arial" w:cs="Arial"/>
          <w:sz w:val="24"/>
          <w:szCs w:val="24"/>
        </w:rPr>
        <w:t>in that agreement meant the date of completion of payment of the purchase price and transfer of the farm, which had not occurred by July, 1997, the farm remained the property of ZCCM and hence the Plaintiffs could benefit from the sale of ZCCM houses.</w:t>
      </w:r>
    </w:p>
    <w:p w:rsidR="00495D3D" w:rsidRDefault="00495D3D" w:rsidP="00315120">
      <w:pPr>
        <w:spacing w:after="0" w:line="360" w:lineRule="auto"/>
        <w:jc w:val="both"/>
        <w:rPr>
          <w:rFonts w:ascii="Arial" w:hAnsi="Arial" w:cs="Arial"/>
          <w:sz w:val="24"/>
          <w:szCs w:val="24"/>
        </w:rPr>
      </w:pPr>
    </w:p>
    <w:p w:rsidR="00EB57F8" w:rsidRDefault="00337925" w:rsidP="00315120">
      <w:pPr>
        <w:spacing w:after="0" w:line="360" w:lineRule="auto"/>
        <w:jc w:val="both"/>
        <w:rPr>
          <w:rFonts w:ascii="Arial" w:hAnsi="Arial" w:cs="Arial"/>
          <w:sz w:val="24"/>
          <w:szCs w:val="24"/>
        </w:rPr>
      </w:pPr>
      <w:r>
        <w:rPr>
          <w:rFonts w:ascii="Arial" w:hAnsi="Arial" w:cs="Arial"/>
          <w:sz w:val="24"/>
          <w:szCs w:val="24"/>
        </w:rPr>
        <w:t xml:space="preserve">Indeed, </w:t>
      </w:r>
      <w:r w:rsidR="00495D3D">
        <w:rPr>
          <w:rFonts w:ascii="Arial" w:hAnsi="Arial" w:cs="Arial"/>
          <w:sz w:val="24"/>
          <w:szCs w:val="24"/>
        </w:rPr>
        <w:t xml:space="preserve">completion may not have taken place by July, 1997. However, for all </w:t>
      </w:r>
      <w:r w:rsidR="007F290B">
        <w:rPr>
          <w:rFonts w:ascii="Arial" w:hAnsi="Arial" w:cs="Arial"/>
          <w:sz w:val="24"/>
          <w:szCs w:val="24"/>
        </w:rPr>
        <w:t>p</w:t>
      </w:r>
      <w:r w:rsidR="00495D3D">
        <w:rPr>
          <w:rFonts w:ascii="Arial" w:hAnsi="Arial" w:cs="Arial"/>
          <w:sz w:val="24"/>
          <w:szCs w:val="24"/>
        </w:rPr>
        <w:t xml:space="preserve">ractical purposes the Plaintiffs had taken over the farm and its operations under a </w:t>
      </w:r>
      <w:r w:rsidR="00F906AA">
        <w:rPr>
          <w:rFonts w:ascii="Arial" w:hAnsi="Arial" w:cs="Arial"/>
          <w:sz w:val="24"/>
          <w:szCs w:val="24"/>
        </w:rPr>
        <w:br/>
        <w:t xml:space="preserve">new legal entity and employer which was not a subsidiary of ZCCM. </w:t>
      </w:r>
    </w:p>
    <w:p w:rsidR="00F906AA" w:rsidRDefault="00F906AA" w:rsidP="00315120">
      <w:pPr>
        <w:spacing w:after="0" w:line="360" w:lineRule="auto"/>
        <w:jc w:val="both"/>
        <w:rPr>
          <w:rFonts w:ascii="Arial" w:hAnsi="Arial" w:cs="Arial"/>
          <w:sz w:val="24"/>
          <w:szCs w:val="24"/>
        </w:rPr>
      </w:pPr>
    </w:p>
    <w:p w:rsidR="00F906AA" w:rsidRDefault="00F906AA" w:rsidP="00315120">
      <w:pPr>
        <w:spacing w:after="0" w:line="360" w:lineRule="auto"/>
        <w:jc w:val="both"/>
        <w:rPr>
          <w:rFonts w:ascii="Arial" w:hAnsi="Arial" w:cs="Arial"/>
          <w:sz w:val="24"/>
          <w:szCs w:val="24"/>
        </w:rPr>
      </w:pPr>
      <w:r>
        <w:rPr>
          <w:rFonts w:ascii="Arial" w:hAnsi="Arial" w:cs="Arial"/>
          <w:sz w:val="24"/>
          <w:szCs w:val="24"/>
        </w:rPr>
        <w:lastRenderedPageBreak/>
        <w:t xml:space="preserve">In the instant case, the Plaintiffs may well have been sitting tenants in the ordinary sense of landlord and tenant. However, they did not establish a legal right to purchase the houses they were occupying under the housing empowerment policy. </w:t>
      </w:r>
    </w:p>
    <w:p w:rsidR="00EB57F8" w:rsidRDefault="00EB57F8" w:rsidP="00315120">
      <w:pPr>
        <w:spacing w:after="0" w:line="360" w:lineRule="auto"/>
        <w:jc w:val="both"/>
        <w:rPr>
          <w:rFonts w:ascii="Arial" w:hAnsi="Arial" w:cs="Arial"/>
          <w:sz w:val="24"/>
          <w:szCs w:val="24"/>
        </w:rPr>
      </w:pPr>
    </w:p>
    <w:p w:rsidR="00495D3D" w:rsidRDefault="00EB57F8" w:rsidP="00315120">
      <w:pPr>
        <w:spacing w:after="0" w:line="360" w:lineRule="auto"/>
        <w:jc w:val="both"/>
        <w:rPr>
          <w:rFonts w:ascii="Arial" w:hAnsi="Arial" w:cs="Arial"/>
          <w:sz w:val="24"/>
          <w:szCs w:val="24"/>
        </w:rPr>
      </w:pPr>
      <w:r>
        <w:rPr>
          <w:rFonts w:ascii="Arial" w:hAnsi="Arial" w:cs="Arial"/>
          <w:sz w:val="24"/>
          <w:szCs w:val="24"/>
        </w:rPr>
        <w:t>In the circumstances of this case, I refuse to accept that approach and it is according</w:t>
      </w:r>
      <w:r w:rsidR="007F290B">
        <w:rPr>
          <w:rFonts w:ascii="Arial" w:hAnsi="Arial" w:cs="Arial"/>
          <w:sz w:val="24"/>
          <w:szCs w:val="24"/>
        </w:rPr>
        <w:t>ly</w:t>
      </w:r>
      <w:r>
        <w:rPr>
          <w:rFonts w:ascii="Arial" w:hAnsi="Arial" w:cs="Arial"/>
          <w:sz w:val="24"/>
          <w:szCs w:val="24"/>
        </w:rPr>
        <w:t xml:space="preserve"> rej</w:t>
      </w:r>
      <w:r w:rsidR="00607F77">
        <w:rPr>
          <w:rFonts w:ascii="Arial" w:hAnsi="Arial" w:cs="Arial"/>
          <w:sz w:val="24"/>
          <w:szCs w:val="24"/>
        </w:rPr>
        <w:t xml:space="preserve">ected. </w:t>
      </w:r>
      <w:r>
        <w:rPr>
          <w:rFonts w:ascii="Arial" w:hAnsi="Arial" w:cs="Arial"/>
          <w:sz w:val="24"/>
          <w:szCs w:val="24"/>
        </w:rPr>
        <w:t xml:space="preserve">The result is that I find no basis </w:t>
      </w:r>
      <w:r w:rsidR="00495D3D">
        <w:rPr>
          <w:rFonts w:ascii="Arial" w:hAnsi="Arial" w:cs="Arial"/>
          <w:sz w:val="24"/>
          <w:szCs w:val="24"/>
        </w:rPr>
        <w:t xml:space="preserve">to make the declaration or orders the Plaintiffs seek. Their claims are dismissed as being without merit. </w:t>
      </w:r>
    </w:p>
    <w:p w:rsidR="007F290B" w:rsidRDefault="007F290B" w:rsidP="00315120">
      <w:pPr>
        <w:spacing w:after="0" w:line="360" w:lineRule="auto"/>
        <w:jc w:val="both"/>
        <w:rPr>
          <w:rFonts w:ascii="Arial" w:hAnsi="Arial" w:cs="Arial"/>
          <w:sz w:val="24"/>
          <w:szCs w:val="24"/>
        </w:rPr>
      </w:pPr>
    </w:p>
    <w:p w:rsidR="001C4AAA" w:rsidRDefault="00495D3D" w:rsidP="00315120">
      <w:pPr>
        <w:spacing w:after="0" w:line="360" w:lineRule="auto"/>
        <w:jc w:val="both"/>
        <w:rPr>
          <w:rFonts w:ascii="Arial" w:hAnsi="Arial" w:cs="Arial"/>
          <w:sz w:val="24"/>
          <w:szCs w:val="24"/>
        </w:rPr>
      </w:pPr>
      <w:r>
        <w:rPr>
          <w:rFonts w:ascii="Arial" w:hAnsi="Arial" w:cs="Arial"/>
          <w:sz w:val="24"/>
          <w:szCs w:val="24"/>
        </w:rPr>
        <w:t>On the other hand I find nothing wrong in the 1</w:t>
      </w:r>
      <w:r w:rsidRPr="00495D3D">
        <w:rPr>
          <w:rFonts w:ascii="Arial" w:hAnsi="Arial" w:cs="Arial"/>
          <w:sz w:val="24"/>
          <w:szCs w:val="24"/>
          <w:vertAlign w:val="superscript"/>
        </w:rPr>
        <w:t>st</w:t>
      </w:r>
      <w:r>
        <w:rPr>
          <w:rFonts w:ascii="Arial" w:hAnsi="Arial" w:cs="Arial"/>
          <w:sz w:val="24"/>
          <w:szCs w:val="24"/>
        </w:rPr>
        <w:t xml:space="preserve"> Defendant’s decision to sale the affected houses to the other Defendants. The other Defendants are hereby </w:t>
      </w:r>
      <w:r w:rsidR="001900E4">
        <w:rPr>
          <w:rFonts w:ascii="Arial" w:hAnsi="Arial" w:cs="Arial"/>
          <w:sz w:val="24"/>
          <w:szCs w:val="24"/>
        </w:rPr>
        <w:t>declared to be the rightful purchasers and owners of the said houses.</w:t>
      </w:r>
    </w:p>
    <w:p w:rsidR="001900E4" w:rsidRDefault="001900E4" w:rsidP="00315120">
      <w:pPr>
        <w:spacing w:after="0" w:line="360" w:lineRule="auto"/>
        <w:jc w:val="both"/>
        <w:rPr>
          <w:rFonts w:ascii="Arial" w:hAnsi="Arial" w:cs="Arial"/>
          <w:sz w:val="24"/>
          <w:szCs w:val="24"/>
        </w:rPr>
      </w:pPr>
    </w:p>
    <w:p w:rsidR="001900E4" w:rsidRDefault="001900E4" w:rsidP="00315120">
      <w:pPr>
        <w:spacing w:after="0" w:line="360" w:lineRule="auto"/>
        <w:jc w:val="both"/>
        <w:rPr>
          <w:rFonts w:ascii="Arial" w:hAnsi="Arial" w:cs="Arial"/>
          <w:sz w:val="24"/>
          <w:szCs w:val="24"/>
        </w:rPr>
      </w:pPr>
      <w:r>
        <w:rPr>
          <w:rFonts w:ascii="Arial" w:hAnsi="Arial" w:cs="Arial"/>
          <w:sz w:val="24"/>
          <w:szCs w:val="24"/>
        </w:rPr>
        <w:t xml:space="preserve">I hereby order the Plaintiffs to </w:t>
      </w:r>
      <w:r w:rsidR="00F906AA">
        <w:rPr>
          <w:rFonts w:ascii="Arial" w:hAnsi="Arial" w:cs="Arial"/>
          <w:sz w:val="24"/>
          <w:szCs w:val="24"/>
        </w:rPr>
        <w:t xml:space="preserve">vacate </w:t>
      </w:r>
      <w:r>
        <w:rPr>
          <w:rFonts w:ascii="Arial" w:hAnsi="Arial" w:cs="Arial"/>
          <w:sz w:val="24"/>
          <w:szCs w:val="24"/>
        </w:rPr>
        <w:t>and give vaca</w:t>
      </w:r>
      <w:r w:rsidR="00264144">
        <w:rPr>
          <w:rFonts w:ascii="Arial" w:hAnsi="Arial" w:cs="Arial"/>
          <w:sz w:val="24"/>
          <w:szCs w:val="24"/>
        </w:rPr>
        <w:t>nt</w:t>
      </w:r>
      <w:r>
        <w:rPr>
          <w:rFonts w:ascii="Arial" w:hAnsi="Arial" w:cs="Arial"/>
          <w:sz w:val="24"/>
          <w:szCs w:val="24"/>
        </w:rPr>
        <w:t xml:space="preserve"> possession of the houses in issue to the Defendants</w:t>
      </w:r>
      <w:r w:rsidR="00264144">
        <w:rPr>
          <w:rFonts w:ascii="Arial" w:hAnsi="Arial" w:cs="Arial"/>
          <w:sz w:val="24"/>
          <w:szCs w:val="24"/>
        </w:rPr>
        <w:t xml:space="preserve"> </w:t>
      </w:r>
      <w:r w:rsidR="00F906AA">
        <w:rPr>
          <w:rFonts w:ascii="Arial" w:hAnsi="Arial" w:cs="Arial"/>
          <w:sz w:val="24"/>
          <w:szCs w:val="24"/>
        </w:rPr>
        <w:t xml:space="preserve">within 30 days from the date of this judgment </w:t>
      </w:r>
      <w:r w:rsidR="00264144">
        <w:rPr>
          <w:rFonts w:ascii="Arial" w:hAnsi="Arial" w:cs="Arial"/>
          <w:sz w:val="24"/>
          <w:szCs w:val="24"/>
        </w:rPr>
        <w:t>in tenantable state</w:t>
      </w:r>
      <w:r>
        <w:rPr>
          <w:rFonts w:ascii="Arial" w:hAnsi="Arial" w:cs="Arial"/>
          <w:sz w:val="24"/>
          <w:szCs w:val="24"/>
        </w:rPr>
        <w:t>.</w:t>
      </w:r>
    </w:p>
    <w:p w:rsidR="001900E4" w:rsidRDefault="001900E4" w:rsidP="00315120">
      <w:pPr>
        <w:spacing w:after="0" w:line="360" w:lineRule="auto"/>
        <w:jc w:val="both"/>
        <w:rPr>
          <w:rFonts w:ascii="Arial" w:hAnsi="Arial" w:cs="Arial"/>
          <w:sz w:val="24"/>
          <w:szCs w:val="24"/>
        </w:rPr>
      </w:pPr>
    </w:p>
    <w:p w:rsidR="001C4AAA" w:rsidRDefault="001900E4" w:rsidP="00315120">
      <w:pPr>
        <w:spacing w:after="0" w:line="360" w:lineRule="auto"/>
        <w:jc w:val="both"/>
        <w:rPr>
          <w:rFonts w:ascii="Arial" w:hAnsi="Arial" w:cs="Arial"/>
          <w:sz w:val="24"/>
          <w:szCs w:val="24"/>
        </w:rPr>
      </w:pPr>
      <w:r>
        <w:rPr>
          <w:rFonts w:ascii="Arial" w:hAnsi="Arial" w:cs="Arial"/>
          <w:sz w:val="24"/>
          <w:szCs w:val="24"/>
        </w:rPr>
        <w:t xml:space="preserve">I further award the Defendants damages against the Plaintiffs for wrongful occupation and use of those houses from the dates the Defendants purchased the houses till vacation, said damages to be assessed by the Learned Deputy Registrar. The said damages shall attract interest at </w:t>
      </w:r>
      <w:r w:rsidR="00264144">
        <w:rPr>
          <w:rFonts w:ascii="Arial" w:hAnsi="Arial" w:cs="Arial"/>
          <w:sz w:val="24"/>
          <w:szCs w:val="24"/>
        </w:rPr>
        <w:t xml:space="preserve">average short term deposit rate </w:t>
      </w:r>
      <w:r>
        <w:rPr>
          <w:rFonts w:ascii="Arial" w:hAnsi="Arial" w:cs="Arial"/>
          <w:sz w:val="24"/>
          <w:szCs w:val="24"/>
        </w:rPr>
        <w:t xml:space="preserve">from the </w:t>
      </w:r>
      <w:r w:rsidR="001C4AAA">
        <w:rPr>
          <w:rFonts w:ascii="Arial" w:hAnsi="Arial" w:cs="Arial"/>
          <w:sz w:val="24"/>
          <w:szCs w:val="24"/>
        </w:rPr>
        <w:t xml:space="preserve">date of the writ to the date of this judgment and thereafter at </w:t>
      </w:r>
      <w:r w:rsidR="00264144">
        <w:rPr>
          <w:rFonts w:ascii="Arial" w:hAnsi="Arial" w:cs="Arial"/>
          <w:sz w:val="24"/>
          <w:szCs w:val="24"/>
        </w:rPr>
        <w:t>lending rate as determined by the Bank of Zambia till full payment.</w:t>
      </w:r>
      <w:r w:rsidR="001C4AAA">
        <w:rPr>
          <w:rFonts w:ascii="Arial" w:hAnsi="Arial" w:cs="Arial"/>
          <w:sz w:val="24"/>
          <w:szCs w:val="24"/>
        </w:rPr>
        <w:t xml:space="preserve"> The Defendants shall also recover from the Plaintiffs all outstanding bills for electricity and water relating to their respective houses.</w:t>
      </w:r>
    </w:p>
    <w:p w:rsidR="001C4AAA" w:rsidRDefault="001C4AAA" w:rsidP="00315120">
      <w:pPr>
        <w:spacing w:after="0" w:line="360" w:lineRule="auto"/>
        <w:jc w:val="both"/>
        <w:rPr>
          <w:rFonts w:ascii="Arial" w:hAnsi="Arial" w:cs="Arial"/>
          <w:sz w:val="24"/>
          <w:szCs w:val="24"/>
        </w:rPr>
      </w:pPr>
    </w:p>
    <w:p w:rsidR="003D07E9" w:rsidRDefault="001C4AAA" w:rsidP="00315120">
      <w:pPr>
        <w:spacing w:after="0" w:line="360" w:lineRule="auto"/>
        <w:jc w:val="both"/>
        <w:rPr>
          <w:rFonts w:ascii="Arial" w:hAnsi="Arial" w:cs="Arial"/>
          <w:sz w:val="24"/>
          <w:szCs w:val="24"/>
        </w:rPr>
      </w:pPr>
      <w:r>
        <w:rPr>
          <w:rFonts w:ascii="Arial" w:hAnsi="Arial" w:cs="Arial"/>
          <w:sz w:val="24"/>
          <w:szCs w:val="24"/>
        </w:rPr>
        <w:t>The Defendants shall have the costs of the action, said costs to be taxed in default of agreement.</w:t>
      </w:r>
    </w:p>
    <w:p w:rsidR="00BC3955" w:rsidRDefault="00BC3955" w:rsidP="00315120">
      <w:pPr>
        <w:spacing w:after="0" w:line="360" w:lineRule="auto"/>
        <w:jc w:val="both"/>
        <w:rPr>
          <w:rFonts w:ascii="Arial" w:hAnsi="Arial" w:cs="Arial"/>
          <w:sz w:val="24"/>
          <w:szCs w:val="24"/>
        </w:rPr>
      </w:pPr>
    </w:p>
    <w:p w:rsidR="001C4AAA" w:rsidRDefault="001C4AAA" w:rsidP="00315120">
      <w:pPr>
        <w:spacing w:after="0" w:line="360" w:lineRule="auto"/>
        <w:jc w:val="both"/>
        <w:rPr>
          <w:rFonts w:ascii="Arial" w:hAnsi="Arial" w:cs="Arial"/>
          <w:sz w:val="24"/>
          <w:szCs w:val="24"/>
        </w:rPr>
      </w:pPr>
      <w:r>
        <w:rPr>
          <w:rFonts w:ascii="Arial" w:hAnsi="Arial" w:cs="Arial"/>
          <w:sz w:val="24"/>
          <w:szCs w:val="24"/>
        </w:rPr>
        <w:t>Leave to appeal is hereby granted to any aggrieved party.</w:t>
      </w:r>
    </w:p>
    <w:p w:rsidR="00E14E63" w:rsidRDefault="00E14E63" w:rsidP="00E14E63">
      <w:pPr>
        <w:spacing w:after="0" w:line="360" w:lineRule="auto"/>
        <w:ind w:left="720"/>
        <w:jc w:val="both"/>
        <w:rPr>
          <w:rFonts w:ascii="Arial" w:hAnsi="Arial" w:cs="Arial"/>
          <w:sz w:val="24"/>
          <w:szCs w:val="24"/>
        </w:rPr>
      </w:pPr>
    </w:p>
    <w:p w:rsidR="00AC77D9" w:rsidRDefault="00E14E63" w:rsidP="00BC3955">
      <w:pPr>
        <w:ind w:left="720"/>
        <w:jc w:val="center"/>
        <w:rPr>
          <w:rFonts w:ascii="Arial" w:hAnsi="Arial" w:cs="Arial"/>
          <w:sz w:val="24"/>
          <w:szCs w:val="24"/>
        </w:rPr>
      </w:pPr>
      <w:r>
        <w:rPr>
          <w:rFonts w:ascii="Arial" w:hAnsi="Arial" w:cs="Arial"/>
          <w:sz w:val="24"/>
          <w:szCs w:val="24"/>
        </w:rPr>
        <w:t xml:space="preserve">Delivered in Open Court at Kitwe this </w:t>
      </w:r>
      <w:r w:rsidR="001900E4">
        <w:rPr>
          <w:rFonts w:ascii="Arial" w:hAnsi="Arial" w:cs="Arial"/>
          <w:sz w:val="24"/>
          <w:szCs w:val="24"/>
        </w:rPr>
        <w:t>7</w:t>
      </w:r>
      <w:r w:rsidRPr="004E0030">
        <w:rPr>
          <w:rFonts w:ascii="Arial" w:hAnsi="Arial" w:cs="Arial"/>
          <w:sz w:val="24"/>
          <w:szCs w:val="24"/>
          <w:vertAlign w:val="superscript"/>
        </w:rPr>
        <w:t>th</w:t>
      </w:r>
      <w:r>
        <w:rPr>
          <w:rFonts w:ascii="Arial" w:hAnsi="Arial" w:cs="Arial"/>
          <w:sz w:val="24"/>
          <w:szCs w:val="24"/>
        </w:rPr>
        <w:t xml:space="preserve"> day of </w:t>
      </w:r>
      <w:r w:rsidR="001900E4">
        <w:rPr>
          <w:rFonts w:ascii="Arial" w:hAnsi="Arial" w:cs="Arial"/>
          <w:sz w:val="24"/>
          <w:szCs w:val="24"/>
        </w:rPr>
        <w:t>November,</w:t>
      </w:r>
      <w:r>
        <w:rPr>
          <w:rFonts w:ascii="Arial" w:hAnsi="Arial" w:cs="Arial"/>
          <w:sz w:val="24"/>
          <w:szCs w:val="24"/>
        </w:rPr>
        <w:t xml:space="preserve"> 2011</w:t>
      </w:r>
    </w:p>
    <w:p w:rsidR="00E14E63" w:rsidRDefault="00E14E63" w:rsidP="00264144">
      <w:pPr>
        <w:spacing w:after="0"/>
        <w:jc w:val="center"/>
        <w:rPr>
          <w:rFonts w:ascii="Arial" w:hAnsi="Arial" w:cs="Arial"/>
          <w:sz w:val="24"/>
          <w:szCs w:val="24"/>
        </w:rPr>
      </w:pPr>
      <w:r>
        <w:rPr>
          <w:rFonts w:ascii="Arial" w:hAnsi="Arial" w:cs="Arial"/>
          <w:sz w:val="24"/>
          <w:szCs w:val="24"/>
        </w:rPr>
        <w:t>………………………</w:t>
      </w:r>
    </w:p>
    <w:p w:rsidR="00E14E63" w:rsidRPr="00D650D3" w:rsidRDefault="00E14E63" w:rsidP="00264144">
      <w:pPr>
        <w:spacing w:after="0"/>
        <w:jc w:val="center"/>
        <w:rPr>
          <w:rFonts w:ascii="Arial" w:hAnsi="Arial" w:cs="Arial"/>
          <w:sz w:val="24"/>
          <w:szCs w:val="24"/>
        </w:rPr>
      </w:pPr>
      <w:r w:rsidRPr="00D650D3">
        <w:rPr>
          <w:rFonts w:ascii="Arial" w:hAnsi="Arial" w:cs="Arial"/>
          <w:sz w:val="24"/>
          <w:szCs w:val="24"/>
        </w:rPr>
        <w:t xml:space="preserve">I.C.T. </w:t>
      </w:r>
      <w:proofErr w:type="spellStart"/>
      <w:r w:rsidRPr="00D650D3">
        <w:rPr>
          <w:rFonts w:ascii="Arial" w:hAnsi="Arial" w:cs="Arial"/>
          <w:sz w:val="24"/>
          <w:szCs w:val="24"/>
        </w:rPr>
        <w:t>Chali</w:t>
      </w:r>
      <w:proofErr w:type="spellEnd"/>
    </w:p>
    <w:p w:rsidR="00E14E63" w:rsidRPr="004E0030" w:rsidRDefault="00E14E63" w:rsidP="00264144">
      <w:pPr>
        <w:spacing w:after="0"/>
        <w:jc w:val="center"/>
        <w:rPr>
          <w:rFonts w:ascii="Arial" w:hAnsi="Arial" w:cs="Arial"/>
          <w:b/>
          <w:sz w:val="24"/>
          <w:szCs w:val="24"/>
        </w:rPr>
      </w:pPr>
      <w:r w:rsidRPr="004E0030">
        <w:rPr>
          <w:rFonts w:ascii="Arial" w:hAnsi="Arial" w:cs="Arial"/>
          <w:b/>
          <w:sz w:val="24"/>
          <w:szCs w:val="24"/>
        </w:rPr>
        <w:t>JUDGE</w:t>
      </w:r>
    </w:p>
    <w:p w:rsidR="00E14E63" w:rsidRDefault="00E14E63" w:rsidP="00E14E63"/>
    <w:p w:rsidR="00DF4E26" w:rsidRDefault="00DF4E26"/>
    <w:sectPr w:rsidR="00DF4E26" w:rsidSect="00BF3279">
      <w:headerReference w:type="default" r:id="rId7"/>
      <w:headerReference w:type="first" r:id="rId8"/>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869" w:rsidRDefault="00B26869" w:rsidP="00AC4C14">
      <w:pPr>
        <w:spacing w:after="0" w:line="240" w:lineRule="auto"/>
      </w:pPr>
      <w:r>
        <w:separator/>
      </w:r>
    </w:p>
  </w:endnote>
  <w:endnote w:type="continuationSeparator" w:id="1">
    <w:p w:rsidR="00B26869" w:rsidRDefault="00B26869" w:rsidP="00AC4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869" w:rsidRDefault="00B26869" w:rsidP="00AC4C14">
      <w:pPr>
        <w:spacing w:after="0" w:line="240" w:lineRule="auto"/>
      </w:pPr>
      <w:r>
        <w:separator/>
      </w:r>
    </w:p>
  </w:footnote>
  <w:footnote w:type="continuationSeparator" w:id="1">
    <w:p w:rsidR="00B26869" w:rsidRDefault="00B26869" w:rsidP="00AC4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6594"/>
      <w:docPartObj>
        <w:docPartGallery w:val="Page Numbers (Top of Page)"/>
        <w:docPartUnique/>
      </w:docPartObj>
    </w:sdtPr>
    <w:sdtContent>
      <w:p w:rsidR="00F70238" w:rsidRDefault="00F70238">
        <w:pPr>
          <w:pStyle w:val="Header"/>
          <w:jc w:val="center"/>
        </w:pPr>
        <w:r>
          <w:t>J</w:t>
        </w:r>
        <w:fldSimple w:instr=" PAGE   \* MERGEFORMAT ">
          <w:r w:rsidR="00690827">
            <w:rPr>
              <w:noProof/>
            </w:rPr>
            <w:t>8</w:t>
          </w:r>
        </w:fldSimple>
      </w:p>
    </w:sdtContent>
  </w:sdt>
  <w:p w:rsidR="00F70238" w:rsidRDefault="00F702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238" w:rsidRDefault="00F70238">
    <w:pPr>
      <w:pStyle w:val="Header"/>
      <w:jc w:val="center"/>
    </w:pPr>
  </w:p>
  <w:p w:rsidR="00F70238" w:rsidRDefault="00F702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A4A"/>
    <w:multiLevelType w:val="hybridMultilevel"/>
    <w:tmpl w:val="534E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A2932"/>
    <w:multiLevelType w:val="hybridMultilevel"/>
    <w:tmpl w:val="D172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A06F7"/>
    <w:multiLevelType w:val="hybridMultilevel"/>
    <w:tmpl w:val="EDDA88BC"/>
    <w:lvl w:ilvl="0" w:tplc="D4C06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4E63"/>
    <w:rsid w:val="000048A0"/>
    <w:rsid w:val="00047D3F"/>
    <w:rsid w:val="000A5E09"/>
    <w:rsid w:val="001900E4"/>
    <w:rsid w:val="001C4AAA"/>
    <w:rsid w:val="00222E5C"/>
    <w:rsid w:val="0025768C"/>
    <w:rsid w:val="00264144"/>
    <w:rsid w:val="002C7CE0"/>
    <w:rsid w:val="00315120"/>
    <w:rsid w:val="00316779"/>
    <w:rsid w:val="00337925"/>
    <w:rsid w:val="003D07E9"/>
    <w:rsid w:val="00416EED"/>
    <w:rsid w:val="004379D5"/>
    <w:rsid w:val="00492C1A"/>
    <w:rsid w:val="00495D3D"/>
    <w:rsid w:val="004F4A58"/>
    <w:rsid w:val="005069A0"/>
    <w:rsid w:val="00547709"/>
    <w:rsid w:val="005674D7"/>
    <w:rsid w:val="00592143"/>
    <w:rsid w:val="00607F77"/>
    <w:rsid w:val="00626DBE"/>
    <w:rsid w:val="00671838"/>
    <w:rsid w:val="0067468E"/>
    <w:rsid w:val="00687ECC"/>
    <w:rsid w:val="00690827"/>
    <w:rsid w:val="00692627"/>
    <w:rsid w:val="007E3DF8"/>
    <w:rsid w:val="007F290B"/>
    <w:rsid w:val="00885469"/>
    <w:rsid w:val="008A102B"/>
    <w:rsid w:val="00944FCE"/>
    <w:rsid w:val="00975CD4"/>
    <w:rsid w:val="00A04F42"/>
    <w:rsid w:val="00AB3AD1"/>
    <w:rsid w:val="00AC4C14"/>
    <w:rsid w:val="00AC77D9"/>
    <w:rsid w:val="00B26869"/>
    <w:rsid w:val="00BC3955"/>
    <w:rsid w:val="00BF3279"/>
    <w:rsid w:val="00C131AB"/>
    <w:rsid w:val="00C37B66"/>
    <w:rsid w:val="00CE3191"/>
    <w:rsid w:val="00CE47D3"/>
    <w:rsid w:val="00D248C4"/>
    <w:rsid w:val="00D33296"/>
    <w:rsid w:val="00D40B73"/>
    <w:rsid w:val="00DF4E26"/>
    <w:rsid w:val="00E107A2"/>
    <w:rsid w:val="00E14E63"/>
    <w:rsid w:val="00E16040"/>
    <w:rsid w:val="00E368F7"/>
    <w:rsid w:val="00EB57F8"/>
    <w:rsid w:val="00EC5CB7"/>
    <w:rsid w:val="00F70238"/>
    <w:rsid w:val="00F90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63"/>
  </w:style>
  <w:style w:type="paragraph" w:styleId="Heading1">
    <w:name w:val="heading 1"/>
    <w:basedOn w:val="Normal"/>
    <w:next w:val="Normal"/>
    <w:link w:val="Heading1Char"/>
    <w:uiPriority w:val="9"/>
    <w:qFormat/>
    <w:rsid w:val="00EB5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E63"/>
    <w:pPr>
      <w:ind w:left="720"/>
      <w:contextualSpacing/>
    </w:pPr>
  </w:style>
  <w:style w:type="paragraph" w:styleId="Header">
    <w:name w:val="header"/>
    <w:basedOn w:val="Normal"/>
    <w:link w:val="HeaderChar"/>
    <w:uiPriority w:val="99"/>
    <w:unhideWhenUsed/>
    <w:rsid w:val="00E14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E63"/>
  </w:style>
  <w:style w:type="character" w:customStyle="1" w:styleId="Heading1Char">
    <w:name w:val="Heading 1 Char"/>
    <w:basedOn w:val="DefaultParagraphFont"/>
    <w:link w:val="Heading1"/>
    <w:uiPriority w:val="9"/>
    <w:rsid w:val="00EB57F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BF32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32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cp:lastPrinted>2011-11-07T11:17:00Z</cp:lastPrinted>
  <dcterms:created xsi:type="dcterms:W3CDTF">2011-11-28T11:48:00Z</dcterms:created>
  <dcterms:modified xsi:type="dcterms:W3CDTF">2011-11-28T11:48:00Z</dcterms:modified>
</cp:coreProperties>
</file>