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37" w:rsidRPr="00B91CD4" w:rsidRDefault="00B07637" w:rsidP="00704164">
      <w:pPr>
        <w:spacing w:after="0" w:line="240" w:lineRule="auto"/>
        <w:jc w:val="both"/>
        <w:rPr>
          <w:rFonts w:ascii="Bookman Old Style" w:hAnsi="Bookman Old Style" w:cs="Arial"/>
          <w:b/>
          <w:sz w:val="28"/>
          <w:szCs w:val="28"/>
          <w:u w:val="single"/>
        </w:rPr>
      </w:pPr>
      <w:r w:rsidRPr="00B91CD4">
        <w:rPr>
          <w:rFonts w:ascii="Bookman Old Style" w:hAnsi="Bookman Old Style" w:cs="Arial"/>
          <w:b/>
          <w:sz w:val="28"/>
          <w:szCs w:val="28"/>
          <w:u w:val="single"/>
        </w:rPr>
        <w:t>IN</w:t>
      </w:r>
      <w:r w:rsidR="00B91CD4">
        <w:rPr>
          <w:rFonts w:ascii="Bookman Old Style" w:hAnsi="Bookman Old Style" w:cs="Arial"/>
          <w:b/>
          <w:sz w:val="28"/>
          <w:szCs w:val="28"/>
          <w:u w:val="single"/>
        </w:rPr>
        <w:t xml:space="preserve"> </w:t>
      </w:r>
      <w:r w:rsidRPr="00B91CD4">
        <w:rPr>
          <w:rFonts w:ascii="Bookman Old Style" w:hAnsi="Bookman Old Style" w:cs="Arial"/>
          <w:b/>
          <w:sz w:val="28"/>
          <w:szCs w:val="28"/>
          <w:u w:val="single"/>
        </w:rPr>
        <w:t>THE</w:t>
      </w:r>
      <w:r w:rsidR="00B91CD4">
        <w:rPr>
          <w:rFonts w:ascii="Bookman Old Style" w:hAnsi="Bookman Old Style" w:cs="Arial"/>
          <w:b/>
          <w:sz w:val="28"/>
          <w:szCs w:val="28"/>
          <w:u w:val="single"/>
        </w:rPr>
        <w:t xml:space="preserve"> </w:t>
      </w:r>
      <w:r w:rsidRPr="00B91CD4">
        <w:rPr>
          <w:rFonts w:ascii="Bookman Old Style" w:hAnsi="Bookman Old Style" w:cs="Arial"/>
          <w:b/>
          <w:sz w:val="28"/>
          <w:szCs w:val="28"/>
          <w:u w:val="single"/>
        </w:rPr>
        <w:t>HIGH</w:t>
      </w:r>
      <w:r w:rsidR="00B91CD4">
        <w:rPr>
          <w:rFonts w:ascii="Bookman Old Style" w:hAnsi="Bookman Old Style" w:cs="Arial"/>
          <w:b/>
          <w:sz w:val="28"/>
          <w:szCs w:val="28"/>
          <w:u w:val="single"/>
        </w:rPr>
        <w:t xml:space="preserve"> </w:t>
      </w:r>
      <w:r w:rsidRPr="00B91CD4">
        <w:rPr>
          <w:rFonts w:ascii="Bookman Old Style" w:hAnsi="Bookman Old Style" w:cs="Arial"/>
          <w:b/>
          <w:sz w:val="28"/>
          <w:szCs w:val="28"/>
          <w:u w:val="single"/>
        </w:rPr>
        <w:t>COURT</w:t>
      </w:r>
      <w:r w:rsidR="00B91CD4">
        <w:rPr>
          <w:rFonts w:ascii="Bookman Old Style" w:hAnsi="Bookman Old Style" w:cs="Arial"/>
          <w:b/>
          <w:sz w:val="28"/>
          <w:szCs w:val="28"/>
          <w:u w:val="single"/>
        </w:rPr>
        <w:t xml:space="preserve"> </w:t>
      </w:r>
      <w:r w:rsidRPr="00B91CD4">
        <w:rPr>
          <w:rFonts w:ascii="Bookman Old Style" w:hAnsi="Bookman Old Style" w:cs="Arial"/>
          <w:b/>
          <w:sz w:val="28"/>
          <w:szCs w:val="28"/>
          <w:u w:val="single"/>
        </w:rPr>
        <w:t>FOR</w:t>
      </w:r>
      <w:r w:rsidR="00B91CD4">
        <w:rPr>
          <w:rFonts w:ascii="Bookman Old Style" w:hAnsi="Bookman Old Style" w:cs="Arial"/>
          <w:b/>
          <w:sz w:val="28"/>
          <w:szCs w:val="28"/>
          <w:u w:val="single"/>
        </w:rPr>
        <w:t xml:space="preserve"> </w:t>
      </w:r>
      <w:r w:rsidRPr="00B91CD4">
        <w:rPr>
          <w:rFonts w:ascii="Bookman Old Style" w:hAnsi="Bookman Old Style" w:cs="Arial"/>
          <w:b/>
          <w:sz w:val="28"/>
          <w:szCs w:val="28"/>
          <w:u w:val="single"/>
        </w:rPr>
        <w:t>ZAMBIA</w:t>
      </w:r>
      <w:r w:rsidRPr="00B91CD4">
        <w:rPr>
          <w:rFonts w:ascii="Bookman Old Style" w:hAnsi="Bookman Old Style" w:cs="Arial"/>
          <w:b/>
          <w:sz w:val="28"/>
          <w:szCs w:val="28"/>
        </w:rPr>
        <w:t xml:space="preserve">                        </w:t>
      </w:r>
      <w:r w:rsidRPr="00B91CD4">
        <w:rPr>
          <w:rFonts w:ascii="Bookman Old Style" w:hAnsi="Bookman Old Style" w:cs="Arial"/>
          <w:b/>
          <w:sz w:val="28"/>
          <w:szCs w:val="28"/>
          <w:u w:val="single"/>
        </w:rPr>
        <w:t>2008/HK/85</w:t>
      </w:r>
    </w:p>
    <w:p w:rsidR="00B07637" w:rsidRPr="00B91CD4" w:rsidRDefault="00B07637" w:rsidP="00704164">
      <w:pPr>
        <w:spacing w:after="0" w:line="240" w:lineRule="auto"/>
        <w:jc w:val="both"/>
        <w:rPr>
          <w:rFonts w:ascii="Bookman Old Style" w:hAnsi="Bookman Old Style" w:cs="Arial"/>
          <w:b/>
          <w:sz w:val="28"/>
          <w:szCs w:val="28"/>
          <w:u w:val="single"/>
        </w:rPr>
      </w:pPr>
      <w:r w:rsidRPr="00B91CD4">
        <w:rPr>
          <w:rFonts w:ascii="Bookman Old Style" w:hAnsi="Bookman Old Style" w:cs="Arial"/>
          <w:b/>
          <w:sz w:val="28"/>
          <w:szCs w:val="28"/>
          <w:u w:val="single"/>
        </w:rPr>
        <w:t>AT THE KITWE DISTRICT REGISTRY</w:t>
      </w:r>
    </w:p>
    <w:p w:rsidR="00B07637" w:rsidRPr="00B91CD4" w:rsidRDefault="00B07637" w:rsidP="00704164">
      <w:pPr>
        <w:spacing w:after="0" w:line="240" w:lineRule="auto"/>
        <w:jc w:val="both"/>
        <w:rPr>
          <w:rFonts w:ascii="Bookman Old Style" w:hAnsi="Bookman Old Style" w:cs="Arial"/>
          <w:b/>
          <w:sz w:val="28"/>
          <w:szCs w:val="28"/>
        </w:rPr>
      </w:pPr>
      <w:r w:rsidRPr="00B91CD4">
        <w:rPr>
          <w:rFonts w:ascii="Bookman Old Style" w:hAnsi="Bookman Old Style" w:cs="Arial"/>
          <w:b/>
          <w:sz w:val="28"/>
          <w:szCs w:val="28"/>
        </w:rPr>
        <w:t>(Civil Jurisdiction)</w:t>
      </w:r>
    </w:p>
    <w:p w:rsidR="00B91CD4" w:rsidRDefault="00B91CD4" w:rsidP="00704164">
      <w:pPr>
        <w:spacing w:line="240" w:lineRule="auto"/>
        <w:jc w:val="both"/>
        <w:rPr>
          <w:rFonts w:ascii="Bookman Old Style" w:hAnsi="Bookman Old Style" w:cs="Arial"/>
          <w:b/>
          <w:sz w:val="28"/>
          <w:szCs w:val="28"/>
        </w:rPr>
      </w:pPr>
    </w:p>
    <w:p w:rsidR="00FA7175" w:rsidRPr="00B91CD4" w:rsidRDefault="00B07637" w:rsidP="00704164">
      <w:pPr>
        <w:spacing w:line="240" w:lineRule="auto"/>
        <w:jc w:val="both"/>
        <w:rPr>
          <w:rFonts w:ascii="Bookman Old Style" w:hAnsi="Bookman Old Style" w:cs="Arial"/>
          <w:b/>
          <w:sz w:val="28"/>
          <w:szCs w:val="28"/>
        </w:rPr>
      </w:pPr>
      <w:r w:rsidRPr="00B91CD4">
        <w:rPr>
          <w:rFonts w:ascii="Bookman Old Style" w:hAnsi="Bookman Old Style" w:cs="Arial"/>
          <w:b/>
          <w:sz w:val="28"/>
          <w:szCs w:val="28"/>
        </w:rPr>
        <w:t>BETWEEN:</w:t>
      </w:r>
      <w:r w:rsidRPr="00B91CD4">
        <w:rPr>
          <w:rFonts w:ascii="Bookman Old Style" w:hAnsi="Bookman Old Style" w:cs="Arial"/>
          <w:b/>
          <w:sz w:val="28"/>
          <w:szCs w:val="28"/>
        </w:rPr>
        <w:tab/>
      </w:r>
    </w:p>
    <w:p w:rsidR="00FA7175" w:rsidRPr="00B91CD4" w:rsidRDefault="00FA7175" w:rsidP="00704164">
      <w:pPr>
        <w:spacing w:line="240" w:lineRule="auto"/>
        <w:jc w:val="both"/>
        <w:rPr>
          <w:rFonts w:ascii="Bookman Old Style" w:hAnsi="Bookman Old Style" w:cs="Arial"/>
          <w:b/>
          <w:sz w:val="28"/>
          <w:szCs w:val="28"/>
        </w:rPr>
      </w:pPr>
      <w:r w:rsidRPr="00B91CD4">
        <w:rPr>
          <w:rFonts w:ascii="Bookman Old Style" w:hAnsi="Bookman Old Style" w:cs="Arial"/>
          <w:b/>
          <w:sz w:val="28"/>
          <w:szCs w:val="28"/>
        </w:rPr>
        <w:t>S.P. MWILA &amp; COMPANY</w:t>
      </w:r>
      <w:r w:rsidRP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t>PLAINTIFF</w:t>
      </w:r>
    </w:p>
    <w:p w:rsidR="00B07637" w:rsidRPr="00B91CD4" w:rsidRDefault="00B07637" w:rsidP="00704164">
      <w:pPr>
        <w:spacing w:line="240" w:lineRule="auto"/>
        <w:jc w:val="both"/>
        <w:rPr>
          <w:rFonts w:ascii="Bookman Old Style" w:hAnsi="Bookman Old Style" w:cs="Arial"/>
          <w:b/>
          <w:sz w:val="28"/>
          <w:szCs w:val="28"/>
        </w:rPr>
      </w:pPr>
      <w:r w:rsidRPr="00B91CD4">
        <w:rPr>
          <w:rFonts w:ascii="Bookman Old Style" w:hAnsi="Bookman Old Style" w:cs="Arial"/>
          <w:b/>
          <w:sz w:val="28"/>
          <w:szCs w:val="28"/>
        </w:rPr>
        <w:t>AND</w:t>
      </w:r>
    </w:p>
    <w:p w:rsidR="00FA7175" w:rsidRPr="00B91CD4" w:rsidRDefault="00FA7175" w:rsidP="00704164">
      <w:pPr>
        <w:spacing w:line="240" w:lineRule="auto"/>
        <w:jc w:val="both"/>
        <w:rPr>
          <w:rFonts w:ascii="Bookman Old Style" w:hAnsi="Bookman Old Style" w:cs="Arial"/>
          <w:b/>
          <w:sz w:val="28"/>
          <w:szCs w:val="28"/>
        </w:rPr>
      </w:pPr>
      <w:r w:rsidRPr="00B91CD4">
        <w:rPr>
          <w:rFonts w:ascii="Bookman Old Style" w:hAnsi="Bookman Old Style" w:cs="Arial"/>
          <w:b/>
          <w:sz w:val="28"/>
          <w:szCs w:val="28"/>
        </w:rPr>
        <w:t>BP ZAMBIA PLC</w:t>
      </w:r>
      <w:r w:rsidRPr="00B91CD4">
        <w:rPr>
          <w:rFonts w:ascii="Bookman Old Style" w:hAnsi="Bookman Old Style" w:cs="Arial"/>
          <w:b/>
          <w:sz w:val="28"/>
          <w:szCs w:val="28"/>
        </w:rPr>
        <w:tab/>
      </w:r>
      <w:r w:rsid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r>
      <w:r w:rsidRPr="00B91CD4">
        <w:rPr>
          <w:rFonts w:ascii="Bookman Old Style" w:hAnsi="Bookman Old Style" w:cs="Arial"/>
          <w:b/>
          <w:sz w:val="28"/>
          <w:szCs w:val="28"/>
        </w:rPr>
        <w:tab/>
        <w:t xml:space="preserve">              </w:t>
      </w:r>
      <w:r w:rsidR="00B91CD4">
        <w:rPr>
          <w:rFonts w:ascii="Bookman Old Style" w:hAnsi="Bookman Old Style" w:cs="Arial"/>
          <w:b/>
          <w:sz w:val="28"/>
          <w:szCs w:val="28"/>
        </w:rPr>
        <w:t xml:space="preserve"> </w:t>
      </w:r>
      <w:r w:rsidRPr="00B91CD4">
        <w:rPr>
          <w:rFonts w:ascii="Bookman Old Style" w:hAnsi="Bookman Old Style" w:cs="Arial"/>
          <w:b/>
          <w:sz w:val="28"/>
          <w:szCs w:val="28"/>
        </w:rPr>
        <w:t>DEFENDANT</w:t>
      </w:r>
    </w:p>
    <w:p w:rsidR="00B91CD4" w:rsidRDefault="00B91CD4" w:rsidP="00FA7175">
      <w:pPr>
        <w:spacing w:line="240" w:lineRule="auto"/>
        <w:jc w:val="both"/>
        <w:rPr>
          <w:rFonts w:ascii="Bookman Old Style" w:hAnsi="Bookman Old Style" w:cs="Arial"/>
          <w:sz w:val="28"/>
          <w:szCs w:val="28"/>
        </w:rPr>
      </w:pPr>
    </w:p>
    <w:p w:rsidR="00B07637" w:rsidRPr="00B91CD4" w:rsidRDefault="00B07637" w:rsidP="00FA7175">
      <w:pPr>
        <w:spacing w:line="240" w:lineRule="auto"/>
        <w:jc w:val="both"/>
        <w:rPr>
          <w:rFonts w:ascii="Bookman Old Style" w:hAnsi="Bookman Old Style" w:cs="Arial"/>
          <w:sz w:val="28"/>
          <w:szCs w:val="28"/>
        </w:rPr>
      </w:pPr>
      <w:r w:rsidRPr="00B91CD4">
        <w:rPr>
          <w:rFonts w:ascii="Bookman Old Style" w:hAnsi="Bookman Old Style" w:cs="Arial"/>
          <w:sz w:val="28"/>
          <w:szCs w:val="28"/>
        </w:rPr>
        <w:t xml:space="preserve">Before the Honourable Mrs. Justice R.M.C. Kaoma in Open Court at Kitwe </w:t>
      </w:r>
      <w:r w:rsidR="00FA7175" w:rsidRPr="00B91CD4">
        <w:rPr>
          <w:rFonts w:ascii="Bookman Old Style" w:hAnsi="Bookman Old Style" w:cs="Arial"/>
          <w:sz w:val="28"/>
          <w:szCs w:val="28"/>
        </w:rPr>
        <w:t>this 2</w:t>
      </w:r>
      <w:r w:rsidR="00B91CD4">
        <w:rPr>
          <w:rFonts w:ascii="Bookman Old Style" w:hAnsi="Bookman Old Style" w:cs="Arial"/>
          <w:sz w:val="28"/>
          <w:szCs w:val="28"/>
        </w:rPr>
        <w:t>6</w:t>
      </w:r>
      <w:r w:rsidR="00FA7175" w:rsidRPr="00B91CD4">
        <w:rPr>
          <w:rFonts w:ascii="Bookman Old Style" w:hAnsi="Bookman Old Style" w:cs="Arial"/>
          <w:sz w:val="28"/>
          <w:szCs w:val="28"/>
          <w:vertAlign w:val="superscript"/>
        </w:rPr>
        <w:t>th</w:t>
      </w:r>
      <w:r w:rsidR="00FA7175" w:rsidRPr="00B91CD4">
        <w:rPr>
          <w:rFonts w:ascii="Bookman Old Style" w:hAnsi="Bookman Old Style" w:cs="Arial"/>
          <w:sz w:val="28"/>
          <w:szCs w:val="28"/>
        </w:rPr>
        <w:t xml:space="preserve"> </w:t>
      </w:r>
      <w:r w:rsidRPr="00B91CD4">
        <w:rPr>
          <w:rFonts w:ascii="Bookman Old Style" w:hAnsi="Bookman Old Style" w:cs="Arial"/>
          <w:sz w:val="28"/>
          <w:szCs w:val="28"/>
        </w:rPr>
        <w:t>day of June, 2013</w:t>
      </w:r>
    </w:p>
    <w:p w:rsidR="005E4352" w:rsidRPr="00B91CD4" w:rsidRDefault="005E4352" w:rsidP="00B07637">
      <w:pPr>
        <w:spacing w:after="0" w:line="240" w:lineRule="auto"/>
        <w:jc w:val="both"/>
        <w:rPr>
          <w:rFonts w:ascii="Bookman Old Style" w:hAnsi="Bookman Old Style" w:cs="Arial"/>
          <w:sz w:val="28"/>
          <w:szCs w:val="28"/>
        </w:rPr>
      </w:pPr>
    </w:p>
    <w:p w:rsidR="00B07637" w:rsidRPr="00B91CD4" w:rsidRDefault="00B07637" w:rsidP="00B07637">
      <w:pPr>
        <w:spacing w:after="0" w:line="240" w:lineRule="auto"/>
        <w:jc w:val="both"/>
        <w:rPr>
          <w:rFonts w:ascii="Bookman Old Style" w:hAnsi="Bookman Old Style" w:cs="Arial"/>
          <w:sz w:val="28"/>
          <w:szCs w:val="28"/>
        </w:rPr>
      </w:pPr>
      <w:r w:rsidRPr="00B91CD4">
        <w:rPr>
          <w:rFonts w:ascii="Bookman Old Style" w:hAnsi="Bookman Old Style" w:cs="Arial"/>
          <w:sz w:val="28"/>
          <w:szCs w:val="28"/>
        </w:rPr>
        <w:t xml:space="preserve">For the </w:t>
      </w:r>
      <w:r w:rsidR="00FA7175" w:rsidRPr="00B91CD4">
        <w:rPr>
          <w:rFonts w:ascii="Bookman Old Style" w:hAnsi="Bookman Old Style" w:cs="Arial"/>
          <w:sz w:val="28"/>
          <w:szCs w:val="28"/>
        </w:rPr>
        <w:t xml:space="preserve">Plaintiff: </w:t>
      </w:r>
      <w:r w:rsidR="00D16930" w:rsidRPr="00B91CD4">
        <w:rPr>
          <w:rFonts w:ascii="Bookman Old Style" w:hAnsi="Bookman Old Style" w:cs="Arial"/>
          <w:sz w:val="28"/>
          <w:szCs w:val="28"/>
        </w:rPr>
        <w:t>Mr.</w:t>
      </w:r>
      <w:r w:rsidR="00FA7175" w:rsidRPr="00B91CD4">
        <w:rPr>
          <w:rFonts w:ascii="Bookman Old Style" w:hAnsi="Bookman Old Style" w:cs="Arial"/>
          <w:sz w:val="28"/>
          <w:szCs w:val="28"/>
        </w:rPr>
        <w:t xml:space="preserve"> N.</w:t>
      </w:r>
      <w:r w:rsidR="00B91CD4">
        <w:rPr>
          <w:rFonts w:ascii="Bookman Old Style" w:hAnsi="Bookman Old Style" w:cs="Arial"/>
          <w:sz w:val="28"/>
          <w:szCs w:val="28"/>
        </w:rPr>
        <w:t>J.</w:t>
      </w:r>
      <w:r w:rsidR="00FA7175" w:rsidRPr="00B91CD4">
        <w:rPr>
          <w:rFonts w:ascii="Bookman Old Style" w:hAnsi="Bookman Old Style" w:cs="Arial"/>
          <w:sz w:val="28"/>
          <w:szCs w:val="28"/>
        </w:rPr>
        <w:t xml:space="preserve"> Simwanza - Kitwe Chambers</w:t>
      </w:r>
      <w:r w:rsidRPr="00B91CD4">
        <w:rPr>
          <w:rFonts w:ascii="Bookman Old Style" w:hAnsi="Bookman Old Style" w:cs="Arial"/>
          <w:sz w:val="28"/>
          <w:szCs w:val="28"/>
        </w:rPr>
        <w:t xml:space="preserve"> </w:t>
      </w:r>
    </w:p>
    <w:p w:rsidR="00B07637" w:rsidRPr="00B91CD4" w:rsidRDefault="00B07637" w:rsidP="00B07637">
      <w:pPr>
        <w:spacing w:after="0" w:line="240" w:lineRule="auto"/>
        <w:jc w:val="both"/>
        <w:rPr>
          <w:rFonts w:ascii="Bookman Old Style" w:hAnsi="Bookman Old Style" w:cs="Arial"/>
          <w:sz w:val="28"/>
          <w:szCs w:val="28"/>
        </w:rPr>
      </w:pPr>
      <w:r w:rsidRPr="00B91CD4">
        <w:rPr>
          <w:rFonts w:ascii="Bookman Old Style" w:hAnsi="Bookman Old Style" w:cs="Arial"/>
          <w:sz w:val="28"/>
          <w:szCs w:val="28"/>
        </w:rPr>
        <w:t>For th</w:t>
      </w:r>
      <w:r w:rsidR="00FA7175" w:rsidRPr="00B91CD4">
        <w:rPr>
          <w:rFonts w:ascii="Bookman Old Style" w:hAnsi="Bookman Old Style" w:cs="Arial"/>
          <w:sz w:val="28"/>
          <w:szCs w:val="28"/>
        </w:rPr>
        <w:t>e Respondent: Mr. S. Lungu - Shamwana and Company</w:t>
      </w:r>
    </w:p>
    <w:p w:rsidR="00B07637" w:rsidRPr="00B91CD4" w:rsidRDefault="00B07637" w:rsidP="00B07637">
      <w:pPr>
        <w:pBdr>
          <w:top w:val="single" w:sz="6" w:space="1" w:color="auto"/>
          <w:bottom w:val="single" w:sz="6" w:space="1" w:color="auto"/>
        </w:pBdr>
        <w:spacing w:after="0" w:line="240" w:lineRule="auto"/>
        <w:jc w:val="both"/>
        <w:rPr>
          <w:rFonts w:ascii="Bookman Old Style" w:hAnsi="Bookman Old Style" w:cs="Arial"/>
          <w:sz w:val="28"/>
          <w:szCs w:val="28"/>
        </w:rPr>
      </w:pPr>
    </w:p>
    <w:p w:rsidR="00B07637" w:rsidRPr="00B91CD4" w:rsidRDefault="00B07637" w:rsidP="00B07637">
      <w:pPr>
        <w:pBdr>
          <w:top w:val="single" w:sz="6" w:space="1" w:color="auto"/>
          <w:bottom w:val="single" w:sz="6" w:space="1" w:color="auto"/>
        </w:pBdr>
        <w:spacing w:after="0" w:line="240" w:lineRule="auto"/>
        <w:jc w:val="center"/>
        <w:rPr>
          <w:rFonts w:ascii="Bookman Old Style" w:hAnsi="Bookman Old Style" w:cs="Arial"/>
          <w:b/>
          <w:sz w:val="28"/>
          <w:szCs w:val="28"/>
        </w:rPr>
      </w:pPr>
      <w:r w:rsidRPr="00B91CD4">
        <w:rPr>
          <w:rFonts w:ascii="Bookman Old Style" w:hAnsi="Bookman Old Style" w:cs="Arial"/>
          <w:b/>
          <w:sz w:val="28"/>
          <w:szCs w:val="28"/>
        </w:rPr>
        <w:t>J U D G M E N T</w:t>
      </w:r>
    </w:p>
    <w:p w:rsidR="00B07637" w:rsidRPr="00B91CD4" w:rsidRDefault="00B07637" w:rsidP="00B07637">
      <w:pPr>
        <w:pBdr>
          <w:top w:val="single" w:sz="6" w:space="1" w:color="auto"/>
          <w:bottom w:val="single" w:sz="6" w:space="1" w:color="auto"/>
        </w:pBdr>
        <w:spacing w:after="0" w:line="240" w:lineRule="auto"/>
        <w:jc w:val="both"/>
        <w:rPr>
          <w:rFonts w:ascii="Bookman Old Style" w:hAnsi="Bookman Old Style" w:cs="Arial"/>
          <w:sz w:val="28"/>
          <w:szCs w:val="28"/>
        </w:rPr>
      </w:pPr>
    </w:p>
    <w:p w:rsidR="00B07637" w:rsidRPr="00B91CD4" w:rsidRDefault="00AD2C77" w:rsidP="00B07637">
      <w:pPr>
        <w:spacing w:after="0" w:line="360" w:lineRule="auto"/>
        <w:jc w:val="both"/>
        <w:rPr>
          <w:rFonts w:ascii="Bookman Old Style" w:hAnsi="Bookman Old Style"/>
          <w:b/>
          <w:sz w:val="24"/>
          <w:szCs w:val="24"/>
          <w:u w:val="single"/>
        </w:rPr>
      </w:pPr>
      <w:r w:rsidRPr="00B91CD4">
        <w:rPr>
          <w:rFonts w:ascii="Bookman Old Style" w:hAnsi="Bookman Old Style"/>
          <w:b/>
          <w:sz w:val="24"/>
          <w:szCs w:val="24"/>
          <w:u w:val="single"/>
        </w:rPr>
        <w:t>Cases referred to:</w:t>
      </w:r>
    </w:p>
    <w:p w:rsidR="00AD2C77" w:rsidRPr="00B91CD4" w:rsidRDefault="00AD2C77" w:rsidP="00704164">
      <w:pPr>
        <w:pStyle w:val="ListParagraph"/>
        <w:numPr>
          <w:ilvl w:val="0"/>
          <w:numId w:val="1"/>
        </w:numPr>
        <w:spacing w:after="0" w:line="240" w:lineRule="auto"/>
        <w:jc w:val="both"/>
        <w:rPr>
          <w:rFonts w:ascii="Bookman Old Style" w:hAnsi="Bookman Old Style"/>
          <w:sz w:val="24"/>
          <w:szCs w:val="24"/>
          <w:u w:val="single"/>
        </w:rPr>
      </w:pPr>
      <w:r w:rsidRPr="00B91CD4">
        <w:rPr>
          <w:rFonts w:ascii="Bookman Old Style" w:hAnsi="Bookman Old Style"/>
          <w:sz w:val="24"/>
          <w:szCs w:val="24"/>
        </w:rPr>
        <w:t>Christopher Lubasi Mundia v Sentor Motors Limited (1982) Z.R. 66</w:t>
      </w:r>
    </w:p>
    <w:p w:rsidR="00802386" w:rsidRPr="00B91CD4" w:rsidRDefault="00802386" w:rsidP="00704164">
      <w:pPr>
        <w:pStyle w:val="ListParagraph"/>
        <w:numPr>
          <w:ilvl w:val="0"/>
          <w:numId w:val="1"/>
        </w:numPr>
        <w:spacing w:after="0" w:line="240" w:lineRule="auto"/>
        <w:jc w:val="both"/>
        <w:rPr>
          <w:rFonts w:ascii="Bookman Old Style" w:hAnsi="Bookman Old Style"/>
          <w:sz w:val="24"/>
          <w:szCs w:val="24"/>
          <w:u w:val="single"/>
        </w:rPr>
      </w:pPr>
      <w:r w:rsidRPr="00B91CD4">
        <w:rPr>
          <w:rFonts w:ascii="Bookman Old Style" w:hAnsi="Bookman Old Style"/>
          <w:sz w:val="24"/>
          <w:szCs w:val="24"/>
        </w:rPr>
        <w:t xml:space="preserve">Zambia Consolidated Copper Mines Limited v </w:t>
      </w:r>
      <w:r w:rsidR="00D16930" w:rsidRPr="00B91CD4">
        <w:rPr>
          <w:rFonts w:ascii="Bookman Old Style" w:hAnsi="Bookman Old Style"/>
          <w:sz w:val="24"/>
          <w:szCs w:val="24"/>
        </w:rPr>
        <w:t>Chileshe</w:t>
      </w:r>
      <w:r w:rsidRPr="00B91CD4">
        <w:rPr>
          <w:rFonts w:ascii="Bookman Old Style" w:hAnsi="Bookman Old Style"/>
          <w:sz w:val="24"/>
          <w:szCs w:val="24"/>
        </w:rPr>
        <w:t xml:space="preserve"> (2002) Z.R.</w:t>
      </w:r>
      <w:r w:rsidR="00D10A31">
        <w:rPr>
          <w:rFonts w:ascii="Bookman Old Style" w:hAnsi="Bookman Old Style"/>
          <w:sz w:val="24"/>
          <w:szCs w:val="24"/>
        </w:rPr>
        <w:t xml:space="preserve"> 86</w:t>
      </w:r>
    </w:p>
    <w:p w:rsidR="00704164" w:rsidRPr="00B91CD4" w:rsidRDefault="00704164" w:rsidP="00B07637">
      <w:pPr>
        <w:spacing w:after="0" w:line="360" w:lineRule="auto"/>
        <w:jc w:val="both"/>
        <w:rPr>
          <w:rFonts w:ascii="Bookman Old Style" w:hAnsi="Bookman Old Style"/>
          <w:sz w:val="28"/>
          <w:szCs w:val="28"/>
        </w:rPr>
      </w:pPr>
    </w:p>
    <w:p w:rsidR="00B91CD4" w:rsidRDefault="00B07637"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The </w:t>
      </w:r>
      <w:r w:rsidR="00A2628A" w:rsidRPr="00B91CD4">
        <w:rPr>
          <w:rFonts w:ascii="Bookman Old Style" w:hAnsi="Bookman Old Style"/>
          <w:sz w:val="28"/>
          <w:szCs w:val="28"/>
        </w:rPr>
        <w:t>plaintiff’s claims against BP Zambia Limited by writ and statement of claim issued on 27</w:t>
      </w:r>
      <w:r w:rsidR="00A2628A" w:rsidRPr="00B91CD4">
        <w:rPr>
          <w:rFonts w:ascii="Bookman Old Style" w:hAnsi="Bookman Old Style"/>
          <w:sz w:val="28"/>
          <w:szCs w:val="28"/>
          <w:vertAlign w:val="superscript"/>
        </w:rPr>
        <w:t>th</w:t>
      </w:r>
      <w:r w:rsidR="00A2628A" w:rsidRPr="00B91CD4">
        <w:rPr>
          <w:rFonts w:ascii="Bookman Old Style" w:hAnsi="Bookman Old Style"/>
          <w:sz w:val="28"/>
          <w:szCs w:val="28"/>
        </w:rPr>
        <w:t xml:space="preserve"> February, 2008 </w:t>
      </w:r>
      <w:r w:rsidR="004A43AC" w:rsidRPr="00B91CD4">
        <w:rPr>
          <w:rFonts w:ascii="Bookman Old Style" w:hAnsi="Bookman Old Style"/>
          <w:sz w:val="28"/>
          <w:szCs w:val="28"/>
        </w:rPr>
        <w:t>was</w:t>
      </w:r>
      <w:r w:rsidR="00A2628A" w:rsidRPr="00B91CD4">
        <w:rPr>
          <w:rFonts w:ascii="Bookman Old Style" w:hAnsi="Bookman Old Style"/>
          <w:sz w:val="28"/>
          <w:szCs w:val="28"/>
        </w:rPr>
        <w:t xml:space="preserve"> for (a) a declaration that it is entitled to continued occupation of the premises known as Buchi Service Station and the use of the equipment known as </w:t>
      </w:r>
      <w:r w:rsidR="004A43AC" w:rsidRPr="00B91CD4">
        <w:rPr>
          <w:rFonts w:ascii="Bookman Old Style" w:hAnsi="Bookman Old Style"/>
          <w:sz w:val="28"/>
          <w:szCs w:val="28"/>
        </w:rPr>
        <w:t>l</w:t>
      </w:r>
      <w:r w:rsidR="00A2628A" w:rsidRPr="00B91CD4">
        <w:rPr>
          <w:rFonts w:ascii="Bookman Old Style" w:hAnsi="Bookman Old Style"/>
          <w:sz w:val="28"/>
          <w:szCs w:val="28"/>
        </w:rPr>
        <w:t xml:space="preserve">ubricating equipment and other effects </w:t>
      </w:r>
      <w:r w:rsidR="00704164" w:rsidRPr="00B91CD4">
        <w:rPr>
          <w:rFonts w:ascii="Bookman Old Style" w:hAnsi="Bookman Old Style"/>
          <w:sz w:val="28"/>
          <w:szCs w:val="28"/>
        </w:rPr>
        <w:t xml:space="preserve">thereat </w:t>
      </w:r>
      <w:r w:rsidR="00A2628A" w:rsidRPr="00B91CD4">
        <w:rPr>
          <w:rFonts w:ascii="Bookman Old Style" w:hAnsi="Bookman Old Style"/>
          <w:sz w:val="28"/>
          <w:szCs w:val="28"/>
        </w:rPr>
        <w:t>and</w:t>
      </w:r>
      <w:r w:rsidR="004A43AC" w:rsidRPr="00B91CD4">
        <w:rPr>
          <w:rFonts w:ascii="Bookman Old Style" w:hAnsi="Bookman Old Style"/>
          <w:sz w:val="28"/>
          <w:szCs w:val="28"/>
        </w:rPr>
        <w:t xml:space="preserve"> </w:t>
      </w:r>
      <w:r w:rsidR="00A2628A" w:rsidRPr="00B91CD4">
        <w:rPr>
          <w:rFonts w:ascii="Bookman Old Style" w:hAnsi="Bookman Old Style"/>
          <w:sz w:val="28"/>
          <w:szCs w:val="28"/>
        </w:rPr>
        <w:t xml:space="preserve">that the said purported notice to terminate is void for </w:t>
      </w:r>
      <w:r w:rsidR="00A2628A" w:rsidRPr="00B91CD4">
        <w:rPr>
          <w:rFonts w:ascii="Bookman Old Style" w:hAnsi="Bookman Old Style"/>
          <w:i/>
          <w:sz w:val="28"/>
          <w:szCs w:val="28"/>
        </w:rPr>
        <w:t>mala</w:t>
      </w:r>
      <w:r w:rsidR="00B91CD4">
        <w:rPr>
          <w:rFonts w:ascii="Bookman Old Style" w:hAnsi="Bookman Old Style"/>
          <w:i/>
          <w:sz w:val="28"/>
          <w:szCs w:val="28"/>
        </w:rPr>
        <w:t xml:space="preserve"> </w:t>
      </w:r>
      <w:r w:rsidR="00A2628A" w:rsidRPr="00B91CD4">
        <w:rPr>
          <w:rFonts w:ascii="Bookman Old Style" w:hAnsi="Bookman Old Style"/>
          <w:i/>
          <w:sz w:val="28"/>
          <w:szCs w:val="28"/>
        </w:rPr>
        <w:t>fide</w:t>
      </w:r>
      <w:r w:rsidR="00A2628A" w:rsidRPr="00B91CD4">
        <w:rPr>
          <w:rFonts w:ascii="Bookman Old Style" w:hAnsi="Bookman Old Style"/>
          <w:sz w:val="28"/>
          <w:szCs w:val="28"/>
        </w:rPr>
        <w:t xml:space="preserve">; and </w:t>
      </w:r>
      <w:r w:rsidR="00B91CD4">
        <w:rPr>
          <w:rFonts w:ascii="Bookman Old Style" w:hAnsi="Bookman Old Style"/>
          <w:sz w:val="28"/>
          <w:szCs w:val="28"/>
        </w:rPr>
        <w:t xml:space="preserve">(b) </w:t>
      </w:r>
      <w:r w:rsidR="00A2628A" w:rsidRPr="00B91CD4">
        <w:rPr>
          <w:rFonts w:ascii="Bookman Old Style" w:hAnsi="Bookman Old Style"/>
          <w:sz w:val="28"/>
          <w:szCs w:val="28"/>
        </w:rPr>
        <w:t xml:space="preserve">for an injunction restraining the defendant from removing or threatening to remove or evict the plaintiff or interfering in any manner </w:t>
      </w:r>
      <w:r w:rsidR="00ED1A16" w:rsidRPr="00B91CD4">
        <w:rPr>
          <w:rFonts w:ascii="Bookman Old Style" w:hAnsi="Bookman Old Style"/>
          <w:sz w:val="28"/>
          <w:szCs w:val="28"/>
        </w:rPr>
        <w:t>with the plaintiff in his occupation or operation of</w:t>
      </w:r>
    </w:p>
    <w:p w:rsidR="00ED1A16" w:rsidRPr="00B91CD4" w:rsidRDefault="00ED1A16"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the service station or the use of the said equipment or effects and further restraining the defendant from refusing or stopping to supply the plaintiff</w:t>
      </w:r>
      <w:r w:rsidR="00B91CD4">
        <w:rPr>
          <w:rFonts w:ascii="Bookman Old Style" w:hAnsi="Bookman Old Style"/>
          <w:sz w:val="28"/>
          <w:szCs w:val="28"/>
        </w:rPr>
        <w:t xml:space="preserve"> with motor fuel and lubricants</w:t>
      </w:r>
      <w:r w:rsidRPr="00B91CD4">
        <w:rPr>
          <w:rFonts w:ascii="Bookman Old Style" w:hAnsi="Bookman Old Style"/>
          <w:sz w:val="28"/>
          <w:szCs w:val="28"/>
        </w:rPr>
        <w:t xml:space="preserve"> and further restraining the defendant from threatening or intending to breach the licence agreement entered into between the plaintiff and the defendant on or about 24</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September, 2004 relating to or partly to the matters of the service station. The plaintiff also claimed damages, further or other relief and costs.</w:t>
      </w:r>
    </w:p>
    <w:p w:rsidR="00B91CD4" w:rsidRDefault="00B91CD4" w:rsidP="004C2588">
      <w:pPr>
        <w:spacing w:after="0" w:line="360" w:lineRule="auto"/>
        <w:jc w:val="both"/>
        <w:rPr>
          <w:rFonts w:ascii="Bookman Old Style" w:hAnsi="Bookman Old Style"/>
          <w:sz w:val="28"/>
          <w:szCs w:val="28"/>
        </w:rPr>
      </w:pPr>
    </w:p>
    <w:p w:rsidR="004C2588" w:rsidRPr="00B91CD4" w:rsidRDefault="00ED1A16" w:rsidP="004C2588">
      <w:pPr>
        <w:spacing w:after="0" w:line="360" w:lineRule="auto"/>
        <w:jc w:val="both"/>
        <w:rPr>
          <w:rFonts w:ascii="Bookman Old Style" w:hAnsi="Bookman Old Style"/>
          <w:sz w:val="28"/>
          <w:szCs w:val="28"/>
        </w:rPr>
      </w:pPr>
      <w:r w:rsidRPr="00B91CD4">
        <w:rPr>
          <w:rFonts w:ascii="Bookman Old Style" w:hAnsi="Bookman Old Style"/>
          <w:sz w:val="28"/>
          <w:szCs w:val="28"/>
        </w:rPr>
        <w:t>An order of interim injunction was granted by Mr. Justice Mukulwamutiyo on 27</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February, 2008.</w:t>
      </w:r>
      <w:r w:rsidR="00E1149F" w:rsidRPr="00B91CD4">
        <w:rPr>
          <w:rFonts w:ascii="Bookman Old Style" w:hAnsi="Bookman Old Style"/>
          <w:sz w:val="28"/>
          <w:szCs w:val="28"/>
        </w:rPr>
        <w:t xml:space="preserve"> </w:t>
      </w:r>
      <w:r w:rsidRPr="00B91CD4">
        <w:rPr>
          <w:rFonts w:ascii="Bookman Old Style" w:hAnsi="Bookman Old Style"/>
          <w:sz w:val="28"/>
          <w:szCs w:val="28"/>
        </w:rPr>
        <w:t>On 14</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March, 2008 the defendant filed the defence at pages 96 to 97 of the Bundle of Pleadings. On 4</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July, 2008 Mr. Justice Mukulwamutiyo refused to grant an order for interlocutory injunction and discharged the interim injunction. On 30</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July, 2008, the plaintiff applied for a period of </w:t>
      </w:r>
      <w:r w:rsidR="00D84443">
        <w:rPr>
          <w:rFonts w:ascii="Bookman Old Style" w:hAnsi="Bookman Old Style"/>
          <w:sz w:val="28"/>
          <w:szCs w:val="28"/>
        </w:rPr>
        <w:t>6 m</w:t>
      </w:r>
      <w:r w:rsidRPr="00B91CD4">
        <w:rPr>
          <w:rFonts w:ascii="Bookman Old Style" w:hAnsi="Bookman Old Style"/>
          <w:sz w:val="28"/>
          <w:szCs w:val="28"/>
        </w:rPr>
        <w:t>o</w:t>
      </w:r>
      <w:r w:rsidR="00D84443">
        <w:rPr>
          <w:rFonts w:ascii="Bookman Old Style" w:hAnsi="Bookman Old Style"/>
          <w:sz w:val="28"/>
          <w:szCs w:val="28"/>
        </w:rPr>
        <w:t>nth</w:t>
      </w:r>
      <w:r w:rsidRPr="00B91CD4">
        <w:rPr>
          <w:rFonts w:ascii="Bookman Old Style" w:hAnsi="Bookman Old Style"/>
          <w:sz w:val="28"/>
          <w:szCs w:val="28"/>
        </w:rPr>
        <w:t>s to vacate the premises. It is not clear whether time was allowed. I took over this matter on 29</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January</w:t>
      </w:r>
      <w:r w:rsidR="000E728D" w:rsidRPr="00B91CD4">
        <w:rPr>
          <w:rFonts w:ascii="Bookman Old Style" w:hAnsi="Bookman Old Style"/>
          <w:sz w:val="28"/>
          <w:szCs w:val="28"/>
        </w:rPr>
        <w:t>, 2009 following the transfer of Mr. Justice Mukulwamutiyo</w:t>
      </w:r>
      <w:r w:rsidR="00D84443">
        <w:rPr>
          <w:rFonts w:ascii="Bookman Old Style" w:hAnsi="Bookman Old Style"/>
          <w:sz w:val="28"/>
          <w:szCs w:val="28"/>
        </w:rPr>
        <w:t xml:space="preserve"> to Livingstone</w:t>
      </w:r>
      <w:r w:rsidR="000E728D" w:rsidRPr="00B91CD4">
        <w:rPr>
          <w:rFonts w:ascii="Bookman Old Style" w:hAnsi="Bookman Old Style"/>
          <w:sz w:val="28"/>
          <w:szCs w:val="28"/>
        </w:rPr>
        <w:t>. The trial of the matter delayed for two years</w:t>
      </w:r>
    </w:p>
    <w:p w:rsidR="004C2588" w:rsidRPr="00B91CD4" w:rsidRDefault="004C2588" w:rsidP="004C2588">
      <w:pPr>
        <w:spacing w:after="0" w:line="360" w:lineRule="auto"/>
        <w:jc w:val="both"/>
        <w:rPr>
          <w:rFonts w:ascii="Bookman Old Style" w:hAnsi="Bookman Old Style"/>
          <w:sz w:val="28"/>
          <w:szCs w:val="28"/>
        </w:rPr>
      </w:pPr>
    </w:p>
    <w:p w:rsidR="00D84443" w:rsidRDefault="000E728D" w:rsidP="004C2588">
      <w:pPr>
        <w:spacing w:after="0" w:line="360" w:lineRule="auto"/>
        <w:jc w:val="both"/>
        <w:rPr>
          <w:rFonts w:ascii="Bookman Old Style" w:hAnsi="Bookman Old Style"/>
          <w:sz w:val="28"/>
          <w:szCs w:val="28"/>
        </w:rPr>
      </w:pPr>
      <w:r w:rsidRPr="00B91CD4">
        <w:rPr>
          <w:rFonts w:ascii="Bookman Old Style" w:hAnsi="Bookman Old Style"/>
          <w:sz w:val="28"/>
          <w:szCs w:val="28"/>
        </w:rPr>
        <w:t>On 5</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May, 2011 the plaintiff applied before the Deputy Registrar for leave to amend the writ and statement of claim to include a claim for loss, inconvenience and special damages. Leave was granted on 10</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June, 2011. The amended writ and statement of claim were filed on 15</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June, 2011</w:t>
      </w:r>
      <w:r w:rsidR="00566C38" w:rsidRPr="00B91CD4">
        <w:rPr>
          <w:rFonts w:ascii="Bookman Old Style" w:hAnsi="Bookman Old Style"/>
          <w:sz w:val="28"/>
          <w:szCs w:val="28"/>
        </w:rPr>
        <w:t>,</w:t>
      </w:r>
      <w:r w:rsidRPr="00B91CD4">
        <w:rPr>
          <w:rFonts w:ascii="Bookman Old Style" w:hAnsi="Bookman Old Style"/>
          <w:sz w:val="28"/>
          <w:szCs w:val="28"/>
        </w:rPr>
        <w:t xml:space="preserve"> </w:t>
      </w:r>
      <w:r w:rsidR="00566C38" w:rsidRPr="00B91CD4">
        <w:rPr>
          <w:rFonts w:ascii="Bookman Old Style" w:hAnsi="Bookman Old Style"/>
          <w:sz w:val="28"/>
          <w:szCs w:val="28"/>
        </w:rPr>
        <w:t xml:space="preserve">but </w:t>
      </w:r>
      <w:r w:rsidRPr="00B91CD4">
        <w:rPr>
          <w:rFonts w:ascii="Bookman Old Style" w:hAnsi="Bookman Old Style"/>
          <w:sz w:val="28"/>
          <w:szCs w:val="28"/>
        </w:rPr>
        <w:t>are not on the Bundle of Pleadings. Trial commenced a year later on 24</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July, 2012.</w:t>
      </w:r>
    </w:p>
    <w:p w:rsidR="000E728D" w:rsidRPr="00B91CD4" w:rsidRDefault="000E728D" w:rsidP="00D84443">
      <w:pPr>
        <w:spacing w:before="240" w:after="0" w:line="360" w:lineRule="auto"/>
        <w:jc w:val="both"/>
        <w:rPr>
          <w:rFonts w:ascii="Bookman Old Style" w:hAnsi="Bookman Old Style"/>
          <w:sz w:val="28"/>
          <w:szCs w:val="28"/>
        </w:rPr>
      </w:pPr>
      <w:r w:rsidRPr="00B91CD4">
        <w:rPr>
          <w:rFonts w:ascii="Bookman Old Style" w:hAnsi="Bookman Old Style"/>
          <w:sz w:val="28"/>
          <w:szCs w:val="28"/>
        </w:rPr>
        <w:lastRenderedPageBreak/>
        <w:t>Alexander Musolo Mwila</w:t>
      </w:r>
      <w:r w:rsidR="00D84443">
        <w:rPr>
          <w:rFonts w:ascii="Bookman Old Style" w:hAnsi="Bookman Old Style"/>
          <w:sz w:val="28"/>
          <w:szCs w:val="28"/>
        </w:rPr>
        <w:t>,</w:t>
      </w:r>
      <w:r w:rsidRPr="00B91CD4">
        <w:rPr>
          <w:rFonts w:ascii="Bookman Old Style" w:hAnsi="Bookman Old Style"/>
          <w:sz w:val="28"/>
          <w:szCs w:val="28"/>
        </w:rPr>
        <w:t xml:space="preserve"> </w:t>
      </w:r>
      <w:r w:rsidR="00566C38" w:rsidRPr="00B91CD4">
        <w:rPr>
          <w:rFonts w:ascii="Bookman Old Style" w:hAnsi="Bookman Old Style"/>
          <w:sz w:val="28"/>
          <w:szCs w:val="28"/>
        </w:rPr>
        <w:t>the Managing Director of the plaintiff company</w:t>
      </w:r>
      <w:r w:rsidR="00D84443">
        <w:rPr>
          <w:rFonts w:ascii="Bookman Old Style" w:hAnsi="Bookman Old Style"/>
          <w:sz w:val="28"/>
          <w:szCs w:val="28"/>
        </w:rPr>
        <w:t>,</w:t>
      </w:r>
      <w:r w:rsidR="00566C38" w:rsidRPr="00B91CD4">
        <w:rPr>
          <w:rFonts w:ascii="Bookman Old Style" w:hAnsi="Bookman Old Style"/>
          <w:sz w:val="28"/>
          <w:szCs w:val="28"/>
        </w:rPr>
        <w:t xml:space="preserve"> </w:t>
      </w:r>
      <w:r w:rsidRPr="00B91CD4">
        <w:rPr>
          <w:rFonts w:ascii="Bookman Old Style" w:hAnsi="Bookman Old Style"/>
          <w:sz w:val="28"/>
          <w:szCs w:val="28"/>
        </w:rPr>
        <w:t xml:space="preserve">testified for the plaintiff. His evidence is that the plaintiff was an agent for the defendant from 1982. The </w:t>
      </w:r>
      <w:r w:rsidR="00D84443" w:rsidRPr="00B91CD4">
        <w:rPr>
          <w:rFonts w:ascii="Bookman Old Style" w:hAnsi="Bookman Old Style"/>
          <w:sz w:val="28"/>
          <w:szCs w:val="28"/>
        </w:rPr>
        <w:t xml:space="preserve">dealership </w:t>
      </w:r>
      <w:r w:rsidRPr="00B91CD4">
        <w:rPr>
          <w:rFonts w:ascii="Bookman Old Style" w:hAnsi="Bookman Old Style"/>
          <w:sz w:val="28"/>
          <w:szCs w:val="28"/>
        </w:rPr>
        <w:t>agency related to distribut</w:t>
      </w:r>
      <w:r w:rsidR="00566C38" w:rsidRPr="00B91CD4">
        <w:rPr>
          <w:rFonts w:ascii="Bookman Old Style" w:hAnsi="Bookman Old Style"/>
          <w:sz w:val="28"/>
          <w:szCs w:val="28"/>
        </w:rPr>
        <w:t xml:space="preserve">ion of fuel and lubricants. </w:t>
      </w:r>
      <w:r w:rsidR="00D84443" w:rsidRPr="00B91CD4">
        <w:rPr>
          <w:rFonts w:ascii="Bookman Old Style" w:hAnsi="Bookman Old Style"/>
          <w:sz w:val="28"/>
          <w:szCs w:val="28"/>
        </w:rPr>
        <w:t xml:space="preserve">There was a letter of agency </w:t>
      </w:r>
      <w:r w:rsidR="00D84443">
        <w:rPr>
          <w:rFonts w:ascii="Bookman Old Style" w:hAnsi="Bookman Old Style"/>
          <w:sz w:val="28"/>
          <w:szCs w:val="28"/>
        </w:rPr>
        <w:t>(</w:t>
      </w:r>
      <w:r w:rsidR="00D84443" w:rsidRPr="00B91CD4">
        <w:rPr>
          <w:rFonts w:ascii="Bookman Old Style" w:hAnsi="Bookman Old Style"/>
          <w:sz w:val="28"/>
          <w:szCs w:val="28"/>
        </w:rPr>
        <w:t>at pages 1 to 2 of the plaintiff’s Bundle of Documents</w:t>
      </w:r>
      <w:r w:rsidR="00D84443">
        <w:rPr>
          <w:rFonts w:ascii="Bookman Old Style" w:hAnsi="Bookman Old Style"/>
          <w:sz w:val="28"/>
          <w:szCs w:val="28"/>
        </w:rPr>
        <w:t xml:space="preserve">). </w:t>
      </w:r>
      <w:r w:rsidR="00566C38" w:rsidRPr="00B91CD4">
        <w:rPr>
          <w:rFonts w:ascii="Bookman Old Style" w:hAnsi="Bookman Old Style"/>
          <w:sz w:val="28"/>
          <w:szCs w:val="28"/>
        </w:rPr>
        <w:t>The plaintiff</w:t>
      </w:r>
      <w:r w:rsidRPr="00B91CD4">
        <w:rPr>
          <w:rFonts w:ascii="Bookman Old Style" w:hAnsi="Bookman Old Style"/>
          <w:sz w:val="28"/>
          <w:szCs w:val="28"/>
        </w:rPr>
        <w:t xml:space="preserve"> would purchase the fuel and lubricants from the defendant and sell the same from the service station situated at No. 21 Kwacha Road also known as Buchi Service Station. </w:t>
      </w:r>
      <w:r w:rsidR="00D84443" w:rsidRPr="00B91CD4">
        <w:rPr>
          <w:rFonts w:ascii="Bookman Old Style" w:hAnsi="Bookman Old Style"/>
          <w:sz w:val="28"/>
          <w:szCs w:val="28"/>
        </w:rPr>
        <w:t>S</w:t>
      </w:r>
      <w:r w:rsidRPr="00B91CD4">
        <w:rPr>
          <w:rFonts w:ascii="Bookman Old Style" w:hAnsi="Bookman Old Style"/>
          <w:sz w:val="28"/>
          <w:szCs w:val="28"/>
        </w:rPr>
        <w:t>ubsequent</w:t>
      </w:r>
      <w:r w:rsidR="00D84443">
        <w:rPr>
          <w:rFonts w:ascii="Bookman Old Style" w:hAnsi="Bookman Old Style"/>
          <w:sz w:val="28"/>
          <w:szCs w:val="28"/>
        </w:rPr>
        <w:t xml:space="preserve"> </w:t>
      </w:r>
      <w:r w:rsidRPr="00B91CD4">
        <w:rPr>
          <w:rFonts w:ascii="Bookman Old Style" w:hAnsi="Bookman Old Style"/>
          <w:sz w:val="28"/>
          <w:szCs w:val="28"/>
        </w:rPr>
        <w:t>cont</w:t>
      </w:r>
      <w:r w:rsidR="00E1149F" w:rsidRPr="00B91CD4">
        <w:rPr>
          <w:rFonts w:ascii="Bookman Old Style" w:hAnsi="Bookman Old Style"/>
          <w:sz w:val="28"/>
          <w:szCs w:val="28"/>
        </w:rPr>
        <w:t>r</w:t>
      </w:r>
      <w:r w:rsidR="00D84443">
        <w:rPr>
          <w:rFonts w:ascii="Bookman Old Style" w:hAnsi="Bookman Old Style"/>
          <w:sz w:val="28"/>
          <w:szCs w:val="28"/>
        </w:rPr>
        <w:t xml:space="preserve">acts </w:t>
      </w:r>
      <w:r w:rsidRPr="00B91CD4">
        <w:rPr>
          <w:rFonts w:ascii="Bookman Old Style" w:hAnsi="Bookman Old Style"/>
          <w:sz w:val="28"/>
          <w:szCs w:val="28"/>
        </w:rPr>
        <w:t>w</w:t>
      </w:r>
      <w:r w:rsidR="00D84443">
        <w:rPr>
          <w:rFonts w:ascii="Bookman Old Style" w:hAnsi="Bookman Old Style"/>
          <w:sz w:val="28"/>
          <w:szCs w:val="28"/>
        </w:rPr>
        <w:t>ere signed between the parties such as the</w:t>
      </w:r>
      <w:r w:rsidR="00D84443" w:rsidRPr="00D84443">
        <w:rPr>
          <w:rFonts w:ascii="Bookman Old Style" w:hAnsi="Bookman Old Style"/>
          <w:sz w:val="28"/>
          <w:szCs w:val="28"/>
        </w:rPr>
        <w:t xml:space="preserve"> </w:t>
      </w:r>
      <w:r w:rsidR="00D84443">
        <w:rPr>
          <w:rFonts w:ascii="Bookman Old Style" w:hAnsi="Bookman Old Style"/>
          <w:sz w:val="28"/>
          <w:szCs w:val="28"/>
        </w:rPr>
        <w:t>L</w:t>
      </w:r>
      <w:r w:rsidR="00D84443" w:rsidRPr="00B91CD4">
        <w:rPr>
          <w:rFonts w:ascii="Bookman Old Style" w:hAnsi="Bookman Old Style"/>
          <w:sz w:val="28"/>
          <w:szCs w:val="28"/>
        </w:rPr>
        <w:t xml:space="preserve">icence </w:t>
      </w:r>
      <w:r w:rsidR="00D84443">
        <w:rPr>
          <w:rFonts w:ascii="Bookman Old Style" w:hAnsi="Bookman Old Style"/>
          <w:sz w:val="28"/>
          <w:szCs w:val="28"/>
        </w:rPr>
        <w:t>A</w:t>
      </w:r>
      <w:r w:rsidR="00D84443" w:rsidRPr="00B91CD4">
        <w:rPr>
          <w:rFonts w:ascii="Bookman Old Style" w:hAnsi="Bookman Old Style"/>
          <w:sz w:val="28"/>
          <w:szCs w:val="28"/>
        </w:rPr>
        <w:t>greement</w:t>
      </w:r>
      <w:r w:rsidR="001202CF">
        <w:rPr>
          <w:rFonts w:ascii="Bookman Old Style" w:hAnsi="Bookman Old Style"/>
          <w:sz w:val="28"/>
          <w:szCs w:val="28"/>
        </w:rPr>
        <w:t xml:space="preserve"> (the Agreement)</w:t>
      </w:r>
      <w:r w:rsidR="00D84443" w:rsidRPr="00B91CD4">
        <w:rPr>
          <w:rFonts w:ascii="Bookman Old Style" w:hAnsi="Bookman Old Style"/>
          <w:sz w:val="28"/>
          <w:szCs w:val="28"/>
        </w:rPr>
        <w:t xml:space="preserve"> </w:t>
      </w:r>
      <w:r w:rsidRPr="00B91CD4">
        <w:rPr>
          <w:rFonts w:ascii="Bookman Old Style" w:hAnsi="Bookman Old Style"/>
          <w:sz w:val="28"/>
          <w:szCs w:val="28"/>
        </w:rPr>
        <w:t xml:space="preserve">at page 4 of the same Bundle. </w:t>
      </w:r>
      <w:r w:rsidR="001202CF">
        <w:rPr>
          <w:rFonts w:ascii="Bookman Old Style" w:hAnsi="Bookman Old Style"/>
          <w:sz w:val="28"/>
          <w:szCs w:val="28"/>
        </w:rPr>
        <w:t>The plaintiff</w:t>
      </w:r>
      <w:r w:rsidRPr="00B91CD4">
        <w:rPr>
          <w:rFonts w:ascii="Bookman Old Style" w:hAnsi="Bookman Old Style"/>
          <w:sz w:val="28"/>
          <w:szCs w:val="28"/>
        </w:rPr>
        <w:t xml:space="preserve"> carried on the business of buying and selling fuel products.</w:t>
      </w:r>
      <w:r w:rsidR="00566C38" w:rsidRPr="00B91CD4">
        <w:rPr>
          <w:rFonts w:ascii="Bookman Old Style" w:hAnsi="Bookman Old Style"/>
          <w:sz w:val="28"/>
          <w:szCs w:val="28"/>
        </w:rPr>
        <w:t xml:space="preserve"> </w:t>
      </w:r>
      <w:r w:rsidR="001202CF">
        <w:rPr>
          <w:rFonts w:ascii="Bookman Old Style" w:hAnsi="Bookman Old Style"/>
          <w:sz w:val="28"/>
          <w:szCs w:val="28"/>
        </w:rPr>
        <w:t>According to PW1, t</w:t>
      </w:r>
      <w:r w:rsidR="00566C38" w:rsidRPr="00B91CD4">
        <w:rPr>
          <w:rFonts w:ascii="Bookman Old Style" w:hAnsi="Bookman Old Style"/>
          <w:sz w:val="28"/>
          <w:szCs w:val="28"/>
        </w:rPr>
        <w:t xml:space="preserve">here was on the premises a kiosk from which they sold food and beverages. </w:t>
      </w:r>
      <w:r w:rsidR="001202CF">
        <w:rPr>
          <w:rFonts w:ascii="Bookman Old Style" w:hAnsi="Bookman Old Style"/>
          <w:sz w:val="28"/>
          <w:szCs w:val="28"/>
        </w:rPr>
        <w:t>Later w</w:t>
      </w:r>
      <w:r w:rsidR="00566C38" w:rsidRPr="00B91CD4">
        <w:rPr>
          <w:rFonts w:ascii="Bookman Old Style" w:hAnsi="Bookman Old Style"/>
          <w:sz w:val="28"/>
          <w:szCs w:val="28"/>
        </w:rPr>
        <w:t>hen they extended the property, they included a restaurant and a spare</w:t>
      </w:r>
      <w:r w:rsidR="001202CF">
        <w:rPr>
          <w:rFonts w:ascii="Bookman Old Style" w:hAnsi="Bookman Old Style"/>
          <w:sz w:val="28"/>
          <w:szCs w:val="28"/>
        </w:rPr>
        <w:t>s</w:t>
      </w:r>
      <w:r w:rsidR="00566C38" w:rsidRPr="00B91CD4">
        <w:rPr>
          <w:rFonts w:ascii="Bookman Old Style" w:hAnsi="Bookman Old Style"/>
          <w:sz w:val="28"/>
          <w:szCs w:val="28"/>
        </w:rPr>
        <w:t xml:space="preserve"> shop.</w:t>
      </w:r>
    </w:p>
    <w:p w:rsidR="001202CF" w:rsidRDefault="001202CF" w:rsidP="00B07637">
      <w:pPr>
        <w:spacing w:after="0" w:line="360" w:lineRule="auto"/>
        <w:jc w:val="both"/>
        <w:rPr>
          <w:rFonts w:ascii="Bookman Old Style" w:hAnsi="Bookman Old Style"/>
          <w:sz w:val="28"/>
          <w:szCs w:val="28"/>
        </w:rPr>
      </w:pPr>
    </w:p>
    <w:p w:rsidR="001202CF" w:rsidRDefault="000E728D"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It </w:t>
      </w:r>
      <w:r w:rsidR="00566C38" w:rsidRPr="00B91CD4">
        <w:rPr>
          <w:rFonts w:ascii="Bookman Old Style" w:hAnsi="Bookman Old Style"/>
          <w:sz w:val="28"/>
          <w:szCs w:val="28"/>
        </w:rPr>
        <w:t>is</w:t>
      </w:r>
      <w:r w:rsidRPr="00B91CD4">
        <w:rPr>
          <w:rFonts w:ascii="Bookman Old Style" w:hAnsi="Bookman Old Style"/>
          <w:sz w:val="28"/>
          <w:szCs w:val="28"/>
        </w:rPr>
        <w:t xml:space="preserve"> also PW1’s evidence that between 1990 and 1991, there was a lot of pilferage by the transporters that the defendant contracted out to deliver fuel</w:t>
      </w:r>
      <w:r w:rsidR="001202CF">
        <w:rPr>
          <w:rFonts w:ascii="Bookman Old Style" w:hAnsi="Bookman Old Style"/>
          <w:sz w:val="28"/>
          <w:szCs w:val="28"/>
        </w:rPr>
        <w:t xml:space="preserve"> t</w:t>
      </w:r>
      <w:r w:rsidRPr="00B91CD4">
        <w:rPr>
          <w:rFonts w:ascii="Bookman Old Style" w:hAnsi="Bookman Old Style"/>
          <w:sz w:val="28"/>
          <w:szCs w:val="28"/>
        </w:rPr>
        <w:t>o the service station. He said the drivers would decant fuel from the tankers before delivery</w:t>
      </w:r>
      <w:r w:rsidR="001202CF">
        <w:rPr>
          <w:rFonts w:ascii="Bookman Old Style" w:hAnsi="Bookman Old Style"/>
          <w:sz w:val="28"/>
          <w:szCs w:val="28"/>
        </w:rPr>
        <w:t xml:space="preserve">. This </w:t>
      </w:r>
      <w:r w:rsidRPr="00B91CD4">
        <w:rPr>
          <w:rFonts w:ascii="Bookman Old Style" w:hAnsi="Bookman Old Style"/>
          <w:sz w:val="28"/>
          <w:szCs w:val="28"/>
        </w:rPr>
        <w:t xml:space="preserve">would be evidenced on the dips before and after receiving the fuel. He said when a tanker arrived at the service </w:t>
      </w:r>
      <w:r w:rsidR="001202CF" w:rsidRPr="00B91CD4">
        <w:rPr>
          <w:rFonts w:ascii="Bookman Old Style" w:hAnsi="Bookman Old Style"/>
          <w:sz w:val="28"/>
          <w:szCs w:val="28"/>
        </w:rPr>
        <w:t>station;</w:t>
      </w:r>
      <w:r w:rsidRPr="00B91CD4">
        <w:rPr>
          <w:rFonts w:ascii="Bookman Old Style" w:hAnsi="Bookman Old Style"/>
          <w:sz w:val="28"/>
          <w:szCs w:val="28"/>
        </w:rPr>
        <w:t xml:space="preserve"> the receiving agent in the presence of the driver would dip in the tank with a dip stick supplied by the defendant with a chart translating into equivalent litres. They would dip and have a first reading which would show the level of fuel in the tank. After offloading the fuel, they would dip again to get a second reading. </w:t>
      </w:r>
    </w:p>
    <w:p w:rsidR="000E728D" w:rsidRPr="00B91CD4" w:rsidRDefault="000E728D"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The difference between the two readings would give an actual amount of the litres received. </w:t>
      </w:r>
      <w:r w:rsidR="005C262E" w:rsidRPr="00B91CD4">
        <w:rPr>
          <w:rFonts w:ascii="Bookman Old Style" w:hAnsi="Bookman Old Style"/>
          <w:sz w:val="28"/>
          <w:szCs w:val="28"/>
        </w:rPr>
        <w:t xml:space="preserve">If there was a shortage it would be indicated on the invoice received and signed by both the driver and the receiving agent. </w:t>
      </w:r>
      <w:r w:rsidR="00566C38" w:rsidRPr="00B91CD4">
        <w:rPr>
          <w:rFonts w:ascii="Bookman Old Style" w:hAnsi="Bookman Old Style"/>
          <w:sz w:val="28"/>
          <w:szCs w:val="28"/>
        </w:rPr>
        <w:t>The</w:t>
      </w:r>
      <w:r w:rsidR="005C262E" w:rsidRPr="00B91CD4">
        <w:rPr>
          <w:rFonts w:ascii="Bookman Old Style" w:hAnsi="Bookman Old Style"/>
          <w:sz w:val="28"/>
          <w:szCs w:val="28"/>
        </w:rPr>
        <w:t xml:space="preserve"> plaintiff</w:t>
      </w:r>
      <w:r w:rsidR="00566C38" w:rsidRPr="00B91CD4">
        <w:rPr>
          <w:rFonts w:ascii="Bookman Old Style" w:hAnsi="Bookman Old Style"/>
          <w:sz w:val="28"/>
          <w:szCs w:val="28"/>
        </w:rPr>
        <w:t>’s</w:t>
      </w:r>
      <w:r w:rsidR="005C262E" w:rsidRPr="00B91CD4">
        <w:rPr>
          <w:rFonts w:ascii="Bookman Old Style" w:hAnsi="Bookman Old Style"/>
          <w:sz w:val="28"/>
          <w:szCs w:val="28"/>
        </w:rPr>
        <w:t xml:space="preserve"> receiving agent would be any manager on site. In the event of a shortage they would call the defendant’s Area Manager and give him a copy of the invoice</w:t>
      </w:r>
      <w:r w:rsidR="00566C38" w:rsidRPr="00B91CD4">
        <w:rPr>
          <w:rFonts w:ascii="Bookman Old Style" w:hAnsi="Bookman Old Style"/>
          <w:sz w:val="28"/>
          <w:szCs w:val="28"/>
        </w:rPr>
        <w:t xml:space="preserve"> showing the shortage. T</w:t>
      </w:r>
      <w:r w:rsidR="005C262E" w:rsidRPr="00B91CD4">
        <w:rPr>
          <w:rFonts w:ascii="Bookman Old Style" w:hAnsi="Bookman Old Style"/>
          <w:sz w:val="28"/>
          <w:szCs w:val="28"/>
        </w:rPr>
        <w:t>he purpose was to claim the lost fuel because it was the defend</w:t>
      </w:r>
      <w:r w:rsidR="00566C38" w:rsidRPr="00B91CD4">
        <w:rPr>
          <w:rFonts w:ascii="Bookman Old Style" w:hAnsi="Bookman Old Style"/>
          <w:sz w:val="28"/>
          <w:szCs w:val="28"/>
        </w:rPr>
        <w:t xml:space="preserve">ant who contracted the drivers. </w:t>
      </w:r>
      <w:r w:rsidR="005C262E" w:rsidRPr="00B91CD4">
        <w:rPr>
          <w:rFonts w:ascii="Bookman Old Style" w:hAnsi="Bookman Old Style"/>
          <w:sz w:val="28"/>
          <w:szCs w:val="28"/>
        </w:rPr>
        <w:t xml:space="preserve">He said the defendant would promise to look into the issue, but never did. </w:t>
      </w:r>
    </w:p>
    <w:p w:rsidR="005C262E" w:rsidRPr="00B91CD4" w:rsidRDefault="005C262E" w:rsidP="00B07637">
      <w:pPr>
        <w:spacing w:after="0" w:line="360" w:lineRule="auto"/>
        <w:jc w:val="both"/>
        <w:rPr>
          <w:rFonts w:ascii="Bookman Old Style" w:hAnsi="Bookman Old Style"/>
          <w:sz w:val="28"/>
          <w:szCs w:val="28"/>
        </w:rPr>
      </w:pPr>
    </w:p>
    <w:p w:rsidR="005C262E" w:rsidRPr="00B91CD4" w:rsidRDefault="005C262E"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PW1 identified the documents at pages 1 to 125 of the plaintiff’s Supplementary Bundle of Documents as summaries of shortages of fuel from January, 1990 to November, 1991 and cash sale invoices issued by the defendant which show the shortages in litres and the values and the signature of the drivers and receiving agents. He explained the shortages on all the invoices. He said at page 126 is a summary </w:t>
      </w:r>
      <w:r w:rsidR="00801EE9" w:rsidRPr="00B91CD4">
        <w:rPr>
          <w:rFonts w:ascii="Bookman Old Style" w:hAnsi="Bookman Old Style"/>
          <w:sz w:val="28"/>
          <w:szCs w:val="28"/>
        </w:rPr>
        <w:t>of the total of shortages from January, 1990 to December, 1991 and the total value at the time they made their claim in 2009 which came to K483,494,147.</w:t>
      </w:r>
      <w:r w:rsidR="00553056" w:rsidRPr="00B91CD4">
        <w:rPr>
          <w:rFonts w:ascii="Bookman Old Style" w:hAnsi="Bookman Old Style"/>
          <w:sz w:val="28"/>
          <w:szCs w:val="28"/>
        </w:rPr>
        <w:t>00.</w:t>
      </w:r>
    </w:p>
    <w:p w:rsidR="00801EE9" w:rsidRPr="00B91CD4" w:rsidRDefault="00801EE9" w:rsidP="00B07637">
      <w:pPr>
        <w:spacing w:after="0" w:line="360" w:lineRule="auto"/>
        <w:jc w:val="both"/>
        <w:rPr>
          <w:rFonts w:ascii="Bookman Old Style" w:hAnsi="Bookman Old Style"/>
          <w:sz w:val="28"/>
          <w:szCs w:val="28"/>
        </w:rPr>
      </w:pPr>
    </w:p>
    <w:p w:rsidR="001C0357" w:rsidRDefault="00801EE9"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It is further PW1’s evidence that the dealership </w:t>
      </w:r>
      <w:r w:rsidR="00566C38" w:rsidRPr="00B91CD4">
        <w:rPr>
          <w:rFonts w:ascii="Bookman Old Style" w:hAnsi="Bookman Old Style"/>
          <w:sz w:val="28"/>
          <w:szCs w:val="28"/>
        </w:rPr>
        <w:t xml:space="preserve">agreement </w:t>
      </w:r>
      <w:r w:rsidRPr="00B91CD4">
        <w:rPr>
          <w:rFonts w:ascii="Bookman Old Style" w:hAnsi="Bookman Old Style"/>
          <w:sz w:val="28"/>
          <w:szCs w:val="28"/>
        </w:rPr>
        <w:t xml:space="preserve">was terminated in 2009. Many issues led to the termination, but the main reason put to them was that they were not achieving their monthly sales target. He said despite appeals he made into issues which made them not to meet the sales </w:t>
      </w:r>
      <w:r w:rsidR="008D54AD" w:rsidRPr="00B91CD4">
        <w:rPr>
          <w:rFonts w:ascii="Bookman Old Style" w:hAnsi="Bookman Old Style"/>
          <w:sz w:val="28"/>
          <w:szCs w:val="28"/>
        </w:rPr>
        <w:t>target;</w:t>
      </w:r>
      <w:r w:rsidRPr="00B91CD4">
        <w:rPr>
          <w:rFonts w:ascii="Bookman Old Style" w:hAnsi="Bookman Old Style"/>
          <w:sz w:val="28"/>
          <w:szCs w:val="28"/>
        </w:rPr>
        <w:t xml:space="preserve"> the defendant went ahead and terminated the contract. </w:t>
      </w:r>
    </w:p>
    <w:p w:rsidR="00801EE9" w:rsidRPr="00B91CD4" w:rsidRDefault="00801EE9"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He said they had bought a generator from the defendant to help them with the electricity situation. On average they had four days of electricity supply in Buchi. He identified the documents at pages 127 to 12</w:t>
      </w:r>
      <w:r w:rsidR="00932E7D" w:rsidRPr="00B91CD4">
        <w:rPr>
          <w:rFonts w:ascii="Bookman Old Style" w:hAnsi="Bookman Old Style"/>
          <w:sz w:val="28"/>
          <w:szCs w:val="28"/>
        </w:rPr>
        <w:t>8</w:t>
      </w:r>
      <w:r w:rsidRPr="00B91CD4">
        <w:rPr>
          <w:rFonts w:ascii="Bookman Old Style" w:hAnsi="Bookman Old Style"/>
          <w:sz w:val="28"/>
          <w:szCs w:val="28"/>
        </w:rPr>
        <w:t xml:space="preserve"> of the same Bundle as a request by the p</w:t>
      </w:r>
      <w:r w:rsidR="00D83894" w:rsidRPr="00B91CD4">
        <w:rPr>
          <w:rFonts w:ascii="Bookman Old Style" w:hAnsi="Bookman Old Style"/>
          <w:sz w:val="28"/>
          <w:szCs w:val="28"/>
        </w:rPr>
        <w:t xml:space="preserve">laintiff through its Chief Executive Officer for the defendant to supply them with a generator; </w:t>
      </w:r>
      <w:r w:rsidR="00932E7D" w:rsidRPr="00B91CD4">
        <w:rPr>
          <w:rFonts w:ascii="Bookman Old Style" w:hAnsi="Bookman Old Style"/>
          <w:sz w:val="28"/>
          <w:szCs w:val="28"/>
        </w:rPr>
        <w:t xml:space="preserve">and </w:t>
      </w:r>
      <w:r w:rsidR="00D83894" w:rsidRPr="00B91CD4">
        <w:rPr>
          <w:rFonts w:ascii="Bookman Old Style" w:hAnsi="Bookman Old Style"/>
          <w:sz w:val="28"/>
          <w:szCs w:val="28"/>
        </w:rPr>
        <w:t>an internal memorandum from one Albert Phiri recommending a GENSET</w:t>
      </w:r>
      <w:r w:rsidR="00932E7D" w:rsidRPr="00B91CD4">
        <w:rPr>
          <w:rFonts w:ascii="Bookman Old Style" w:hAnsi="Bookman Old Style"/>
          <w:sz w:val="28"/>
          <w:szCs w:val="28"/>
        </w:rPr>
        <w:t>.</w:t>
      </w:r>
      <w:r w:rsidR="00D83894" w:rsidRPr="00B91CD4">
        <w:rPr>
          <w:rFonts w:ascii="Bookman Old Style" w:hAnsi="Bookman Old Style"/>
          <w:sz w:val="28"/>
          <w:szCs w:val="28"/>
        </w:rPr>
        <w:t xml:space="preserve"> He said the defendant installed the generator and carried out routine maintenance checks. He did not know what the technicians did with the distribution box, but there was a short circuit between 2007 </w:t>
      </w:r>
      <w:r w:rsidR="009D264B">
        <w:rPr>
          <w:rFonts w:ascii="Bookman Old Style" w:hAnsi="Bookman Old Style"/>
          <w:sz w:val="28"/>
          <w:szCs w:val="28"/>
        </w:rPr>
        <w:t>and</w:t>
      </w:r>
      <w:r w:rsidR="00D83894" w:rsidRPr="00B91CD4">
        <w:rPr>
          <w:rFonts w:ascii="Bookman Old Style" w:hAnsi="Bookman Old Style"/>
          <w:sz w:val="28"/>
          <w:szCs w:val="28"/>
        </w:rPr>
        <w:t xml:space="preserve"> 2008 which damage</w:t>
      </w:r>
      <w:r w:rsidR="009D264B">
        <w:rPr>
          <w:rFonts w:ascii="Bookman Old Style" w:hAnsi="Bookman Old Style"/>
          <w:sz w:val="28"/>
          <w:szCs w:val="28"/>
        </w:rPr>
        <w:t>d</w:t>
      </w:r>
      <w:r w:rsidR="00D83894" w:rsidRPr="00B91CD4">
        <w:rPr>
          <w:rFonts w:ascii="Bookman Old Style" w:hAnsi="Bookman Old Style"/>
          <w:sz w:val="28"/>
          <w:szCs w:val="28"/>
        </w:rPr>
        <w:t xml:space="preserve"> the generator. Despite complaint</w:t>
      </w:r>
      <w:r w:rsidR="00677743" w:rsidRPr="00B91CD4">
        <w:rPr>
          <w:rFonts w:ascii="Bookman Old Style" w:hAnsi="Bookman Old Style"/>
          <w:sz w:val="28"/>
          <w:szCs w:val="28"/>
        </w:rPr>
        <w:t>s</w:t>
      </w:r>
      <w:r w:rsidR="00D83894" w:rsidRPr="00B91CD4">
        <w:rPr>
          <w:rFonts w:ascii="Bookman Old Style" w:hAnsi="Bookman Old Style"/>
          <w:sz w:val="28"/>
          <w:szCs w:val="28"/>
        </w:rPr>
        <w:t xml:space="preserve"> and letters to the Area Manager, the generator was not fixed or replaced to date of trial. He said it was the main reason their sales dropped. He said the quotation at page 129 </w:t>
      </w:r>
      <w:r w:rsidR="00932E7D" w:rsidRPr="00B91CD4">
        <w:rPr>
          <w:rFonts w:ascii="Bookman Old Style" w:hAnsi="Bookman Old Style"/>
          <w:sz w:val="28"/>
          <w:szCs w:val="28"/>
        </w:rPr>
        <w:t>is</w:t>
      </w:r>
      <w:r w:rsidR="00D83894" w:rsidRPr="00B91CD4">
        <w:rPr>
          <w:rFonts w:ascii="Bookman Old Style" w:hAnsi="Bookman Old Style"/>
          <w:sz w:val="28"/>
          <w:szCs w:val="28"/>
        </w:rPr>
        <w:t xml:space="preserve"> of a similar generator that was destroyed and that the amount indicated of K33,400,000.00 was the replacement value. He said the obligation to replace the generator was on the defendant because it was their technicians who destroyed it.</w:t>
      </w:r>
    </w:p>
    <w:p w:rsidR="00D83894" w:rsidRPr="00B91CD4" w:rsidRDefault="00D83894" w:rsidP="00B07637">
      <w:pPr>
        <w:spacing w:after="0" w:line="360" w:lineRule="auto"/>
        <w:jc w:val="both"/>
        <w:rPr>
          <w:rFonts w:ascii="Bookman Old Style" w:hAnsi="Bookman Old Style"/>
          <w:sz w:val="28"/>
          <w:szCs w:val="28"/>
        </w:rPr>
      </w:pPr>
    </w:p>
    <w:p w:rsidR="001C0357" w:rsidRDefault="00D83894"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He said the other challenge they faced was that despite all the other filling stations that belonged to the defendant being up</w:t>
      </w:r>
      <w:r w:rsidR="00932E7D" w:rsidRPr="00B91CD4">
        <w:rPr>
          <w:rFonts w:ascii="Bookman Old Style" w:hAnsi="Bookman Old Style"/>
          <w:sz w:val="28"/>
          <w:szCs w:val="28"/>
        </w:rPr>
        <w:t>-</w:t>
      </w:r>
      <w:r w:rsidRPr="00B91CD4">
        <w:rPr>
          <w:rFonts w:ascii="Bookman Old Style" w:hAnsi="Bookman Old Style"/>
          <w:sz w:val="28"/>
          <w:szCs w:val="28"/>
        </w:rPr>
        <w:t xml:space="preserve">lifted and supplied with new pumps and uplifting of the forecourt theirs was deliberately left out. When he asked the </w:t>
      </w:r>
      <w:r w:rsidR="00932E7D" w:rsidRPr="00B91CD4">
        <w:rPr>
          <w:rFonts w:ascii="Bookman Old Style" w:hAnsi="Bookman Old Style"/>
          <w:sz w:val="28"/>
          <w:szCs w:val="28"/>
        </w:rPr>
        <w:t>R</w:t>
      </w:r>
      <w:r w:rsidRPr="00B91CD4">
        <w:rPr>
          <w:rFonts w:ascii="Bookman Old Style" w:hAnsi="Bookman Old Style"/>
          <w:sz w:val="28"/>
          <w:szCs w:val="28"/>
        </w:rPr>
        <w:t xml:space="preserve">etail </w:t>
      </w:r>
      <w:r w:rsidR="00932E7D" w:rsidRPr="00B91CD4">
        <w:rPr>
          <w:rFonts w:ascii="Bookman Old Style" w:hAnsi="Bookman Old Style"/>
          <w:sz w:val="28"/>
          <w:szCs w:val="28"/>
        </w:rPr>
        <w:t>M</w:t>
      </w:r>
      <w:r w:rsidRPr="00B91CD4">
        <w:rPr>
          <w:rFonts w:ascii="Bookman Old Style" w:hAnsi="Bookman Old Style"/>
          <w:sz w:val="28"/>
          <w:szCs w:val="28"/>
        </w:rPr>
        <w:t xml:space="preserve">anager, North she said they needed to meet the target first. He was given an ultimatum to meet their sales target, </w:t>
      </w:r>
      <w:r w:rsidR="00932E7D" w:rsidRPr="00B91CD4">
        <w:rPr>
          <w:rFonts w:ascii="Bookman Old Style" w:hAnsi="Bookman Old Style"/>
          <w:sz w:val="28"/>
          <w:szCs w:val="28"/>
        </w:rPr>
        <w:t xml:space="preserve">or </w:t>
      </w:r>
      <w:r w:rsidRPr="00B91CD4">
        <w:rPr>
          <w:rFonts w:ascii="Bookman Old Style" w:hAnsi="Bookman Old Style"/>
          <w:sz w:val="28"/>
          <w:szCs w:val="28"/>
        </w:rPr>
        <w:t xml:space="preserve">they would terminate the dealership which they proceeded to do and they were asked to leave the premises. </w:t>
      </w:r>
    </w:p>
    <w:p w:rsidR="00D83894" w:rsidRPr="00B91CD4" w:rsidRDefault="00D83894"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He said they filed for an injunction as they were trying to recover some of the losses and there was an issue of compensation as they had done some renovations to the service station amounting to K180,000,000 according to the Government valuation at pages 131 to 136 of the </w:t>
      </w:r>
      <w:r w:rsidR="002E0A02">
        <w:rPr>
          <w:rFonts w:ascii="Bookman Old Style" w:hAnsi="Bookman Old Style"/>
          <w:sz w:val="28"/>
          <w:szCs w:val="28"/>
        </w:rPr>
        <w:t>th</w:t>
      </w:r>
      <w:r w:rsidRPr="00B91CD4">
        <w:rPr>
          <w:rFonts w:ascii="Bookman Old Style" w:hAnsi="Bookman Old Style"/>
          <w:sz w:val="28"/>
          <w:szCs w:val="28"/>
        </w:rPr>
        <w:t>e</w:t>
      </w:r>
      <w:r w:rsidR="002E0A02">
        <w:rPr>
          <w:rFonts w:ascii="Bookman Old Style" w:hAnsi="Bookman Old Style"/>
          <w:sz w:val="28"/>
          <w:szCs w:val="28"/>
        </w:rPr>
        <w:t>ir</w:t>
      </w:r>
      <w:r w:rsidRPr="00B91CD4">
        <w:rPr>
          <w:rFonts w:ascii="Bookman Old Style" w:hAnsi="Bookman Old Style"/>
          <w:sz w:val="28"/>
          <w:szCs w:val="28"/>
        </w:rPr>
        <w:t xml:space="preserve"> Bundle</w:t>
      </w:r>
      <w:r w:rsidR="002E0A02">
        <w:rPr>
          <w:rFonts w:ascii="Bookman Old Style" w:hAnsi="Bookman Old Style"/>
          <w:sz w:val="28"/>
          <w:szCs w:val="28"/>
        </w:rPr>
        <w:t xml:space="preserve"> of Documents</w:t>
      </w:r>
      <w:r w:rsidRPr="00B91CD4">
        <w:rPr>
          <w:rFonts w:ascii="Bookman Old Style" w:hAnsi="Bookman Old Style"/>
          <w:sz w:val="28"/>
          <w:szCs w:val="28"/>
        </w:rPr>
        <w:t>.</w:t>
      </w:r>
      <w:r w:rsidR="002E0A02">
        <w:rPr>
          <w:rFonts w:ascii="Bookman Old Style" w:hAnsi="Bookman Old Style"/>
          <w:sz w:val="28"/>
          <w:szCs w:val="28"/>
        </w:rPr>
        <w:t xml:space="preserve"> </w:t>
      </w:r>
      <w:r w:rsidR="008B244A" w:rsidRPr="00B91CD4">
        <w:rPr>
          <w:rFonts w:ascii="Bookman Old Style" w:hAnsi="Bookman Old Style"/>
          <w:sz w:val="28"/>
          <w:szCs w:val="28"/>
        </w:rPr>
        <w:t>He said the</w:t>
      </w:r>
      <w:r w:rsidRPr="00B91CD4">
        <w:rPr>
          <w:rFonts w:ascii="Bookman Old Style" w:hAnsi="Bookman Old Style"/>
          <w:sz w:val="28"/>
          <w:szCs w:val="28"/>
        </w:rPr>
        <w:t xml:space="preserve"> compensation was not paid and the Retail Manager indicated that they would probably break them down, but later they said the structures were of value and that they would get back to him.</w:t>
      </w:r>
    </w:p>
    <w:p w:rsidR="00FA7175" w:rsidRPr="00B91CD4" w:rsidRDefault="00FA7175" w:rsidP="00B07637">
      <w:pPr>
        <w:spacing w:after="0" w:line="360" w:lineRule="auto"/>
        <w:jc w:val="both"/>
        <w:rPr>
          <w:rFonts w:ascii="Bookman Old Style" w:hAnsi="Bookman Old Style"/>
          <w:sz w:val="28"/>
          <w:szCs w:val="28"/>
        </w:rPr>
      </w:pPr>
    </w:p>
    <w:p w:rsidR="00D83894" w:rsidRPr="00B91CD4" w:rsidRDefault="00D83894"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PW1 further testified that they had employees working for the </w:t>
      </w:r>
      <w:r w:rsidR="00041631" w:rsidRPr="00B91CD4">
        <w:rPr>
          <w:rFonts w:ascii="Bookman Old Style" w:hAnsi="Bookman Old Style"/>
          <w:sz w:val="28"/>
          <w:szCs w:val="28"/>
        </w:rPr>
        <w:t>service station</w:t>
      </w:r>
      <w:r w:rsidR="008B244A" w:rsidRPr="00B91CD4">
        <w:rPr>
          <w:rFonts w:ascii="Bookman Old Style" w:hAnsi="Bookman Old Style"/>
          <w:sz w:val="28"/>
          <w:szCs w:val="28"/>
        </w:rPr>
        <w:t xml:space="preserve">. After termination of the agreement </w:t>
      </w:r>
      <w:r w:rsidR="00041631" w:rsidRPr="00B91CD4">
        <w:rPr>
          <w:rFonts w:ascii="Bookman Old Style" w:hAnsi="Bookman Old Style"/>
          <w:sz w:val="28"/>
          <w:szCs w:val="28"/>
        </w:rPr>
        <w:t>they declared them redundant and paid them. The letters of termination appear at pages 137 to 143 of the</w:t>
      </w:r>
      <w:r w:rsidR="008B244A" w:rsidRPr="00B91CD4">
        <w:rPr>
          <w:rFonts w:ascii="Bookman Old Style" w:hAnsi="Bookman Old Style"/>
          <w:sz w:val="28"/>
          <w:szCs w:val="28"/>
        </w:rPr>
        <w:t>i</w:t>
      </w:r>
      <w:r w:rsidR="00EF0650">
        <w:rPr>
          <w:rFonts w:ascii="Bookman Old Style" w:hAnsi="Bookman Old Style"/>
          <w:sz w:val="28"/>
          <w:szCs w:val="28"/>
        </w:rPr>
        <w:t>r</w:t>
      </w:r>
      <w:r w:rsidR="008B244A" w:rsidRPr="00B91CD4">
        <w:rPr>
          <w:rFonts w:ascii="Bookman Old Style" w:hAnsi="Bookman Old Style"/>
          <w:sz w:val="28"/>
          <w:szCs w:val="28"/>
        </w:rPr>
        <w:t xml:space="preserve"> </w:t>
      </w:r>
      <w:r w:rsidR="00041631" w:rsidRPr="00B91CD4">
        <w:rPr>
          <w:rFonts w:ascii="Bookman Old Style" w:hAnsi="Bookman Old Style"/>
          <w:sz w:val="28"/>
          <w:szCs w:val="28"/>
        </w:rPr>
        <w:t xml:space="preserve">Bundle of Documents. </w:t>
      </w:r>
      <w:r w:rsidR="008B244A" w:rsidRPr="00B91CD4">
        <w:rPr>
          <w:rFonts w:ascii="Bookman Old Style" w:hAnsi="Bookman Old Style"/>
          <w:sz w:val="28"/>
          <w:szCs w:val="28"/>
        </w:rPr>
        <w:t>Their</w:t>
      </w:r>
      <w:r w:rsidR="00041631" w:rsidRPr="00B91CD4">
        <w:rPr>
          <w:rFonts w:ascii="Bookman Old Style" w:hAnsi="Bookman Old Style"/>
          <w:sz w:val="28"/>
          <w:szCs w:val="28"/>
        </w:rPr>
        <w:t xml:space="preserve"> claim in para 9(a) of the amended statement of claim is for redundancy payments from termination of employment.</w:t>
      </w:r>
    </w:p>
    <w:p w:rsidR="00041631" w:rsidRPr="00B91CD4" w:rsidRDefault="00041631" w:rsidP="00B07637">
      <w:pPr>
        <w:spacing w:after="0" w:line="360" w:lineRule="auto"/>
        <w:jc w:val="both"/>
        <w:rPr>
          <w:rFonts w:ascii="Bookman Old Style" w:hAnsi="Bookman Old Style"/>
          <w:sz w:val="28"/>
          <w:szCs w:val="28"/>
        </w:rPr>
      </w:pPr>
    </w:p>
    <w:p w:rsidR="001D1DB3" w:rsidRDefault="00041631"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In cross-examination by Mr. Lungu, counsel for the defendant</w:t>
      </w:r>
      <w:r w:rsidR="000C303B" w:rsidRPr="00B91CD4">
        <w:rPr>
          <w:rFonts w:ascii="Bookman Old Style" w:hAnsi="Bookman Old Style"/>
          <w:sz w:val="28"/>
          <w:szCs w:val="28"/>
        </w:rPr>
        <w:t>,</w:t>
      </w:r>
      <w:r w:rsidRPr="00B91CD4">
        <w:rPr>
          <w:rFonts w:ascii="Bookman Old Style" w:hAnsi="Bookman Old Style"/>
          <w:sz w:val="28"/>
          <w:szCs w:val="28"/>
        </w:rPr>
        <w:t xml:space="preserve"> he accepted that the defendant wanted upfront payment, </w:t>
      </w:r>
      <w:r w:rsidR="001D1DB3">
        <w:rPr>
          <w:rFonts w:ascii="Bookman Old Style" w:hAnsi="Bookman Old Style"/>
          <w:sz w:val="28"/>
          <w:szCs w:val="28"/>
        </w:rPr>
        <w:t>that though the invoices at pages 2 and 3 of their Bundle indicated that cheques would follow,</w:t>
      </w:r>
      <w:r w:rsidR="001D1DB3" w:rsidRPr="00B91CD4">
        <w:rPr>
          <w:rFonts w:ascii="Bookman Old Style" w:hAnsi="Bookman Old Style"/>
          <w:sz w:val="28"/>
          <w:szCs w:val="28"/>
        </w:rPr>
        <w:t xml:space="preserve"> </w:t>
      </w:r>
      <w:r w:rsidRPr="00B91CD4">
        <w:rPr>
          <w:rFonts w:ascii="Bookman Old Style" w:hAnsi="Bookman Old Style"/>
          <w:sz w:val="28"/>
          <w:szCs w:val="28"/>
        </w:rPr>
        <w:t>as soon as the delivery was done, the cheque</w:t>
      </w:r>
      <w:r w:rsidR="000C303B" w:rsidRPr="00B91CD4">
        <w:rPr>
          <w:rFonts w:ascii="Bookman Old Style" w:hAnsi="Bookman Old Style"/>
          <w:sz w:val="28"/>
          <w:szCs w:val="28"/>
        </w:rPr>
        <w:t>s</w:t>
      </w:r>
      <w:r w:rsidRPr="00B91CD4">
        <w:rPr>
          <w:rFonts w:ascii="Bookman Old Style" w:hAnsi="Bookman Old Style"/>
          <w:sz w:val="28"/>
          <w:szCs w:val="28"/>
        </w:rPr>
        <w:t xml:space="preserve"> w</w:t>
      </w:r>
      <w:r w:rsidR="000C303B" w:rsidRPr="00B91CD4">
        <w:rPr>
          <w:rFonts w:ascii="Bookman Old Style" w:hAnsi="Bookman Old Style"/>
          <w:sz w:val="28"/>
          <w:szCs w:val="28"/>
        </w:rPr>
        <w:t>ere</w:t>
      </w:r>
      <w:r w:rsidRPr="00B91CD4">
        <w:rPr>
          <w:rFonts w:ascii="Bookman Old Style" w:hAnsi="Bookman Old Style"/>
          <w:sz w:val="28"/>
          <w:szCs w:val="28"/>
        </w:rPr>
        <w:t xml:space="preserve"> issued. He accepted that the deliveries </w:t>
      </w:r>
      <w:r w:rsidR="00B72F95" w:rsidRPr="00B91CD4">
        <w:rPr>
          <w:rFonts w:ascii="Bookman Old Style" w:hAnsi="Bookman Old Style"/>
          <w:sz w:val="28"/>
          <w:szCs w:val="28"/>
        </w:rPr>
        <w:t xml:space="preserve">of fuel </w:t>
      </w:r>
      <w:r w:rsidRPr="00B91CD4">
        <w:rPr>
          <w:rFonts w:ascii="Bookman Old Style" w:hAnsi="Bookman Old Style"/>
          <w:sz w:val="28"/>
          <w:szCs w:val="28"/>
        </w:rPr>
        <w:t xml:space="preserve">in </w:t>
      </w:r>
      <w:r w:rsidR="001D1DB3">
        <w:rPr>
          <w:rFonts w:ascii="Bookman Old Style" w:hAnsi="Bookman Old Style"/>
          <w:sz w:val="28"/>
          <w:szCs w:val="28"/>
        </w:rPr>
        <w:t>iss</w:t>
      </w:r>
      <w:r w:rsidRPr="00B91CD4">
        <w:rPr>
          <w:rFonts w:ascii="Bookman Old Style" w:hAnsi="Bookman Old Style"/>
          <w:sz w:val="28"/>
          <w:szCs w:val="28"/>
        </w:rPr>
        <w:t xml:space="preserve">ue were done between 1989 and 1991. He said the claims were made to the defendant verbally as soon as they occurred and that the defendant responded verbally. </w:t>
      </w:r>
      <w:r w:rsidR="00B72F95" w:rsidRPr="00B91CD4">
        <w:rPr>
          <w:rFonts w:ascii="Bookman Old Style" w:hAnsi="Bookman Old Style"/>
          <w:sz w:val="28"/>
          <w:szCs w:val="28"/>
        </w:rPr>
        <w:t xml:space="preserve">At the same time he </w:t>
      </w:r>
      <w:r w:rsidRPr="00B91CD4">
        <w:rPr>
          <w:rFonts w:ascii="Bookman Old Style" w:hAnsi="Bookman Old Style"/>
          <w:sz w:val="28"/>
          <w:szCs w:val="28"/>
        </w:rPr>
        <w:t>admitted that they made the claims in 200</w:t>
      </w:r>
      <w:r w:rsidR="00B72F95" w:rsidRPr="00B91CD4">
        <w:rPr>
          <w:rFonts w:ascii="Bookman Old Style" w:hAnsi="Bookman Old Style"/>
          <w:sz w:val="28"/>
          <w:szCs w:val="28"/>
        </w:rPr>
        <w:t>9 when the matter came to court. He accepted</w:t>
      </w:r>
      <w:r w:rsidRPr="00B91CD4">
        <w:rPr>
          <w:rFonts w:ascii="Bookman Old Style" w:hAnsi="Bookman Old Style"/>
          <w:sz w:val="28"/>
          <w:szCs w:val="28"/>
        </w:rPr>
        <w:t xml:space="preserve"> that the claim was not m</w:t>
      </w:r>
      <w:r w:rsidR="001D1DB3">
        <w:rPr>
          <w:rFonts w:ascii="Bookman Old Style" w:hAnsi="Bookman Old Style"/>
          <w:sz w:val="28"/>
          <w:szCs w:val="28"/>
        </w:rPr>
        <w:t>a</w:t>
      </w:r>
      <w:r w:rsidRPr="00B91CD4">
        <w:rPr>
          <w:rFonts w:ascii="Bookman Old Style" w:hAnsi="Bookman Old Style"/>
          <w:sz w:val="28"/>
          <w:szCs w:val="28"/>
        </w:rPr>
        <w:t>d</w:t>
      </w:r>
      <w:r w:rsidR="001D1DB3">
        <w:rPr>
          <w:rFonts w:ascii="Bookman Old Style" w:hAnsi="Bookman Old Style"/>
          <w:sz w:val="28"/>
          <w:szCs w:val="28"/>
        </w:rPr>
        <w:t>e</w:t>
      </w:r>
      <w:r w:rsidRPr="00B91CD4">
        <w:rPr>
          <w:rFonts w:ascii="Bookman Old Style" w:hAnsi="Bookman Old Style"/>
          <w:sz w:val="28"/>
          <w:szCs w:val="28"/>
        </w:rPr>
        <w:t xml:space="preserve"> in 2008</w:t>
      </w:r>
      <w:r w:rsidR="001D1DB3">
        <w:rPr>
          <w:rFonts w:ascii="Bookman Old Style" w:hAnsi="Bookman Old Style"/>
          <w:sz w:val="28"/>
          <w:szCs w:val="28"/>
        </w:rPr>
        <w:t>.</w:t>
      </w:r>
      <w:r w:rsidRPr="00B91CD4">
        <w:rPr>
          <w:rFonts w:ascii="Bookman Old Style" w:hAnsi="Bookman Old Style"/>
          <w:sz w:val="28"/>
          <w:szCs w:val="28"/>
        </w:rPr>
        <w:t xml:space="preserve"> </w:t>
      </w:r>
    </w:p>
    <w:p w:rsidR="00041631" w:rsidRPr="00B91CD4" w:rsidRDefault="001D1DB3" w:rsidP="00B07637">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He </w:t>
      </w:r>
      <w:r w:rsidR="00041631" w:rsidRPr="00B91CD4">
        <w:rPr>
          <w:rFonts w:ascii="Bookman Old Style" w:hAnsi="Bookman Old Style"/>
          <w:sz w:val="28"/>
          <w:szCs w:val="28"/>
        </w:rPr>
        <w:t>ad</w:t>
      </w:r>
      <w:r>
        <w:rPr>
          <w:rFonts w:ascii="Bookman Old Style" w:hAnsi="Bookman Old Style"/>
          <w:sz w:val="28"/>
          <w:szCs w:val="28"/>
        </w:rPr>
        <w:t>mitted</w:t>
      </w:r>
      <w:r w:rsidR="00041631" w:rsidRPr="00B91CD4">
        <w:rPr>
          <w:rFonts w:ascii="Bookman Old Style" w:hAnsi="Bookman Old Style"/>
          <w:sz w:val="28"/>
          <w:szCs w:val="28"/>
        </w:rPr>
        <w:t xml:space="preserve"> that there is no written proof that they raised th</w:t>
      </w:r>
      <w:r w:rsidR="00B72F95" w:rsidRPr="00B91CD4">
        <w:rPr>
          <w:rFonts w:ascii="Bookman Old Style" w:hAnsi="Bookman Old Style"/>
          <w:sz w:val="28"/>
          <w:szCs w:val="28"/>
        </w:rPr>
        <w:t>e</w:t>
      </w:r>
      <w:r w:rsidR="00041631" w:rsidRPr="00B91CD4">
        <w:rPr>
          <w:rFonts w:ascii="Bookman Old Style" w:hAnsi="Bookman Old Style"/>
          <w:sz w:val="28"/>
          <w:szCs w:val="28"/>
        </w:rPr>
        <w:t xml:space="preserve">se claims with the defendant back in 1989. </w:t>
      </w:r>
      <w:r w:rsidR="00B72F95" w:rsidRPr="00B91CD4">
        <w:rPr>
          <w:rFonts w:ascii="Bookman Old Style" w:hAnsi="Bookman Old Style"/>
          <w:sz w:val="28"/>
          <w:szCs w:val="28"/>
        </w:rPr>
        <w:t>Further still</w:t>
      </w:r>
      <w:r>
        <w:rPr>
          <w:rFonts w:ascii="Bookman Old Style" w:hAnsi="Bookman Old Style"/>
          <w:sz w:val="28"/>
          <w:szCs w:val="28"/>
        </w:rPr>
        <w:t>,</w:t>
      </w:r>
      <w:r w:rsidR="00B72F95" w:rsidRPr="00B91CD4">
        <w:rPr>
          <w:rFonts w:ascii="Bookman Old Style" w:hAnsi="Bookman Old Style"/>
          <w:sz w:val="28"/>
          <w:szCs w:val="28"/>
        </w:rPr>
        <w:t xml:space="preserve"> he</w:t>
      </w:r>
      <w:r w:rsidR="00041631" w:rsidRPr="00B91CD4">
        <w:rPr>
          <w:rFonts w:ascii="Bookman Old Style" w:hAnsi="Bookman Old Style"/>
          <w:sz w:val="28"/>
          <w:szCs w:val="28"/>
        </w:rPr>
        <w:t xml:space="preserve"> agreed that the only time they raised th</w:t>
      </w:r>
      <w:r w:rsidR="00B72F95" w:rsidRPr="00B91CD4">
        <w:rPr>
          <w:rFonts w:ascii="Bookman Old Style" w:hAnsi="Bookman Old Style"/>
          <w:sz w:val="28"/>
          <w:szCs w:val="28"/>
        </w:rPr>
        <w:t>e</w:t>
      </w:r>
      <w:r w:rsidR="00041631" w:rsidRPr="00B91CD4">
        <w:rPr>
          <w:rFonts w:ascii="Bookman Old Style" w:hAnsi="Bookman Old Style"/>
          <w:sz w:val="28"/>
          <w:szCs w:val="28"/>
        </w:rPr>
        <w:t xml:space="preserve"> claims was June, 2011 when they amended their statement of claim, which would be twenty (20) years after the alleged loss. </w:t>
      </w:r>
      <w:r w:rsidR="00B72F95" w:rsidRPr="00B91CD4">
        <w:rPr>
          <w:rFonts w:ascii="Bookman Old Style" w:hAnsi="Bookman Old Style"/>
          <w:sz w:val="28"/>
          <w:szCs w:val="28"/>
        </w:rPr>
        <w:t>T</w:t>
      </w:r>
      <w:r w:rsidR="00041631" w:rsidRPr="00B91CD4">
        <w:rPr>
          <w:rFonts w:ascii="Bookman Old Style" w:hAnsi="Bookman Old Style"/>
          <w:sz w:val="28"/>
          <w:szCs w:val="28"/>
        </w:rPr>
        <w:t xml:space="preserve">hey </w:t>
      </w:r>
      <w:r>
        <w:rPr>
          <w:rFonts w:ascii="Bookman Old Style" w:hAnsi="Bookman Old Style"/>
          <w:sz w:val="28"/>
          <w:szCs w:val="28"/>
        </w:rPr>
        <w:t xml:space="preserve">still </w:t>
      </w:r>
      <w:r w:rsidR="00041631" w:rsidRPr="00B91CD4">
        <w:rPr>
          <w:rFonts w:ascii="Bookman Old Style" w:hAnsi="Bookman Old Style"/>
          <w:sz w:val="28"/>
          <w:szCs w:val="28"/>
        </w:rPr>
        <w:t>want this Court to enforce that right after they sat on it for twenty years.</w:t>
      </w:r>
      <w:r>
        <w:rPr>
          <w:rFonts w:ascii="Bookman Old Style" w:hAnsi="Bookman Old Style"/>
          <w:sz w:val="28"/>
          <w:szCs w:val="28"/>
        </w:rPr>
        <w:t xml:space="preserve"> He sai</w:t>
      </w:r>
      <w:r w:rsidR="00677743" w:rsidRPr="00B91CD4">
        <w:rPr>
          <w:rFonts w:ascii="Bookman Old Style" w:hAnsi="Bookman Old Style"/>
          <w:sz w:val="28"/>
          <w:szCs w:val="28"/>
        </w:rPr>
        <w:t>d his late</w:t>
      </w:r>
      <w:r w:rsidR="00041631" w:rsidRPr="00B91CD4">
        <w:rPr>
          <w:rFonts w:ascii="Bookman Old Style" w:hAnsi="Bookman Old Style"/>
          <w:sz w:val="28"/>
          <w:szCs w:val="28"/>
        </w:rPr>
        <w:t xml:space="preserve"> father prepared the document on shortages on fuel deliveries for January 1990 (page 1 of Supplementary Bundle)</w:t>
      </w:r>
      <w:r>
        <w:rPr>
          <w:rFonts w:ascii="Bookman Old Style" w:hAnsi="Bookman Old Style"/>
          <w:sz w:val="28"/>
          <w:szCs w:val="28"/>
        </w:rPr>
        <w:t>. He agreed</w:t>
      </w:r>
      <w:r w:rsidR="00041631" w:rsidRPr="00B91CD4">
        <w:rPr>
          <w:rFonts w:ascii="Bookman Old Style" w:hAnsi="Bookman Old Style"/>
          <w:sz w:val="28"/>
          <w:szCs w:val="28"/>
        </w:rPr>
        <w:t xml:space="preserve"> t</w:t>
      </w:r>
      <w:r>
        <w:rPr>
          <w:rFonts w:ascii="Bookman Old Style" w:hAnsi="Bookman Old Style"/>
          <w:sz w:val="28"/>
          <w:szCs w:val="28"/>
        </w:rPr>
        <w:t>hat</w:t>
      </w:r>
      <w:r w:rsidR="00041631" w:rsidRPr="00B91CD4">
        <w:rPr>
          <w:rFonts w:ascii="Bookman Old Style" w:hAnsi="Bookman Old Style"/>
          <w:sz w:val="28"/>
          <w:szCs w:val="28"/>
        </w:rPr>
        <w:t xml:space="preserve"> it is not signed nor is it on the official letter head. He accepted that all the summaries he has produced are not on thei</w:t>
      </w:r>
      <w:r>
        <w:rPr>
          <w:rFonts w:ascii="Bookman Old Style" w:hAnsi="Bookman Old Style"/>
          <w:sz w:val="28"/>
          <w:szCs w:val="28"/>
        </w:rPr>
        <w:t>r</w:t>
      </w:r>
      <w:r w:rsidR="00041631" w:rsidRPr="00B91CD4">
        <w:rPr>
          <w:rFonts w:ascii="Bookman Old Style" w:hAnsi="Bookman Old Style"/>
          <w:sz w:val="28"/>
          <w:szCs w:val="28"/>
        </w:rPr>
        <w:t xml:space="preserve"> official documents.</w:t>
      </w:r>
    </w:p>
    <w:p w:rsidR="00041631" w:rsidRPr="00B91CD4" w:rsidRDefault="00041631" w:rsidP="00B07637">
      <w:pPr>
        <w:spacing w:after="0" w:line="360" w:lineRule="auto"/>
        <w:jc w:val="both"/>
        <w:rPr>
          <w:rFonts w:ascii="Bookman Old Style" w:hAnsi="Bookman Old Style"/>
          <w:sz w:val="28"/>
          <w:szCs w:val="28"/>
        </w:rPr>
      </w:pPr>
    </w:p>
    <w:p w:rsidR="00041631" w:rsidRPr="00B91CD4" w:rsidRDefault="00440237"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He </w:t>
      </w:r>
      <w:r w:rsidR="00E61FA9" w:rsidRPr="00B91CD4">
        <w:rPr>
          <w:rFonts w:ascii="Bookman Old Style" w:hAnsi="Bookman Old Style"/>
          <w:sz w:val="28"/>
          <w:szCs w:val="28"/>
        </w:rPr>
        <w:t xml:space="preserve">agreed </w:t>
      </w:r>
      <w:r w:rsidRPr="00B91CD4">
        <w:rPr>
          <w:rFonts w:ascii="Bookman Old Style" w:hAnsi="Bookman Old Style"/>
          <w:sz w:val="28"/>
          <w:szCs w:val="28"/>
        </w:rPr>
        <w:t xml:space="preserve">that the defendant owns Buchi Service Station. He </w:t>
      </w:r>
      <w:r w:rsidR="00E61FA9" w:rsidRPr="00B91CD4">
        <w:rPr>
          <w:rFonts w:ascii="Bookman Old Style" w:hAnsi="Bookman Old Style"/>
          <w:sz w:val="28"/>
          <w:szCs w:val="28"/>
        </w:rPr>
        <w:t>said he could</w:t>
      </w:r>
      <w:r w:rsidR="00537628">
        <w:rPr>
          <w:rFonts w:ascii="Bookman Old Style" w:hAnsi="Bookman Old Style"/>
          <w:sz w:val="28"/>
          <w:szCs w:val="28"/>
        </w:rPr>
        <w:t xml:space="preserve"> not find the approval or </w:t>
      </w:r>
      <w:r w:rsidR="00E61FA9" w:rsidRPr="00B91CD4">
        <w:rPr>
          <w:rFonts w:ascii="Bookman Old Style" w:hAnsi="Bookman Old Style"/>
          <w:sz w:val="28"/>
          <w:szCs w:val="28"/>
        </w:rPr>
        <w:t xml:space="preserve">receipts for the </w:t>
      </w:r>
      <w:r w:rsidR="00537628">
        <w:rPr>
          <w:rFonts w:ascii="Bookman Old Style" w:hAnsi="Bookman Old Style"/>
          <w:sz w:val="28"/>
          <w:szCs w:val="28"/>
        </w:rPr>
        <w:t>renovations.</w:t>
      </w:r>
      <w:r w:rsidR="00E61FA9" w:rsidRPr="00B91CD4">
        <w:rPr>
          <w:rFonts w:ascii="Bookman Old Style" w:hAnsi="Bookman Old Style"/>
          <w:sz w:val="28"/>
          <w:szCs w:val="28"/>
        </w:rPr>
        <w:t xml:space="preserve"> </w:t>
      </w:r>
      <w:r w:rsidR="00537628">
        <w:rPr>
          <w:rFonts w:ascii="Bookman Old Style" w:hAnsi="Bookman Old Style"/>
          <w:sz w:val="28"/>
          <w:szCs w:val="28"/>
        </w:rPr>
        <w:t xml:space="preserve">In </w:t>
      </w:r>
      <w:r w:rsidRPr="00B91CD4">
        <w:rPr>
          <w:rFonts w:ascii="Bookman Old Style" w:hAnsi="Bookman Old Style"/>
          <w:sz w:val="28"/>
          <w:szCs w:val="28"/>
        </w:rPr>
        <w:t>the absence of receipts he asked the Government Valuation Department to value the extension</w:t>
      </w:r>
      <w:r w:rsidR="00537628">
        <w:rPr>
          <w:rFonts w:ascii="Bookman Old Style" w:hAnsi="Bookman Old Style"/>
          <w:sz w:val="28"/>
          <w:szCs w:val="28"/>
        </w:rPr>
        <w:t>s</w:t>
      </w:r>
      <w:r w:rsidRPr="00B91CD4">
        <w:rPr>
          <w:rFonts w:ascii="Bookman Old Style" w:hAnsi="Bookman Old Style"/>
          <w:sz w:val="28"/>
          <w:szCs w:val="28"/>
        </w:rPr>
        <w:t xml:space="preserve">. He said the instructions </w:t>
      </w:r>
      <w:r w:rsidR="00537628">
        <w:rPr>
          <w:rFonts w:ascii="Bookman Old Style" w:hAnsi="Bookman Old Style"/>
          <w:sz w:val="28"/>
          <w:szCs w:val="28"/>
        </w:rPr>
        <w:t>(</w:t>
      </w:r>
      <w:r w:rsidR="00D16930" w:rsidRPr="00B91CD4">
        <w:rPr>
          <w:rFonts w:ascii="Bookman Old Style" w:hAnsi="Bookman Old Style"/>
          <w:sz w:val="28"/>
          <w:szCs w:val="28"/>
        </w:rPr>
        <w:t>page</w:t>
      </w:r>
      <w:r w:rsidRPr="00B91CD4">
        <w:rPr>
          <w:rFonts w:ascii="Bookman Old Style" w:hAnsi="Bookman Old Style"/>
          <w:sz w:val="28"/>
          <w:szCs w:val="28"/>
        </w:rPr>
        <w:t xml:space="preserve"> 132 </w:t>
      </w:r>
      <w:r w:rsidR="00E61FA9" w:rsidRPr="00B91CD4">
        <w:rPr>
          <w:rFonts w:ascii="Bookman Old Style" w:hAnsi="Bookman Old Style"/>
          <w:sz w:val="28"/>
          <w:szCs w:val="28"/>
        </w:rPr>
        <w:t>of the</w:t>
      </w:r>
      <w:r w:rsidR="00537628">
        <w:rPr>
          <w:rFonts w:ascii="Bookman Old Style" w:hAnsi="Bookman Old Style"/>
          <w:sz w:val="28"/>
          <w:szCs w:val="28"/>
        </w:rPr>
        <w:t>ir</w:t>
      </w:r>
      <w:r w:rsidR="00E61FA9" w:rsidRPr="00B91CD4">
        <w:rPr>
          <w:rFonts w:ascii="Bookman Old Style" w:hAnsi="Bookman Old Style"/>
          <w:sz w:val="28"/>
          <w:szCs w:val="28"/>
        </w:rPr>
        <w:t xml:space="preserve"> Bundle</w:t>
      </w:r>
      <w:r w:rsidR="00537628">
        <w:rPr>
          <w:rFonts w:ascii="Bookman Old Style" w:hAnsi="Bookman Old Style"/>
          <w:sz w:val="28"/>
          <w:szCs w:val="28"/>
        </w:rPr>
        <w:t>)</w:t>
      </w:r>
      <w:r w:rsidR="00E61FA9" w:rsidRPr="00B91CD4">
        <w:rPr>
          <w:rFonts w:ascii="Bookman Old Style" w:hAnsi="Bookman Old Style"/>
          <w:sz w:val="28"/>
          <w:szCs w:val="28"/>
        </w:rPr>
        <w:t xml:space="preserve"> </w:t>
      </w:r>
      <w:r w:rsidRPr="00B91CD4">
        <w:rPr>
          <w:rFonts w:ascii="Bookman Old Style" w:hAnsi="Bookman Old Style"/>
          <w:sz w:val="28"/>
          <w:szCs w:val="28"/>
        </w:rPr>
        <w:t>were to inspect and assess the current open market value of the property for sale purposes and not to assess how much was spent on building the extensions. He said the extension</w:t>
      </w:r>
      <w:r w:rsidR="00537628">
        <w:rPr>
          <w:rFonts w:ascii="Bookman Old Style" w:hAnsi="Bookman Old Style"/>
          <w:sz w:val="28"/>
          <w:szCs w:val="28"/>
        </w:rPr>
        <w:t>s</w:t>
      </w:r>
      <w:r w:rsidRPr="00B91CD4">
        <w:rPr>
          <w:rFonts w:ascii="Bookman Old Style" w:hAnsi="Bookman Old Style"/>
          <w:sz w:val="28"/>
          <w:szCs w:val="28"/>
        </w:rPr>
        <w:t xml:space="preserve"> </w:t>
      </w:r>
      <w:r w:rsidR="00537628">
        <w:rPr>
          <w:rFonts w:ascii="Bookman Old Style" w:hAnsi="Bookman Old Style"/>
          <w:sz w:val="28"/>
          <w:szCs w:val="28"/>
        </w:rPr>
        <w:t xml:space="preserve">alone </w:t>
      </w:r>
      <w:r w:rsidRPr="00B91CD4">
        <w:rPr>
          <w:rFonts w:ascii="Bookman Old Style" w:hAnsi="Bookman Old Style"/>
          <w:sz w:val="28"/>
          <w:szCs w:val="28"/>
        </w:rPr>
        <w:t>could have been sold at K180,000,000.</w:t>
      </w:r>
    </w:p>
    <w:p w:rsidR="00440237" w:rsidRPr="00B91CD4" w:rsidRDefault="00440237" w:rsidP="00B07637">
      <w:pPr>
        <w:spacing w:after="0" w:line="360" w:lineRule="auto"/>
        <w:jc w:val="both"/>
        <w:rPr>
          <w:rFonts w:ascii="Bookman Old Style" w:hAnsi="Bookman Old Style"/>
          <w:sz w:val="28"/>
          <w:szCs w:val="28"/>
        </w:rPr>
      </w:pPr>
    </w:p>
    <w:p w:rsidR="00537628" w:rsidRDefault="00537628" w:rsidP="00B07637">
      <w:pPr>
        <w:spacing w:after="0" w:line="360" w:lineRule="auto"/>
        <w:jc w:val="both"/>
        <w:rPr>
          <w:rFonts w:ascii="Bookman Old Style" w:hAnsi="Bookman Old Style"/>
          <w:sz w:val="28"/>
          <w:szCs w:val="28"/>
        </w:rPr>
      </w:pPr>
      <w:r>
        <w:rPr>
          <w:rFonts w:ascii="Bookman Old Style" w:hAnsi="Bookman Old Style"/>
          <w:sz w:val="28"/>
          <w:szCs w:val="28"/>
        </w:rPr>
        <w:t xml:space="preserve">He also </w:t>
      </w:r>
      <w:r w:rsidR="00440237" w:rsidRPr="00B91CD4">
        <w:rPr>
          <w:rFonts w:ascii="Bookman Old Style" w:hAnsi="Bookman Old Style"/>
          <w:sz w:val="28"/>
          <w:szCs w:val="28"/>
        </w:rPr>
        <w:t xml:space="preserve">accepted that the employees at the </w:t>
      </w:r>
      <w:r w:rsidR="00E61FA9" w:rsidRPr="00B91CD4">
        <w:rPr>
          <w:rFonts w:ascii="Bookman Old Style" w:hAnsi="Bookman Old Style"/>
          <w:sz w:val="28"/>
          <w:szCs w:val="28"/>
        </w:rPr>
        <w:t>service</w:t>
      </w:r>
      <w:r w:rsidR="00440237" w:rsidRPr="00B91CD4">
        <w:rPr>
          <w:rFonts w:ascii="Bookman Old Style" w:hAnsi="Bookman Old Style"/>
          <w:sz w:val="28"/>
          <w:szCs w:val="28"/>
        </w:rPr>
        <w:t xml:space="preserve"> station wer</w:t>
      </w:r>
      <w:r w:rsidR="00E61FA9" w:rsidRPr="00B91CD4">
        <w:rPr>
          <w:rFonts w:ascii="Bookman Old Style" w:hAnsi="Bookman Old Style"/>
          <w:sz w:val="28"/>
          <w:szCs w:val="28"/>
        </w:rPr>
        <w:t>e not employed by the defendant.</w:t>
      </w:r>
      <w:r w:rsidR="00440237" w:rsidRPr="00B91CD4">
        <w:rPr>
          <w:rFonts w:ascii="Bookman Old Style" w:hAnsi="Bookman Old Style"/>
          <w:sz w:val="28"/>
          <w:szCs w:val="28"/>
        </w:rPr>
        <w:t xml:space="preserve"> </w:t>
      </w:r>
      <w:r w:rsidR="00E61FA9" w:rsidRPr="00B91CD4">
        <w:rPr>
          <w:rFonts w:ascii="Bookman Old Style" w:hAnsi="Bookman Old Style"/>
          <w:sz w:val="28"/>
          <w:szCs w:val="28"/>
        </w:rPr>
        <w:t>He</w:t>
      </w:r>
      <w:r w:rsidR="00440237" w:rsidRPr="00B91CD4">
        <w:rPr>
          <w:rFonts w:ascii="Bookman Old Style" w:hAnsi="Bookman Old Style"/>
          <w:sz w:val="28"/>
          <w:szCs w:val="28"/>
        </w:rPr>
        <w:t xml:space="preserve"> wants the defendant to compensate them for paying the employees the redundancy packages</w:t>
      </w:r>
      <w:r w:rsidR="00E61FA9" w:rsidRPr="00B91CD4">
        <w:rPr>
          <w:rFonts w:ascii="Bookman Old Style" w:hAnsi="Bookman Old Style"/>
          <w:sz w:val="28"/>
          <w:szCs w:val="28"/>
        </w:rPr>
        <w:t xml:space="preserve"> though </w:t>
      </w:r>
      <w:r w:rsidR="00440237" w:rsidRPr="00B91CD4">
        <w:rPr>
          <w:rFonts w:ascii="Bookman Old Style" w:hAnsi="Bookman Old Style"/>
          <w:sz w:val="28"/>
          <w:szCs w:val="28"/>
        </w:rPr>
        <w:t xml:space="preserve">that was not enshrined in the agreement. He accepted that the defendant had the right to terminate the agreement </w:t>
      </w:r>
      <w:r w:rsidR="00E61FA9" w:rsidRPr="00B91CD4">
        <w:rPr>
          <w:rFonts w:ascii="Bookman Old Style" w:hAnsi="Bookman Old Style"/>
          <w:sz w:val="28"/>
          <w:szCs w:val="28"/>
        </w:rPr>
        <w:t xml:space="preserve">whether </w:t>
      </w:r>
      <w:r w:rsidR="00440237" w:rsidRPr="00B91CD4">
        <w:rPr>
          <w:rFonts w:ascii="Bookman Old Style" w:hAnsi="Bookman Old Style"/>
          <w:sz w:val="28"/>
          <w:szCs w:val="28"/>
        </w:rPr>
        <w:t xml:space="preserve">fairly or unfairly; and that they were not meeting their target. </w:t>
      </w:r>
    </w:p>
    <w:p w:rsidR="00537628" w:rsidRDefault="00440237"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He sa</w:t>
      </w:r>
      <w:r w:rsidR="00537628">
        <w:rPr>
          <w:rFonts w:ascii="Bookman Old Style" w:hAnsi="Bookman Old Style"/>
          <w:sz w:val="28"/>
          <w:szCs w:val="28"/>
        </w:rPr>
        <w:t xml:space="preserve">id </w:t>
      </w:r>
      <w:r w:rsidRPr="00B91CD4">
        <w:rPr>
          <w:rFonts w:ascii="Bookman Old Style" w:hAnsi="Bookman Old Style"/>
          <w:sz w:val="28"/>
          <w:szCs w:val="28"/>
        </w:rPr>
        <w:t xml:space="preserve">they had enough working capital. He acknowledged that the letter of termination of contract </w:t>
      </w:r>
      <w:r w:rsidR="00537628">
        <w:rPr>
          <w:rFonts w:ascii="Bookman Old Style" w:hAnsi="Bookman Old Style"/>
          <w:sz w:val="28"/>
          <w:szCs w:val="28"/>
        </w:rPr>
        <w:t>(</w:t>
      </w:r>
      <w:r w:rsidRPr="00B91CD4">
        <w:rPr>
          <w:rFonts w:ascii="Bookman Old Style" w:hAnsi="Bookman Old Style"/>
          <w:sz w:val="28"/>
          <w:szCs w:val="28"/>
        </w:rPr>
        <w:t>page 15 of the defendant’s Bundle</w:t>
      </w:r>
      <w:r w:rsidR="00537628">
        <w:rPr>
          <w:rFonts w:ascii="Bookman Old Style" w:hAnsi="Bookman Old Style"/>
          <w:sz w:val="28"/>
          <w:szCs w:val="28"/>
        </w:rPr>
        <w:t xml:space="preserve">) </w:t>
      </w:r>
      <w:r w:rsidRPr="00B91CD4">
        <w:rPr>
          <w:rFonts w:ascii="Bookman Old Style" w:hAnsi="Bookman Old Style"/>
          <w:sz w:val="28"/>
          <w:szCs w:val="28"/>
        </w:rPr>
        <w:t xml:space="preserve">gave two reasons for termination, but he did not respond to the letter. He </w:t>
      </w:r>
      <w:r w:rsidR="00181873" w:rsidRPr="00B91CD4">
        <w:rPr>
          <w:rFonts w:ascii="Bookman Old Style" w:hAnsi="Bookman Old Style"/>
          <w:sz w:val="28"/>
          <w:szCs w:val="28"/>
        </w:rPr>
        <w:t xml:space="preserve">said he </w:t>
      </w:r>
      <w:r w:rsidRPr="00B91CD4">
        <w:rPr>
          <w:rFonts w:ascii="Bookman Old Style" w:hAnsi="Bookman Old Style"/>
          <w:sz w:val="28"/>
          <w:szCs w:val="28"/>
        </w:rPr>
        <w:t>spoke to Shelly and</w:t>
      </w:r>
      <w:r w:rsidR="00537628">
        <w:rPr>
          <w:rFonts w:ascii="Bookman Old Style" w:hAnsi="Bookman Old Style"/>
          <w:sz w:val="28"/>
          <w:szCs w:val="28"/>
        </w:rPr>
        <w:t xml:space="preserve"> cam</w:t>
      </w:r>
      <w:r w:rsidRPr="00B91CD4">
        <w:rPr>
          <w:rFonts w:ascii="Bookman Old Style" w:hAnsi="Bookman Old Style"/>
          <w:sz w:val="28"/>
          <w:szCs w:val="28"/>
        </w:rPr>
        <w:t xml:space="preserve">e to court to get </w:t>
      </w:r>
      <w:r w:rsidR="00537628">
        <w:rPr>
          <w:rFonts w:ascii="Bookman Old Style" w:hAnsi="Bookman Old Style"/>
          <w:sz w:val="28"/>
          <w:szCs w:val="28"/>
        </w:rPr>
        <w:t xml:space="preserve">the </w:t>
      </w:r>
      <w:r w:rsidRPr="00B91CD4">
        <w:rPr>
          <w:rFonts w:ascii="Bookman Old Style" w:hAnsi="Bookman Old Style"/>
          <w:sz w:val="28"/>
          <w:szCs w:val="28"/>
        </w:rPr>
        <w:t>injunction.</w:t>
      </w:r>
      <w:r w:rsidR="00537628">
        <w:rPr>
          <w:rFonts w:ascii="Bookman Old Style" w:hAnsi="Bookman Old Style"/>
          <w:sz w:val="28"/>
          <w:szCs w:val="28"/>
        </w:rPr>
        <w:t xml:space="preserve"> </w:t>
      </w:r>
      <w:r w:rsidR="00181873" w:rsidRPr="00B91CD4">
        <w:rPr>
          <w:rFonts w:ascii="Bookman Old Style" w:hAnsi="Bookman Old Style"/>
          <w:sz w:val="28"/>
          <w:szCs w:val="28"/>
        </w:rPr>
        <w:t>He</w:t>
      </w:r>
      <w:r w:rsidRPr="00B91CD4">
        <w:rPr>
          <w:rFonts w:ascii="Bookman Old Style" w:hAnsi="Bookman Old Style"/>
          <w:sz w:val="28"/>
          <w:szCs w:val="28"/>
        </w:rPr>
        <w:t xml:space="preserve"> reiterated that he wrote to the Area Manager about the damaged generator, but it </w:t>
      </w:r>
      <w:r w:rsidR="00986EB3" w:rsidRPr="00B91CD4">
        <w:rPr>
          <w:rFonts w:ascii="Bookman Old Style" w:hAnsi="Bookman Old Style"/>
          <w:sz w:val="28"/>
          <w:szCs w:val="28"/>
        </w:rPr>
        <w:t>never occurred to him to complain about the undelivered fuel of 1989 to 1991</w:t>
      </w:r>
      <w:r w:rsidRPr="00B91CD4">
        <w:rPr>
          <w:rFonts w:ascii="Bookman Old Style" w:hAnsi="Bookman Old Style"/>
          <w:sz w:val="28"/>
          <w:szCs w:val="28"/>
        </w:rPr>
        <w:t xml:space="preserve">. </w:t>
      </w:r>
    </w:p>
    <w:p w:rsidR="00537628" w:rsidRDefault="00537628" w:rsidP="00B07637">
      <w:pPr>
        <w:spacing w:after="0" w:line="360" w:lineRule="auto"/>
        <w:jc w:val="both"/>
        <w:rPr>
          <w:rFonts w:ascii="Bookman Old Style" w:hAnsi="Bookman Old Style"/>
          <w:sz w:val="28"/>
          <w:szCs w:val="28"/>
        </w:rPr>
      </w:pPr>
    </w:p>
    <w:p w:rsidR="00440237" w:rsidRPr="00B91CD4" w:rsidRDefault="00986EB3" w:rsidP="00B07637">
      <w:pPr>
        <w:spacing w:after="0" w:line="360" w:lineRule="auto"/>
        <w:jc w:val="both"/>
        <w:rPr>
          <w:rFonts w:ascii="Bookman Old Style" w:hAnsi="Bookman Old Style"/>
          <w:sz w:val="28"/>
          <w:szCs w:val="28"/>
        </w:rPr>
      </w:pPr>
      <w:r>
        <w:rPr>
          <w:rFonts w:ascii="Bookman Old Style" w:hAnsi="Bookman Old Style"/>
          <w:sz w:val="28"/>
          <w:szCs w:val="28"/>
        </w:rPr>
        <w:t xml:space="preserve">On </w:t>
      </w:r>
      <w:r w:rsidR="00440237" w:rsidRPr="00B91CD4">
        <w:rPr>
          <w:rFonts w:ascii="Bookman Old Style" w:hAnsi="Bookman Old Style"/>
          <w:sz w:val="28"/>
          <w:szCs w:val="28"/>
        </w:rPr>
        <w:t>thei</w:t>
      </w:r>
      <w:r>
        <w:rPr>
          <w:rFonts w:ascii="Bookman Old Style" w:hAnsi="Bookman Old Style"/>
          <w:sz w:val="28"/>
          <w:szCs w:val="28"/>
        </w:rPr>
        <w:t>r</w:t>
      </w:r>
      <w:r w:rsidR="00440237" w:rsidRPr="00B91CD4">
        <w:rPr>
          <w:rFonts w:ascii="Bookman Old Style" w:hAnsi="Bookman Old Style"/>
          <w:sz w:val="28"/>
          <w:szCs w:val="28"/>
        </w:rPr>
        <w:t xml:space="preserve"> letter to the defendant at page 5 of t</w:t>
      </w:r>
      <w:r w:rsidR="00181873" w:rsidRPr="00B91CD4">
        <w:rPr>
          <w:rFonts w:ascii="Bookman Old Style" w:hAnsi="Bookman Old Style"/>
          <w:sz w:val="28"/>
          <w:szCs w:val="28"/>
        </w:rPr>
        <w:t>he same Bundle, he said a stock</w:t>
      </w:r>
      <w:r w:rsidR="00537628">
        <w:rPr>
          <w:rFonts w:ascii="Bookman Old Style" w:hAnsi="Bookman Old Style"/>
          <w:sz w:val="28"/>
          <w:szCs w:val="28"/>
        </w:rPr>
        <w:t>-</w:t>
      </w:r>
      <w:r w:rsidR="00440237" w:rsidRPr="00B91CD4">
        <w:rPr>
          <w:rFonts w:ascii="Bookman Old Style" w:hAnsi="Bookman Old Style"/>
          <w:sz w:val="28"/>
          <w:szCs w:val="28"/>
        </w:rPr>
        <w:t xml:space="preserve">out </w:t>
      </w:r>
      <w:r w:rsidR="00537628">
        <w:rPr>
          <w:rFonts w:ascii="Bookman Old Style" w:hAnsi="Bookman Old Style"/>
          <w:sz w:val="28"/>
          <w:szCs w:val="28"/>
        </w:rPr>
        <w:t>occurs</w:t>
      </w:r>
      <w:r w:rsidR="00440237" w:rsidRPr="00B91CD4">
        <w:rPr>
          <w:rFonts w:ascii="Bookman Old Style" w:hAnsi="Bookman Old Style"/>
          <w:sz w:val="28"/>
          <w:szCs w:val="28"/>
        </w:rPr>
        <w:t xml:space="preserve"> when you run out of a product and that operating margins are margins that allow you to make a profit. He a</w:t>
      </w:r>
      <w:r>
        <w:rPr>
          <w:rFonts w:ascii="Bookman Old Style" w:hAnsi="Bookman Old Style"/>
          <w:sz w:val="28"/>
          <w:szCs w:val="28"/>
        </w:rPr>
        <w:t>gre</w:t>
      </w:r>
      <w:r w:rsidR="00440237" w:rsidRPr="00B91CD4">
        <w:rPr>
          <w:rFonts w:ascii="Bookman Old Style" w:hAnsi="Bookman Old Style"/>
          <w:sz w:val="28"/>
          <w:szCs w:val="28"/>
        </w:rPr>
        <w:t>ed that the</w:t>
      </w:r>
      <w:r>
        <w:rPr>
          <w:rFonts w:ascii="Bookman Old Style" w:hAnsi="Bookman Old Style"/>
          <w:sz w:val="28"/>
          <w:szCs w:val="28"/>
        </w:rPr>
        <w:t>y</w:t>
      </w:r>
      <w:r w:rsidR="00440237" w:rsidRPr="00B91CD4">
        <w:rPr>
          <w:rFonts w:ascii="Bookman Old Style" w:hAnsi="Bookman Old Style"/>
          <w:sz w:val="28"/>
          <w:szCs w:val="28"/>
        </w:rPr>
        <w:t xml:space="preserve"> w</w:t>
      </w:r>
      <w:r>
        <w:rPr>
          <w:rFonts w:ascii="Bookman Old Style" w:hAnsi="Bookman Old Style"/>
          <w:sz w:val="28"/>
          <w:szCs w:val="28"/>
        </w:rPr>
        <w:t>ere</w:t>
      </w:r>
      <w:r w:rsidR="00440237" w:rsidRPr="00B91CD4">
        <w:rPr>
          <w:rFonts w:ascii="Bookman Old Style" w:hAnsi="Bookman Old Style"/>
          <w:sz w:val="28"/>
          <w:szCs w:val="28"/>
        </w:rPr>
        <w:t xml:space="preserve"> having stock-outs in 2006. </w:t>
      </w:r>
      <w:r>
        <w:rPr>
          <w:rFonts w:ascii="Bookman Old Style" w:hAnsi="Bookman Old Style"/>
          <w:sz w:val="28"/>
          <w:szCs w:val="28"/>
        </w:rPr>
        <w:t>O</w:t>
      </w:r>
      <w:r w:rsidR="00440237" w:rsidRPr="00B91CD4">
        <w:rPr>
          <w:rFonts w:ascii="Bookman Old Style" w:hAnsi="Bookman Old Style"/>
          <w:sz w:val="28"/>
          <w:szCs w:val="28"/>
        </w:rPr>
        <w:t>n</w:t>
      </w:r>
      <w:r>
        <w:rPr>
          <w:rFonts w:ascii="Bookman Old Style" w:hAnsi="Bookman Old Style"/>
          <w:sz w:val="28"/>
          <w:szCs w:val="28"/>
        </w:rPr>
        <w:t xml:space="preserve"> </w:t>
      </w:r>
      <w:r w:rsidR="00440237" w:rsidRPr="00B91CD4">
        <w:rPr>
          <w:rFonts w:ascii="Bookman Old Style" w:hAnsi="Bookman Old Style"/>
          <w:sz w:val="28"/>
          <w:szCs w:val="28"/>
        </w:rPr>
        <w:t>the letter at pages 7 to 8 of the same Bundle, he a</w:t>
      </w:r>
      <w:r>
        <w:rPr>
          <w:rFonts w:ascii="Bookman Old Style" w:hAnsi="Bookman Old Style"/>
          <w:sz w:val="28"/>
          <w:szCs w:val="28"/>
        </w:rPr>
        <w:t>gre</w:t>
      </w:r>
      <w:r w:rsidR="00440237" w:rsidRPr="00B91CD4">
        <w:rPr>
          <w:rFonts w:ascii="Bookman Old Style" w:hAnsi="Bookman Old Style"/>
          <w:sz w:val="28"/>
          <w:szCs w:val="28"/>
        </w:rPr>
        <w:t xml:space="preserve">ed that the defendant tried to help them to deal with the challenges they were facing and that one </w:t>
      </w:r>
      <w:r w:rsidR="00181873" w:rsidRPr="00B91CD4">
        <w:rPr>
          <w:rFonts w:ascii="Bookman Old Style" w:hAnsi="Bookman Old Style"/>
          <w:sz w:val="28"/>
          <w:szCs w:val="28"/>
        </w:rPr>
        <w:t xml:space="preserve">measure </w:t>
      </w:r>
      <w:r w:rsidR="00440237" w:rsidRPr="00B91CD4">
        <w:rPr>
          <w:rFonts w:ascii="Bookman Old Style" w:hAnsi="Bookman Old Style"/>
          <w:sz w:val="28"/>
          <w:szCs w:val="28"/>
        </w:rPr>
        <w:t xml:space="preserve">was to revise their performance plan in 2007 </w:t>
      </w:r>
      <w:r>
        <w:rPr>
          <w:rFonts w:ascii="Bookman Old Style" w:hAnsi="Bookman Old Style"/>
          <w:sz w:val="28"/>
          <w:szCs w:val="28"/>
        </w:rPr>
        <w:t>(</w:t>
      </w:r>
      <w:r w:rsidR="00440237" w:rsidRPr="00B91CD4">
        <w:rPr>
          <w:rFonts w:ascii="Bookman Old Style" w:hAnsi="Bookman Old Style"/>
          <w:sz w:val="28"/>
          <w:szCs w:val="28"/>
        </w:rPr>
        <w:t>letter at pages 9 to 11</w:t>
      </w:r>
      <w:r>
        <w:rPr>
          <w:rFonts w:ascii="Bookman Old Style" w:hAnsi="Bookman Old Style"/>
          <w:sz w:val="28"/>
          <w:szCs w:val="28"/>
        </w:rPr>
        <w:t xml:space="preserve"> of same bundle)</w:t>
      </w:r>
      <w:r w:rsidR="00440237" w:rsidRPr="00B91CD4">
        <w:rPr>
          <w:rFonts w:ascii="Bookman Old Style" w:hAnsi="Bookman Old Style"/>
          <w:sz w:val="28"/>
          <w:szCs w:val="28"/>
        </w:rPr>
        <w:t>.</w:t>
      </w:r>
      <w:r>
        <w:rPr>
          <w:rFonts w:ascii="Bookman Old Style" w:hAnsi="Bookman Old Style"/>
          <w:sz w:val="28"/>
          <w:szCs w:val="28"/>
        </w:rPr>
        <w:t xml:space="preserve"> </w:t>
      </w:r>
      <w:r w:rsidR="00440237" w:rsidRPr="00B91CD4">
        <w:rPr>
          <w:rFonts w:ascii="Bookman Old Style" w:hAnsi="Bookman Old Style"/>
          <w:sz w:val="28"/>
          <w:szCs w:val="28"/>
        </w:rPr>
        <w:t>He admitted that the</w:t>
      </w:r>
      <w:r>
        <w:rPr>
          <w:rFonts w:ascii="Bookman Old Style" w:hAnsi="Bookman Old Style"/>
          <w:sz w:val="28"/>
          <w:szCs w:val="28"/>
        </w:rPr>
        <w:t>y</w:t>
      </w:r>
      <w:r w:rsidR="00440237" w:rsidRPr="00B91CD4">
        <w:rPr>
          <w:rFonts w:ascii="Bookman Old Style" w:hAnsi="Bookman Old Style"/>
          <w:sz w:val="28"/>
          <w:szCs w:val="28"/>
        </w:rPr>
        <w:t xml:space="preserve"> did not reach the target for 2007</w:t>
      </w:r>
      <w:r w:rsidRPr="00986EB3">
        <w:rPr>
          <w:rFonts w:ascii="Bookman Old Style" w:hAnsi="Bookman Old Style"/>
          <w:sz w:val="28"/>
          <w:szCs w:val="28"/>
        </w:rPr>
        <w:t xml:space="preserve"> </w:t>
      </w:r>
      <w:r>
        <w:rPr>
          <w:rFonts w:ascii="Bookman Old Style" w:hAnsi="Bookman Old Style"/>
          <w:sz w:val="28"/>
          <w:szCs w:val="28"/>
        </w:rPr>
        <w:t xml:space="preserve">which </w:t>
      </w:r>
      <w:r w:rsidRPr="00B91CD4">
        <w:rPr>
          <w:rFonts w:ascii="Bookman Old Style" w:hAnsi="Bookman Old Style"/>
          <w:sz w:val="28"/>
          <w:szCs w:val="28"/>
        </w:rPr>
        <w:t>was set on the best month for 2006</w:t>
      </w:r>
      <w:r w:rsidR="00440237" w:rsidRPr="00B91CD4">
        <w:rPr>
          <w:rFonts w:ascii="Bookman Old Style" w:hAnsi="Bookman Old Style"/>
          <w:sz w:val="28"/>
          <w:szCs w:val="28"/>
        </w:rPr>
        <w:t xml:space="preserve"> and that the defendant terminated their agreement </w:t>
      </w:r>
      <w:r>
        <w:rPr>
          <w:rFonts w:ascii="Bookman Old Style" w:hAnsi="Bookman Old Style"/>
          <w:sz w:val="28"/>
          <w:szCs w:val="28"/>
        </w:rPr>
        <w:t>for that reason</w:t>
      </w:r>
      <w:r w:rsidR="00440237" w:rsidRPr="00B91CD4">
        <w:rPr>
          <w:rFonts w:ascii="Bookman Old Style" w:hAnsi="Bookman Old Style"/>
          <w:sz w:val="28"/>
          <w:szCs w:val="28"/>
        </w:rPr>
        <w:t>. He said he suffered damages because</w:t>
      </w:r>
      <w:r w:rsidR="00E016B3" w:rsidRPr="00B91CD4">
        <w:rPr>
          <w:rFonts w:ascii="Bookman Old Style" w:hAnsi="Bookman Old Style"/>
          <w:sz w:val="28"/>
          <w:szCs w:val="28"/>
        </w:rPr>
        <w:t xml:space="preserve"> of termination of the agreement</w:t>
      </w:r>
      <w:r>
        <w:rPr>
          <w:rFonts w:ascii="Bookman Old Style" w:hAnsi="Bookman Old Style"/>
          <w:sz w:val="28"/>
          <w:szCs w:val="28"/>
        </w:rPr>
        <w:t>.</w:t>
      </w:r>
      <w:r w:rsidR="00E016B3" w:rsidRPr="00B91CD4">
        <w:rPr>
          <w:rFonts w:ascii="Bookman Old Style" w:hAnsi="Bookman Old Style"/>
          <w:sz w:val="28"/>
          <w:szCs w:val="28"/>
        </w:rPr>
        <w:t xml:space="preserve"> </w:t>
      </w:r>
      <w:r>
        <w:rPr>
          <w:rFonts w:ascii="Bookman Old Style" w:hAnsi="Bookman Old Style"/>
          <w:sz w:val="28"/>
          <w:szCs w:val="28"/>
        </w:rPr>
        <w:t>H</w:t>
      </w:r>
      <w:r w:rsidR="00E016B3" w:rsidRPr="00B91CD4">
        <w:rPr>
          <w:rFonts w:ascii="Bookman Old Style" w:hAnsi="Bookman Old Style"/>
          <w:sz w:val="28"/>
          <w:szCs w:val="28"/>
        </w:rPr>
        <w:t>e wants th</w:t>
      </w:r>
      <w:r>
        <w:rPr>
          <w:rFonts w:ascii="Bookman Old Style" w:hAnsi="Bookman Old Style"/>
          <w:sz w:val="28"/>
          <w:szCs w:val="28"/>
        </w:rPr>
        <w:t>is</w:t>
      </w:r>
      <w:r w:rsidR="00E016B3" w:rsidRPr="00B91CD4">
        <w:rPr>
          <w:rFonts w:ascii="Bookman Old Style" w:hAnsi="Bookman Old Style"/>
          <w:sz w:val="28"/>
          <w:szCs w:val="28"/>
        </w:rPr>
        <w:t xml:space="preserve"> </w:t>
      </w:r>
      <w:r w:rsidR="00C54B02" w:rsidRPr="00B91CD4">
        <w:rPr>
          <w:rFonts w:ascii="Bookman Old Style" w:hAnsi="Bookman Old Style"/>
          <w:sz w:val="28"/>
          <w:szCs w:val="28"/>
        </w:rPr>
        <w:t>C</w:t>
      </w:r>
      <w:r w:rsidR="00E016B3" w:rsidRPr="00B91CD4">
        <w:rPr>
          <w:rFonts w:ascii="Bookman Old Style" w:hAnsi="Bookman Old Style"/>
          <w:sz w:val="28"/>
          <w:szCs w:val="28"/>
        </w:rPr>
        <w:t>ourt to declare the termination null and void.</w:t>
      </w:r>
    </w:p>
    <w:p w:rsidR="00FA7175" w:rsidRPr="00B91CD4" w:rsidRDefault="00FA7175" w:rsidP="00B07637">
      <w:pPr>
        <w:spacing w:after="0" w:line="360" w:lineRule="auto"/>
        <w:jc w:val="both"/>
        <w:rPr>
          <w:rFonts w:ascii="Bookman Old Style" w:hAnsi="Bookman Old Style"/>
          <w:sz w:val="28"/>
          <w:szCs w:val="28"/>
        </w:rPr>
      </w:pPr>
    </w:p>
    <w:p w:rsidR="00746F1E" w:rsidRDefault="00E016B3"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In re-examination he said it was not agreed to set the 2007 bench mark on the 2006 performance. </w:t>
      </w:r>
      <w:r w:rsidR="00986EB3" w:rsidRPr="00B91CD4">
        <w:rPr>
          <w:rFonts w:ascii="Bookman Old Style" w:hAnsi="Bookman Old Style"/>
          <w:sz w:val="28"/>
          <w:szCs w:val="28"/>
        </w:rPr>
        <w:t>H</w:t>
      </w:r>
      <w:r w:rsidRPr="00B91CD4">
        <w:rPr>
          <w:rFonts w:ascii="Bookman Old Style" w:hAnsi="Bookman Old Style"/>
          <w:sz w:val="28"/>
          <w:szCs w:val="28"/>
        </w:rPr>
        <w:t>e</w:t>
      </w:r>
      <w:r w:rsidR="00986EB3">
        <w:rPr>
          <w:rFonts w:ascii="Bookman Old Style" w:hAnsi="Bookman Old Style"/>
          <w:sz w:val="28"/>
          <w:szCs w:val="28"/>
        </w:rPr>
        <w:t xml:space="preserve"> </w:t>
      </w:r>
      <w:r w:rsidRPr="00B91CD4">
        <w:rPr>
          <w:rFonts w:ascii="Bookman Old Style" w:hAnsi="Bookman Old Style"/>
          <w:sz w:val="28"/>
          <w:szCs w:val="28"/>
        </w:rPr>
        <w:t>said under previous management</w:t>
      </w:r>
      <w:r w:rsidR="00EB77A0" w:rsidRPr="00B91CD4">
        <w:rPr>
          <w:rFonts w:ascii="Bookman Old Style" w:hAnsi="Bookman Old Style"/>
          <w:sz w:val="28"/>
          <w:szCs w:val="28"/>
        </w:rPr>
        <w:t>,</w:t>
      </w:r>
      <w:r w:rsidRPr="00B91CD4">
        <w:rPr>
          <w:rFonts w:ascii="Bookman Old Style" w:hAnsi="Bookman Old Style"/>
          <w:sz w:val="28"/>
          <w:szCs w:val="28"/>
        </w:rPr>
        <w:t xml:space="preserve"> when his elder brother was running the company</w:t>
      </w:r>
      <w:r w:rsidR="00EB77A0" w:rsidRPr="00B91CD4">
        <w:rPr>
          <w:rFonts w:ascii="Bookman Old Style" w:hAnsi="Bookman Old Style"/>
          <w:sz w:val="28"/>
          <w:szCs w:val="28"/>
        </w:rPr>
        <w:t>, there were stock</w:t>
      </w:r>
      <w:r w:rsidR="00986EB3">
        <w:rPr>
          <w:rFonts w:ascii="Bookman Old Style" w:hAnsi="Bookman Old Style"/>
          <w:sz w:val="28"/>
          <w:szCs w:val="28"/>
        </w:rPr>
        <w:t>-</w:t>
      </w:r>
      <w:r w:rsidRPr="00B91CD4">
        <w:rPr>
          <w:rFonts w:ascii="Bookman Old Style" w:hAnsi="Bookman Old Style"/>
          <w:sz w:val="28"/>
          <w:szCs w:val="28"/>
        </w:rPr>
        <w:t xml:space="preserve">outs. He </w:t>
      </w:r>
      <w:r w:rsidR="00EB77A0" w:rsidRPr="00B91CD4">
        <w:rPr>
          <w:rFonts w:ascii="Bookman Old Style" w:hAnsi="Bookman Old Style"/>
          <w:sz w:val="28"/>
          <w:szCs w:val="28"/>
        </w:rPr>
        <w:t>said</w:t>
      </w:r>
      <w:r w:rsidRPr="00B91CD4">
        <w:rPr>
          <w:rFonts w:ascii="Bookman Old Style" w:hAnsi="Bookman Old Style"/>
          <w:sz w:val="28"/>
          <w:szCs w:val="28"/>
        </w:rPr>
        <w:t xml:space="preserve"> apart from the verbal complaints about the fuel shortages they did nothing</w:t>
      </w:r>
      <w:r w:rsidR="00746F1E">
        <w:rPr>
          <w:rFonts w:ascii="Bookman Old Style" w:hAnsi="Bookman Old Style"/>
          <w:sz w:val="28"/>
          <w:szCs w:val="28"/>
        </w:rPr>
        <w:t>.</w:t>
      </w:r>
    </w:p>
    <w:p w:rsidR="00E016B3" w:rsidRPr="00B91CD4" w:rsidRDefault="00746F1E" w:rsidP="00B07637">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He stated further that </w:t>
      </w:r>
      <w:r w:rsidR="00E016B3" w:rsidRPr="00B91CD4">
        <w:rPr>
          <w:rFonts w:ascii="Bookman Old Style" w:hAnsi="Bookman Old Style"/>
          <w:sz w:val="28"/>
          <w:szCs w:val="28"/>
        </w:rPr>
        <w:t>when they were</w:t>
      </w:r>
      <w:r>
        <w:rPr>
          <w:rFonts w:ascii="Bookman Old Style" w:hAnsi="Bookman Old Style"/>
          <w:sz w:val="28"/>
          <w:szCs w:val="28"/>
        </w:rPr>
        <w:t xml:space="preserve"> </w:t>
      </w:r>
      <w:r w:rsidR="00E016B3" w:rsidRPr="00B91CD4">
        <w:rPr>
          <w:rFonts w:ascii="Bookman Old Style" w:hAnsi="Bookman Old Style"/>
          <w:sz w:val="28"/>
          <w:szCs w:val="28"/>
        </w:rPr>
        <w:t>asked to leave the filling station they felt that they had to settle all outstanding issues including the fuel shortages</w:t>
      </w:r>
      <w:r w:rsidR="00AB47E7">
        <w:rPr>
          <w:rFonts w:ascii="Bookman Old Style" w:hAnsi="Bookman Old Style"/>
          <w:sz w:val="28"/>
          <w:szCs w:val="28"/>
        </w:rPr>
        <w:t xml:space="preserve"> </w:t>
      </w:r>
      <w:r w:rsidR="00E016B3" w:rsidRPr="00B91CD4">
        <w:rPr>
          <w:rFonts w:ascii="Bookman Old Style" w:hAnsi="Bookman Old Style"/>
          <w:sz w:val="28"/>
          <w:szCs w:val="28"/>
        </w:rPr>
        <w:t xml:space="preserve">for which they had received </w:t>
      </w:r>
      <w:r w:rsidR="00EB77A0" w:rsidRPr="00B91CD4">
        <w:rPr>
          <w:rFonts w:ascii="Bookman Old Style" w:hAnsi="Bookman Old Style"/>
          <w:sz w:val="28"/>
          <w:szCs w:val="28"/>
        </w:rPr>
        <w:t xml:space="preserve">no </w:t>
      </w:r>
      <w:r w:rsidR="00E016B3" w:rsidRPr="00B91CD4">
        <w:rPr>
          <w:rFonts w:ascii="Bookman Old Style" w:hAnsi="Bookman Old Style"/>
          <w:sz w:val="28"/>
          <w:szCs w:val="28"/>
        </w:rPr>
        <w:t xml:space="preserve">compensation. This </w:t>
      </w:r>
      <w:r>
        <w:rPr>
          <w:rFonts w:ascii="Bookman Old Style" w:hAnsi="Bookman Old Style"/>
          <w:sz w:val="28"/>
          <w:szCs w:val="28"/>
        </w:rPr>
        <w:t xml:space="preserve">in summary </w:t>
      </w:r>
      <w:r w:rsidR="00E016B3" w:rsidRPr="00B91CD4">
        <w:rPr>
          <w:rFonts w:ascii="Bookman Old Style" w:hAnsi="Bookman Old Style"/>
          <w:sz w:val="28"/>
          <w:szCs w:val="28"/>
        </w:rPr>
        <w:t>is the plaintiff’s evidence.</w:t>
      </w:r>
    </w:p>
    <w:p w:rsidR="00E016B3" w:rsidRPr="00B91CD4" w:rsidRDefault="00E016B3" w:rsidP="00B07637">
      <w:pPr>
        <w:spacing w:after="0" w:line="360" w:lineRule="auto"/>
        <w:jc w:val="both"/>
        <w:rPr>
          <w:rFonts w:ascii="Bookman Old Style" w:hAnsi="Bookman Old Style"/>
          <w:sz w:val="28"/>
          <w:szCs w:val="28"/>
        </w:rPr>
      </w:pPr>
    </w:p>
    <w:p w:rsidR="00746F1E" w:rsidRDefault="00E016B3"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The defendant also called one witness</w:t>
      </w:r>
      <w:r w:rsidR="00746F1E">
        <w:rPr>
          <w:rFonts w:ascii="Bookman Old Style" w:hAnsi="Bookman Old Style"/>
          <w:sz w:val="28"/>
          <w:szCs w:val="28"/>
        </w:rPr>
        <w:t>,</w:t>
      </w:r>
      <w:r w:rsidRPr="00B91CD4">
        <w:rPr>
          <w:rFonts w:ascii="Bookman Old Style" w:hAnsi="Bookman Old Style"/>
          <w:sz w:val="28"/>
          <w:szCs w:val="28"/>
        </w:rPr>
        <w:t xml:space="preserve"> Shelly Sinzala Tayali, the Retail Manager for PUMA Energy</w:t>
      </w:r>
      <w:r w:rsidR="00F76E6B" w:rsidRPr="00B91CD4">
        <w:rPr>
          <w:rFonts w:ascii="Bookman Old Style" w:hAnsi="Bookman Old Style"/>
          <w:sz w:val="28"/>
          <w:szCs w:val="28"/>
        </w:rPr>
        <w:t>,</w:t>
      </w:r>
      <w:r w:rsidRPr="00B91CD4">
        <w:rPr>
          <w:rFonts w:ascii="Bookman Old Style" w:hAnsi="Bookman Old Style"/>
          <w:sz w:val="28"/>
          <w:szCs w:val="28"/>
        </w:rPr>
        <w:t xml:space="preserve"> formerly BP Zambia</w:t>
      </w:r>
      <w:r w:rsidR="002F5718" w:rsidRPr="00B91CD4">
        <w:rPr>
          <w:rFonts w:ascii="Bookman Old Style" w:hAnsi="Bookman Old Style"/>
          <w:sz w:val="28"/>
          <w:szCs w:val="28"/>
        </w:rPr>
        <w:t xml:space="preserve"> Limited. She worked for BP Zambia Limited for sixteen (16) years. Her last portfolio was Retail Manager</w:t>
      </w:r>
      <w:r w:rsidR="00746F1E">
        <w:rPr>
          <w:rFonts w:ascii="Bookman Old Style" w:hAnsi="Bookman Old Style"/>
          <w:sz w:val="28"/>
          <w:szCs w:val="28"/>
        </w:rPr>
        <w:t>,</w:t>
      </w:r>
      <w:r w:rsidR="00F76E6B" w:rsidRPr="00B91CD4">
        <w:rPr>
          <w:rFonts w:ascii="Bookman Old Style" w:hAnsi="Bookman Old Style"/>
          <w:sz w:val="28"/>
          <w:szCs w:val="28"/>
        </w:rPr>
        <w:t xml:space="preserve"> North</w:t>
      </w:r>
      <w:r w:rsidR="002F5718" w:rsidRPr="00B91CD4">
        <w:rPr>
          <w:rFonts w:ascii="Bookman Old Style" w:hAnsi="Bookman Old Style"/>
          <w:sz w:val="28"/>
          <w:szCs w:val="28"/>
        </w:rPr>
        <w:t xml:space="preserve">. </w:t>
      </w:r>
      <w:r w:rsidR="00DD2D1E" w:rsidRPr="00B91CD4">
        <w:rPr>
          <w:rFonts w:ascii="Bookman Old Style" w:hAnsi="Bookman Old Style"/>
          <w:sz w:val="28"/>
          <w:szCs w:val="28"/>
        </w:rPr>
        <w:t>She</w:t>
      </w:r>
      <w:r w:rsidR="002F5718" w:rsidRPr="00B91CD4">
        <w:rPr>
          <w:rFonts w:ascii="Bookman Old Style" w:hAnsi="Bookman Old Style"/>
          <w:sz w:val="28"/>
          <w:szCs w:val="28"/>
        </w:rPr>
        <w:t xml:space="preserve"> was looking after all the filling stations country wide. Between 2006 and 2009, she was the Sales Manager in charge of Buchi Service Station.</w:t>
      </w:r>
      <w:r w:rsidR="00746F1E">
        <w:rPr>
          <w:rFonts w:ascii="Bookman Old Style" w:hAnsi="Bookman Old Style"/>
          <w:sz w:val="28"/>
          <w:szCs w:val="28"/>
        </w:rPr>
        <w:t xml:space="preserve"> </w:t>
      </w:r>
      <w:r w:rsidR="002F5718" w:rsidRPr="00B91CD4">
        <w:rPr>
          <w:rFonts w:ascii="Bookman Old Style" w:hAnsi="Bookman Old Style"/>
          <w:sz w:val="28"/>
          <w:szCs w:val="28"/>
        </w:rPr>
        <w:t>Her evidence is that the termination of the agreement with the plaintiff was because of very poor performance at the service station. She said on 1</w:t>
      </w:r>
      <w:r w:rsidR="002F5718" w:rsidRPr="00B91CD4">
        <w:rPr>
          <w:rFonts w:ascii="Bookman Old Style" w:hAnsi="Bookman Old Style"/>
          <w:sz w:val="28"/>
          <w:szCs w:val="28"/>
          <w:vertAlign w:val="superscript"/>
        </w:rPr>
        <w:t>st</w:t>
      </w:r>
      <w:r w:rsidR="002F5718" w:rsidRPr="00B91CD4">
        <w:rPr>
          <w:rFonts w:ascii="Bookman Old Style" w:hAnsi="Bookman Old Style"/>
          <w:sz w:val="28"/>
          <w:szCs w:val="28"/>
        </w:rPr>
        <w:t xml:space="preserve"> February, 2008 she wrote the letter of termination to the dealer</w:t>
      </w:r>
      <w:r w:rsidR="00746F1E">
        <w:rPr>
          <w:rFonts w:ascii="Bookman Old Style" w:hAnsi="Bookman Old Style"/>
          <w:sz w:val="28"/>
          <w:szCs w:val="28"/>
        </w:rPr>
        <w:t xml:space="preserve">. </w:t>
      </w:r>
      <w:r w:rsidR="002F5718" w:rsidRPr="00B91CD4">
        <w:rPr>
          <w:rFonts w:ascii="Bookman Old Style" w:hAnsi="Bookman Old Style"/>
          <w:sz w:val="28"/>
          <w:szCs w:val="28"/>
        </w:rPr>
        <w:t xml:space="preserve"> </w:t>
      </w:r>
      <w:r w:rsidR="00746F1E" w:rsidRPr="00B91CD4">
        <w:rPr>
          <w:rFonts w:ascii="Bookman Old Style" w:hAnsi="Bookman Old Style"/>
          <w:sz w:val="28"/>
          <w:szCs w:val="28"/>
        </w:rPr>
        <w:t>T</w:t>
      </w:r>
      <w:r w:rsidR="002F5718" w:rsidRPr="00B91CD4">
        <w:rPr>
          <w:rFonts w:ascii="Bookman Old Style" w:hAnsi="Bookman Old Style"/>
          <w:sz w:val="28"/>
          <w:szCs w:val="28"/>
        </w:rPr>
        <w:t>he</w:t>
      </w:r>
      <w:r w:rsidR="00746F1E">
        <w:rPr>
          <w:rFonts w:ascii="Bookman Old Style" w:hAnsi="Bookman Old Style"/>
          <w:sz w:val="28"/>
          <w:szCs w:val="28"/>
        </w:rPr>
        <w:t xml:space="preserve"> </w:t>
      </w:r>
      <w:r w:rsidR="002F5718" w:rsidRPr="00B91CD4">
        <w:rPr>
          <w:rFonts w:ascii="Bookman Old Style" w:hAnsi="Bookman Old Style"/>
          <w:sz w:val="28"/>
          <w:szCs w:val="28"/>
        </w:rPr>
        <w:t>reason given was that the dealer was not able to meet their targets and that it was giving a bad reputation to the</w:t>
      </w:r>
      <w:r w:rsidR="00746F1E">
        <w:rPr>
          <w:rFonts w:ascii="Bookman Old Style" w:hAnsi="Bookman Old Style"/>
          <w:sz w:val="28"/>
          <w:szCs w:val="28"/>
        </w:rPr>
        <w:t xml:space="preserve"> defendant </w:t>
      </w:r>
      <w:r w:rsidR="002F5718" w:rsidRPr="00B91CD4">
        <w:rPr>
          <w:rFonts w:ascii="Bookman Old Style" w:hAnsi="Bookman Old Style"/>
          <w:sz w:val="28"/>
          <w:szCs w:val="28"/>
        </w:rPr>
        <w:t>because of dry outs and failure to purchase products.</w:t>
      </w:r>
      <w:r w:rsidR="00DD09B9" w:rsidRPr="00B91CD4">
        <w:rPr>
          <w:rFonts w:ascii="Bookman Old Style" w:hAnsi="Bookman Old Style"/>
          <w:sz w:val="28"/>
          <w:szCs w:val="28"/>
        </w:rPr>
        <w:t xml:space="preserve"> </w:t>
      </w:r>
    </w:p>
    <w:p w:rsidR="00746F1E" w:rsidRDefault="00746F1E" w:rsidP="00B07637">
      <w:pPr>
        <w:spacing w:after="0" w:line="360" w:lineRule="auto"/>
        <w:jc w:val="both"/>
        <w:rPr>
          <w:rFonts w:ascii="Bookman Old Style" w:hAnsi="Bookman Old Style"/>
          <w:sz w:val="28"/>
          <w:szCs w:val="28"/>
        </w:rPr>
      </w:pPr>
    </w:p>
    <w:p w:rsidR="00746F1E" w:rsidRDefault="002F5718"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She testified that according to their standard lease agreements, the defendant is not responsible for the staff at the filing stations as these are employed by the dealer and at termination the defendant is not responsible to pay their packages.</w:t>
      </w:r>
      <w:r w:rsidR="00746F1E">
        <w:rPr>
          <w:rFonts w:ascii="Bookman Old Style" w:hAnsi="Bookman Old Style"/>
          <w:sz w:val="28"/>
          <w:szCs w:val="28"/>
        </w:rPr>
        <w:t xml:space="preserve"> </w:t>
      </w:r>
      <w:r w:rsidRPr="00B91CD4">
        <w:rPr>
          <w:rFonts w:ascii="Bookman Old Style" w:hAnsi="Bookman Old Style"/>
          <w:sz w:val="28"/>
          <w:szCs w:val="28"/>
        </w:rPr>
        <w:t xml:space="preserve">On fuel shortages </w:t>
      </w:r>
      <w:r w:rsidR="00746F1E">
        <w:rPr>
          <w:rFonts w:ascii="Bookman Old Style" w:hAnsi="Bookman Old Style"/>
          <w:sz w:val="28"/>
          <w:szCs w:val="28"/>
        </w:rPr>
        <w:t>she said</w:t>
      </w:r>
      <w:r w:rsidRPr="00B91CD4">
        <w:rPr>
          <w:rFonts w:ascii="Bookman Old Style" w:hAnsi="Bookman Old Style"/>
          <w:sz w:val="28"/>
          <w:szCs w:val="28"/>
        </w:rPr>
        <w:t xml:space="preserve"> as per </w:t>
      </w:r>
      <w:r w:rsidR="00F76E6B" w:rsidRPr="00B91CD4">
        <w:rPr>
          <w:rFonts w:ascii="Bookman Old Style" w:hAnsi="Bookman Old Style"/>
          <w:sz w:val="28"/>
          <w:szCs w:val="28"/>
        </w:rPr>
        <w:t>c</w:t>
      </w:r>
      <w:r w:rsidRPr="00B91CD4">
        <w:rPr>
          <w:rFonts w:ascii="Bookman Old Style" w:hAnsi="Bookman Old Style"/>
          <w:sz w:val="28"/>
          <w:szCs w:val="28"/>
        </w:rPr>
        <w:t>l</w:t>
      </w:r>
      <w:r w:rsidR="00746F1E">
        <w:rPr>
          <w:rFonts w:ascii="Bookman Old Style" w:hAnsi="Bookman Old Style"/>
          <w:sz w:val="28"/>
          <w:szCs w:val="28"/>
        </w:rPr>
        <w:t>.</w:t>
      </w:r>
      <w:r w:rsidRPr="00B91CD4">
        <w:rPr>
          <w:rFonts w:ascii="Bookman Old Style" w:hAnsi="Bookman Old Style"/>
          <w:sz w:val="28"/>
          <w:szCs w:val="28"/>
        </w:rPr>
        <w:t xml:space="preserve"> 22 of the agreement when a dealer notices abnormal </w:t>
      </w:r>
      <w:r w:rsidR="00DD2D1E" w:rsidRPr="00B91CD4">
        <w:rPr>
          <w:rFonts w:ascii="Bookman Old Style" w:hAnsi="Bookman Old Style"/>
          <w:sz w:val="28"/>
          <w:szCs w:val="28"/>
        </w:rPr>
        <w:t>losses</w:t>
      </w:r>
      <w:r w:rsidRPr="00B91CD4">
        <w:rPr>
          <w:rFonts w:ascii="Bookman Old Style" w:hAnsi="Bookman Old Style"/>
          <w:sz w:val="28"/>
          <w:szCs w:val="28"/>
        </w:rPr>
        <w:t xml:space="preserve"> he should notify the company in writing within 14 days and the abnormal shortages should be through daily reconciliations or sales through the pump compar</w:t>
      </w:r>
      <w:r w:rsidR="00746F1E">
        <w:rPr>
          <w:rFonts w:ascii="Bookman Old Style" w:hAnsi="Bookman Old Style"/>
          <w:sz w:val="28"/>
          <w:szCs w:val="28"/>
        </w:rPr>
        <w:t>ed</w:t>
      </w:r>
      <w:r w:rsidRPr="00B91CD4">
        <w:rPr>
          <w:rFonts w:ascii="Bookman Old Style" w:hAnsi="Bookman Old Style"/>
          <w:sz w:val="28"/>
          <w:szCs w:val="28"/>
        </w:rPr>
        <w:t xml:space="preserve"> with what is in the tank. </w:t>
      </w:r>
    </w:p>
    <w:p w:rsidR="002F5718" w:rsidRPr="00B91CD4" w:rsidRDefault="002F5718"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She said the claim for fuel shortages is new to them because they did not receive any claim at the time within 14 days for which they could have instituted investigations to find out the source of the shortages as per standard procedure. She said it is common that a service station would go down once in a while and that in this case the dealer wrote to them and they attended to i</w:t>
      </w:r>
      <w:r w:rsidR="00593382">
        <w:rPr>
          <w:rFonts w:ascii="Bookman Old Style" w:hAnsi="Bookman Old Style"/>
          <w:sz w:val="28"/>
          <w:szCs w:val="28"/>
        </w:rPr>
        <w:t>ssues</w:t>
      </w:r>
      <w:r w:rsidRPr="00B91CD4">
        <w:rPr>
          <w:rFonts w:ascii="Bookman Old Style" w:hAnsi="Bookman Old Style"/>
          <w:sz w:val="28"/>
          <w:szCs w:val="28"/>
        </w:rPr>
        <w:t xml:space="preserve"> when there was need to do so. With regard to the generator she said she did not see how the defendant could pay for the replacement as that was not in the agreement.</w:t>
      </w:r>
    </w:p>
    <w:p w:rsidR="002F5718" w:rsidRPr="00B91CD4" w:rsidRDefault="002F5718" w:rsidP="00B07637">
      <w:pPr>
        <w:spacing w:after="0" w:line="360" w:lineRule="auto"/>
        <w:jc w:val="both"/>
        <w:rPr>
          <w:rFonts w:ascii="Bookman Old Style" w:hAnsi="Bookman Old Style"/>
          <w:sz w:val="28"/>
          <w:szCs w:val="28"/>
        </w:rPr>
      </w:pPr>
    </w:p>
    <w:p w:rsidR="002F5718" w:rsidRPr="00B91CD4" w:rsidRDefault="002F5718"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She testified further that according to </w:t>
      </w:r>
      <w:r w:rsidR="00F76E6B" w:rsidRPr="00B91CD4">
        <w:rPr>
          <w:rFonts w:ascii="Bookman Old Style" w:hAnsi="Bookman Old Style"/>
          <w:sz w:val="28"/>
          <w:szCs w:val="28"/>
        </w:rPr>
        <w:t>c</w:t>
      </w:r>
      <w:r w:rsidRPr="00B91CD4">
        <w:rPr>
          <w:rFonts w:ascii="Bookman Old Style" w:hAnsi="Bookman Old Style"/>
          <w:sz w:val="28"/>
          <w:szCs w:val="28"/>
        </w:rPr>
        <w:t>l</w:t>
      </w:r>
      <w:r w:rsidR="00593382">
        <w:rPr>
          <w:rFonts w:ascii="Bookman Old Style" w:hAnsi="Bookman Old Style"/>
          <w:sz w:val="28"/>
          <w:szCs w:val="28"/>
        </w:rPr>
        <w:t xml:space="preserve">. </w:t>
      </w:r>
      <w:r w:rsidRPr="00B91CD4">
        <w:rPr>
          <w:rFonts w:ascii="Bookman Old Style" w:hAnsi="Bookman Old Style"/>
          <w:sz w:val="28"/>
          <w:szCs w:val="28"/>
        </w:rPr>
        <w:t>11 of the Fixtures and Fittings agreement</w:t>
      </w:r>
      <w:r w:rsidR="00593382">
        <w:rPr>
          <w:rFonts w:ascii="Bookman Old Style" w:hAnsi="Bookman Old Style"/>
          <w:sz w:val="28"/>
          <w:szCs w:val="28"/>
        </w:rPr>
        <w:t>,</w:t>
      </w:r>
      <w:r w:rsidRPr="00B91CD4">
        <w:rPr>
          <w:rFonts w:ascii="Bookman Old Style" w:hAnsi="Bookman Old Style"/>
          <w:sz w:val="28"/>
          <w:szCs w:val="28"/>
        </w:rPr>
        <w:t xml:space="preserve"> when the dealer wishes to put up anything on a filling station, he should ask for written permission and at the time of termination the dealer should demolish those buildings at their cost. She said they do not understand the plaintiff’s claim that the court should declare the termination of the dealership agreement null and void </w:t>
      </w:r>
      <w:r w:rsidR="00F76E6B" w:rsidRPr="00B91CD4">
        <w:rPr>
          <w:rFonts w:ascii="Bookman Old Style" w:hAnsi="Bookman Old Style"/>
          <w:sz w:val="28"/>
          <w:szCs w:val="28"/>
        </w:rPr>
        <w:t>when</w:t>
      </w:r>
      <w:r w:rsidRPr="00B91CD4">
        <w:rPr>
          <w:rFonts w:ascii="Bookman Old Style" w:hAnsi="Bookman Old Style"/>
          <w:sz w:val="28"/>
          <w:szCs w:val="28"/>
        </w:rPr>
        <w:t xml:space="preserve"> the dealer cost </w:t>
      </w:r>
      <w:r w:rsidR="005319EB" w:rsidRPr="00B91CD4">
        <w:rPr>
          <w:rFonts w:ascii="Bookman Old Style" w:hAnsi="Bookman Old Style"/>
          <w:sz w:val="28"/>
          <w:szCs w:val="28"/>
        </w:rPr>
        <w:t>the company a lot of loss of business for so many years.</w:t>
      </w:r>
    </w:p>
    <w:p w:rsidR="00F22BB0" w:rsidRPr="00B91CD4" w:rsidRDefault="00F22BB0" w:rsidP="00B07637">
      <w:pPr>
        <w:spacing w:after="0" w:line="360" w:lineRule="auto"/>
        <w:jc w:val="both"/>
        <w:rPr>
          <w:rFonts w:ascii="Bookman Old Style" w:hAnsi="Bookman Old Style"/>
          <w:sz w:val="28"/>
          <w:szCs w:val="28"/>
        </w:rPr>
      </w:pPr>
    </w:p>
    <w:p w:rsidR="00091BAA" w:rsidRDefault="005319EB"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In cross-examination she agreed that she was aware of the challenges the plaintiff had such as the blackouts in Buchi Compound. </w:t>
      </w:r>
      <w:r w:rsidR="00593382">
        <w:rPr>
          <w:rFonts w:ascii="Bookman Old Style" w:hAnsi="Bookman Old Style"/>
          <w:sz w:val="28"/>
          <w:szCs w:val="28"/>
        </w:rPr>
        <w:t>She said the generator was fixed, but it would go down and it was down at the time termination. She agreed that</w:t>
      </w:r>
      <w:r w:rsidR="00593382" w:rsidRPr="00593382">
        <w:rPr>
          <w:rFonts w:ascii="Bookman Old Style" w:hAnsi="Bookman Old Style"/>
          <w:sz w:val="28"/>
          <w:szCs w:val="28"/>
        </w:rPr>
        <w:t xml:space="preserve"> </w:t>
      </w:r>
      <w:r w:rsidR="00593382">
        <w:rPr>
          <w:rFonts w:ascii="Bookman Old Style" w:hAnsi="Bookman Old Style"/>
          <w:sz w:val="28"/>
          <w:szCs w:val="28"/>
        </w:rPr>
        <w:t xml:space="preserve">they were responsible for maintaining the generator and believed that the dealer bought </w:t>
      </w:r>
      <w:r w:rsidR="00091BAA">
        <w:rPr>
          <w:rFonts w:ascii="Bookman Old Style" w:hAnsi="Bookman Old Style"/>
          <w:sz w:val="28"/>
          <w:szCs w:val="28"/>
        </w:rPr>
        <w:t>it</w:t>
      </w:r>
      <w:r w:rsidR="00593382">
        <w:rPr>
          <w:rFonts w:ascii="Bookman Old Style" w:hAnsi="Bookman Old Style"/>
          <w:sz w:val="28"/>
          <w:szCs w:val="28"/>
        </w:rPr>
        <w:t xml:space="preserve"> from them. </w:t>
      </w:r>
    </w:p>
    <w:p w:rsidR="00091BAA" w:rsidRDefault="00091BAA">
      <w:pPr>
        <w:rPr>
          <w:rFonts w:ascii="Bookman Old Style" w:hAnsi="Bookman Old Style"/>
          <w:sz w:val="28"/>
          <w:szCs w:val="28"/>
        </w:rPr>
      </w:pPr>
      <w:r>
        <w:rPr>
          <w:rFonts w:ascii="Bookman Old Style" w:hAnsi="Bookman Old Style"/>
          <w:sz w:val="28"/>
          <w:szCs w:val="28"/>
        </w:rPr>
        <w:br w:type="page"/>
      </w:r>
    </w:p>
    <w:p w:rsidR="00091BAA" w:rsidRDefault="005319EB"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She said they have a system to assess the impact of th</w:t>
      </w:r>
      <w:r w:rsidR="00F76E6B" w:rsidRPr="00B91CD4">
        <w:rPr>
          <w:rFonts w:ascii="Bookman Old Style" w:hAnsi="Bookman Old Style"/>
          <w:sz w:val="28"/>
          <w:szCs w:val="28"/>
        </w:rPr>
        <w:t>e blackouts and that the</w:t>
      </w:r>
      <w:r w:rsidR="00091BAA">
        <w:rPr>
          <w:rFonts w:ascii="Bookman Old Style" w:hAnsi="Bookman Old Style"/>
          <w:sz w:val="28"/>
          <w:szCs w:val="28"/>
        </w:rPr>
        <w:t>se</w:t>
      </w:r>
      <w:r w:rsidRPr="00B91CD4">
        <w:rPr>
          <w:rFonts w:ascii="Bookman Old Style" w:hAnsi="Bookman Old Style"/>
          <w:sz w:val="28"/>
          <w:szCs w:val="28"/>
        </w:rPr>
        <w:t xml:space="preserve"> had very minimal impact on the profits of the filling station. She admitted that three days of a working week were affected by blackouts, but she insisted that from their statistics this only had a minimal impact.</w:t>
      </w:r>
      <w:r w:rsidR="00091BAA">
        <w:rPr>
          <w:rFonts w:ascii="Bookman Old Style" w:hAnsi="Bookman Old Style"/>
          <w:sz w:val="28"/>
          <w:szCs w:val="28"/>
        </w:rPr>
        <w:t xml:space="preserve"> </w:t>
      </w:r>
      <w:r w:rsidRPr="00B91CD4">
        <w:rPr>
          <w:rFonts w:ascii="Bookman Old Style" w:hAnsi="Bookman Old Style"/>
          <w:sz w:val="28"/>
          <w:szCs w:val="28"/>
        </w:rPr>
        <w:t>She also admitted that the defendant was responsible for servicing the pumps and that she received a complaint from the plaintiff that the pumps were old and were affecting business. She said the</w:t>
      </w:r>
      <w:r w:rsidR="00593382">
        <w:rPr>
          <w:rFonts w:ascii="Bookman Old Style" w:hAnsi="Bookman Old Style"/>
          <w:sz w:val="28"/>
          <w:szCs w:val="28"/>
        </w:rPr>
        <w:t>y</w:t>
      </w:r>
      <w:r w:rsidRPr="00B91CD4">
        <w:rPr>
          <w:rFonts w:ascii="Bookman Old Style" w:hAnsi="Bookman Old Style"/>
          <w:sz w:val="28"/>
          <w:szCs w:val="28"/>
        </w:rPr>
        <w:t xml:space="preserve"> </w:t>
      </w:r>
      <w:r w:rsidR="00593382" w:rsidRPr="00B91CD4">
        <w:rPr>
          <w:rFonts w:ascii="Bookman Old Style" w:hAnsi="Bookman Old Style"/>
          <w:sz w:val="28"/>
          <w:szCs w:val="28"/>
        </w:rPr>
        <w:t>repaired the pumps</w:t>
      </w:r>
      <w:r w:rsidR="00593382">
        <w:rPr>
          <w:rFonts w:ascii="Bookman Old Style" w:hAnsi="Bookman Old Style"/>
          <w:sz w:val="28"/>
          <w:szCs w:val="28"/>
        </w:rPr>
        <w:t xml:space="preserve"> and </w:t>
      </w:r>
      <w:r w:rsidRPr="00B91CD4">
        <w:rPr>
          <w:rFonts w:ascii="Bookman Old Style" w:hAnsi="Bookman Old Style"/>
          <w:sz w:val="28"/>
          <w:szCs w:val="28"/>
        </w:rPr>
        <w:t xml:space="preserve">only replaced the pumps on a few sites. She said the agreement they terminated was running for three years and that the contract was being renewed. </w:t>
      </w:r>
      <w:r w:rsidR="00395373" w:rsidRPr="00B91CD4">
        <w:rPr>
          <w:rFonts w:ascii="Bookman Old Style" w:hAnsi="Bookman Old Style"/>
          <w:sz w:val="28"/>
          <w:szCs w:val="28"/>
        </w:rPr>
        <w:t>She said the fixtures agreement was the same contract th</w:t>
      </w:r>
      <w:r w:rsidR="00091BAA">
        <w:rPr>
          <w:rFonts w:ascii="Bookman Old Style" w:hAnsi="Bookman Old Style"/>
          <w:sz w:val="28"/>
          <w:szCs w:val="28"/>
        </w:rPr>
        <w:t>ey</w:t>
      </w:r>
      <w:r w:rsidR="00395373" w:rsidRPr="00B91CD4">
        <w:rPr>
          <w:rFonts w:ascii="Bookman Old Style" w:hAnsi="Bookman Old Style"/>
          <w:sz w:val="28"/>
          <w:szCs w:val="28"/>
        </w:rPr>
        <w:t xml:space="preserve"> terminated</w:t>
      </w:r>
      <w:r w:rsidR="00091BAA">
        <w:rPr>
          <w:rFonts w:ascii="Bookman Old Style" w:hAnsi="Bookman Old Style"/>
          <w:sz w:val="28"/>
          <w:szCs w:val="28"/>
        </w:rPr>
        <w:t>;</w:t>
      </w:r>
      <w:r w:rsidR="00395373" w:rsidRPr="00B91CD4">
        <w:rPr>
          <w:rFonts w:ascii="Bookman Old Style" w:hAnsi="Bookman Old Style"/>
          <w:sz w:val="28"/>
          <w:szCs w:val="28"/>
        </w:rPr>
        <w:t xml:space="preserve"> that the plaintiff had no prior agreement to do the extensions</w:t>
      </w:r>
      <w:r w:rsidR="00091BAA">
        <w:rPr>
          <w:rFonts w:ascii="Bookman Old Style" w:hAnsi="Bookman Old Style"/>
          <w:sz w:val="28"/>
          <w:szCs w:val="28"/>
        </w:rPr>
        <w:t>;</w:t>
      </w:r>
      <w:r w:rsidR="00395373" w:rsidRPr="00B91CD4">
        <w:rPr>
          <w:rFonts w:ascii="Bookman Old Style" w:hAnsi="Bookman Old Style"/>
          <w:sz w:val="28"/>
          <w:szCs w:val="28"/>
        </w:rPr>
        <w:t xml:space="preserve"> and that they cannot trace any records.</w:t>
      </w:r>
      <w:r w:rsidR="00091BAA">
        <w:rPr>
          <w:rFonts w:ascii="Bookman Old Style" w:hAnsi="Bookman Old Style"/>
          <w:sz w:val="28"/>
          <w:szCs w:val="28"/>
        </w:rPr>
        <w:t xml:space="preserve"> </w:t>
      </w:r>
    </w:p>
    <w:p w:rsidR="00091BAA" w:rsidRDefault="00091BAA" w:rsidP="00B07637">
      <w:pPr>
        <w:spacing w:after="0" w:line="360" w:lineRule="auto"/>
        <w:jc w:val="both"/>
        <w:rPr>
          <w:rFonts w:ascii="Bookman Old Style" w:hAnsi="Bookman Old Style"/>
          <w:sz w:val="28"/>
          <w:szCs w:val="28"/>
        </w:rPr>
      </w:pPr>
    </w:p>
    <w:p w:rsidR="00091BAA" w:rsidRDefault="00395373"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She stated further that she was familiar with the process of fuel delivery to the filling station. She said there was an invoice carried by the driver and left at the filling station and </w:t>
      </w:r>
      <w:r w:rsidR="00F875A8" w:rsidRPr="00B91CD4">
        <w:rPr>
          <w:rFonts w:ascii="Bookman Old Style" w:hAnsi="Bookman Old Style"/>
          <w:sz w:val="28"/>
          <w:szCs w:val="28"/>
        </w:rPr>
        <w:t xml:space="preserve">that </w:t>
      </w:r>
      <w:r w:rsidRPr="00B91CD4">
        <w:rPr>
          <w:rFonts w:ascii="Bookman Old Style" w:hAnsi="Bookman Old Style"/>
          <w:sz w:val="28"/>
          <w:szCs w:val="28"/>
        </w:rPr>
        <w:t xml:space="preserve">a copy with the driver’s signature </w:t>
      </w:r>
      <w:r w:rsidR="00F875A8" w:rsidRPr="00B91CD4">
        <w:rPr>
          <w:rFonts w:ascii="Bookman Old Style" w:hAnsi="Bookman Old Style"/>
          <w:sz w:val="28"/>
          <w:szCs w:val="28"/>
        </w:rPr>
        <w:t>such as the one at page 2 of the plaintiff’s Supplementary Bundle was taken to the defendant</w:t>
      </w:r>
      <w:r w:rsidRPr="00B91CD4">
        <w:rPr>
          <w:rFonts w:ascii="Bookman Old Style" w:hAnsi="Bookman Old Style"/>
          <w:sz w:val="28"/>
          <w:szCs w:val="28"/>
        </w:rPr>
        <w:t xml:space="preserve">. She said she was not a member of staff of the defendant in 1989. She said she visited the filling station several times and </w:t>
      </w:r>
      <w:r w:rsidR="00F875A8" w:rsidRPr="00B91CD4">
        <w:rPr>
          <w:rFonts w:ascii="Bookman Old Style" w:hAnsi="Bookman Old Style"/>
          <w:sz w:val="28"/>
          <w:szCs w:val="28"/>
        </w:rPr>
        <w:t xml:space="preserve">that </w:t>
      </w:r>
      <w:r w:rsidRPr="00B91CD4">
        <w:rPr>
          <w:rFonts w:ascii="Bookman Old Style" w:hAnsi="Bookman Old Style"/>
          <w:sz w:val="28"/>
          <w:szCs w:val="28"/>
        </w:rPr>
        <w:t xml:space="preserve">Mr. Mwila visited them and they had several meetings to try and help the plaintiff. She said they would reach an agreement, </w:t>
      </w:r>
      <w:r w:rsidR="00091BAA">
        <w:rPr>
          <w:rFonts w:ascii="Bookman Old Style" w:hAnsi="Bookman Old Style"/>
          <w:sz w:val="28"/>
          <w:szCs w:val="28"/>
        </w:rPr>
        <w:t>wh</w:t>
      </w:r>
      <w:r w:rsidRPr="00B91CD4">
        <w:rPr>
          <w:rFonts w:ascii="Bookman Old Style" w:hAnsi="Bookman Old Style"/>
          <w:sz w:val="28"/>
          <w:szCs w:val="28"/>
        </w:rPr>
        <w:t>i</w:t>
      </w:r>
      <w:r w:rsidR="00091BAA">
        <w:rPr>
          <w:rFonts w:ascii="Bookman Old Style" w:hAnsi="Bookman Old Style"/>
          <w:sz w:val="28"/>
          <w:szCs w:val="28"/>
        </w:rPr>
        <w:t>ch</w:t>
      </w:r>
      <w:r w:rsidRPr="00B91CD4">
        <w:rPr>
          <w:rFonts w:ascii="Bookman Old Style" w:hAnsi="Bookman Old Style"/>
          <w:sz w:val="28"/>
          <w:szCs w:val="28"/>
        </w:rPr>
        <w:t xml:space="preserve"> would run for a few weeks, but the plaintiff would fall back. This in summary is the defendant’s evidence.</w:t>
      </w:r>
    </w:p>
    <w:p w:rsidR="00091BAA" w:rsidRDefault="00091BAA">
      <w:pPr>
        <w:rPr>
          <w:rFonts w:ascii="Bookman Old Style" w:hAnsi="Bookman Old Style"/>
          <w:sz w:val="28"/>
          <w:szCs w:val="28"/>
        </w:rPr>
      </w:pPr>
      <w:r>
        <w:rPr>
          <w:rFonts w:ascii="Bookman Old Style" w:hAnsi="Bookman Old Style"/>
          <w:sz w:val="28"/>
          <w:szCs w:val="28"/>
        </w:rPr>
        <w:br w:type="page"/>
      </w:r>
    </w:p>
    <w:p w:rsidR="00F875A8" w:rsidRPr="00B91CD4" w:rsidRDefault="00395373" w:rsidP="00F875A8">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Both learned counsel for the parties had under taken to file written submissions, but I have not received any.</w:t>
      </w:r>
      <w:r w:rsidR="00F875A8" w:rsidRPr="00B91CD4">
        <w:rPr>
          <w:rFonts w:ascii="Bookman Old Style" w:hAnsi="Bookman Old Style"/>
          <w:sz w:val="28"/>
          <w:szCs w:val="28"/>
        </w:rPr>
        <w:t xml:space="preserve"> From the pleadings and the evidence</w:t>
      </w:r>
      <w:r w:rsidR="00091BAA">
        <w:rPr>
          <w:rFonts w:ascii="Bookman Old Style" w:hAnsi="Bookman Old Style"/>
          <w:sz w:val="28"/>
          <w:szCs w:val="28"/>
        </w:rPr>
        <w:t>,</w:t>
      </w:r>
      <w:r w:rsidR="00F875A8" w:rsidRPr="00B91CD4">
        <w:rPr>
          <w:rFonts w:ascii="Bookman Old Style" w:hAnsi="Bookman Old Style"/>
          <w:sz w:val="28"/>
          <w:szCs w:val="28"/>
        </w:rPr>
        <w:t xml:space="preserve"> the first question to decide is whether the plaintiff is entitled to a declaration that it is entitled to continued occupation of Buchi Serv</w:t>
      </w:r>
      <w:r w:rsidR="00091BAA">
        <w:rPr>
          <w:rFonts w:ascii="Bookman Old Style" w:hAnsi="Bookman Old Style"/>
          <w:sz w:val="28"/>
          <w:szCs w:val="28"/>
        </w:rPr>
        <w:t xml:space="preserve">ice Station and the use of the </w:t>
      </w:r>
      <w:r w:rsidR="00F875A8" w:rsidRPr="00B91CD4">
        <w:rPr>
          <w:rFonts w:ascii="Bookman Old Style" w:hAnsi="Bookman Old Style"/>
          <w:sz w:val="28"/>
          <w:szCs w:val="28"/>
        </w:rPr>
        <w:t xml:space="preserve">lubricating equipment and other effects and whether the purported notice to terminate is void for </w:t>
      </w:r>
      <w:r w:rsidR="00F875A8" w:rsidRPr="00091BAA">
        <w:rPr>
          <w:rFonts w:ascii="Bookman Old Style" w:hAnsi="Bookman Old Style"/>
          <w:i/>
          <w:sz w:val="28"/>
          <w:szCs w:val="28"/>
        </w:rPr>
        <w:t>mala</w:t>
      </w:r>
      <w:r w:rsidR="00091BAA" w:rsidRPr="00091BAA">
        <w:rPr>
          <w:rFonts w:ascii="Bookman Old Style" w:hAnsi="Bookman Old Style"/>
          <w:i/>
          <w:sz w:val="28"/>
          <w:szCs w:val="28"/>
        </w:rPr>
        <w:t xml:space="preserve"> </w:t>
      </w:r>
      <w:r w:rsidR="00F875A8" w:rsidRPr="00091BAA">
        <w:rPr>
          <w:rFonts w:ascii="Bookman Old Style" w:hAnsi="Bookman Old Style"/>
          <w:i/>
          <w:sz w:val="28"/>
          <w:szCs w:val="28"/>
        </w:rPr>
        <w:t>fide</w:t>
      </w:r>
      <w:r w:rsidR="00F875A8" w:rsidRPr="00B91CD4">
        <w:rPr>
          <w:rFonts w:ascii="Bookman Old Style" w:hAnsi="Bookman Old Style"/>
          <w:sz w:val="28"/>
          <w:szCs w:val="28"/>
        </w:rPr>
        <w:t>. The second question is whether the plaintiff is entitled to special damages relating t</w:t>
      </w:r>
      <w:r w:rsidR="00091BAA">
        <w:rPr>
          <w:rFonts w:ascii="Bookman Old Style" w:hAnsi="Bookman Old Style"/>
          <w:sz w:val="28"/>
          <w:szCs w:val="28"/>
        </w:rPr>
        <w:t>o redundancy payments</w:t>
      </w:r>
      <w:r w:rsidR="00F875A8" w:rsidRPr="00B91CD4">
        <w:rPr>
          <w:rFonts w:ascii="Bookman Old Style" w:hAnsi="Bookman Old Style"/>
          <w:sz w:val="28"/>
          <w:szCs w:val="28"/>
        </w:rPr>
        <w:t>; losses on delivery of gas oil and pet</w:t>
      </w:r>
      <w:r w:rsidR="00091BAA">
        <w:rPr>
          <w:rFonts w:ascii="Bookman Old Style" w:hAnsi="Bookman Old Style"/>
          <w:sz w:val="28"/>
          <w:szCs w:val="28"/>
        </w:rPr>
        <w:t>rol for the period 1990 to 1991;</w:t>
      </w:r>
      <w:r w:rsidR="00F875A8" w:rsidRPr="00B91CD4">
        <w:rPr>
          <w:rFonts w:ascii="Bookman Old Style" w:hAnsi="Bookman Old Style"/>
          <w:sz w:val="28"/>
          <w:szCs w:val="28"/>
        </w:rPr>
        <w:t xml:space="preserve"> loss of business </w:t>
      </w:r>
      <w:r w:rsidR="00091BAA">
        <w:rPr>
          <w:rFonts w:ascii="Bookman Old Style" w:hAnsi="Bookman Old Style"/>
          <w:sz w:val="28"/>
          <w:szCs w:val="28"/>
        </w:rPr>
        <w:t>from July, 2007 to August, 2008; replacement value of damaged generator set;</w:t>
      </w:r>
      <w:r w:rsidR="00F875A8" w:rsidRPr="00B91CD4">
        <w:rPr>
          <w:rFonts w:ascii="Bookman Old Style" w:hAnsi="Bookman Old Style"/>
          <w:sz w:val="28"/>
          <w:szCs w:val="28"/>
        </w:rPr>
        <w:t xml:space="preserve"> evaporation losses on leaking and damaged underground tanks</w:t>
      </w:r>
      <w:r w:rsidR="00091BAA">
        <w:rPr>
          <w:rFonts w:ascii="Bookman Old Style" w:hAnsi="Bookman Old Style"/>
          <w:sz w:val="28"/>
          <w:szCs w:val="28"/>
        </w:rPr>
        <w:t>;</w:t>
      </w:r>
      <w:r w:rsidR="00F875A8" w:rsidRPr="00B91CD4">
        <w:rPr>
          <w:rFonts w:ascii="Bookman Old Style" w:hAnsi="Bookman Old Style"/>
          <w:sz w:val="28"/>
          <w:szCs w:val="28"/>
        </w:rPr>
        <w:t xml:space="preserve"> and value on extensions to property. The third question to determine is whether the plaintiff is entitled to damages for any other loss and inconvenience. </w:t>
      </w:r>
    </w:p>
    <w:p w:rsidR="00F875A8" w:rsidRPr="00B91CD4" w:rsidRDefault="00F875A8" w:rsidP="00F875A8">
      <w:pPr>
        <w:spacing w:after="0" w:line="360" w:lineRule="auto"/>
        <w:jc w:val="both"/>
        <w:rPr>
          <w:rFonts w:ascii="Bookman Old Style" w:hAnsi="Bookman Old Style"/>
          <w:sz w:val="28"/>
          <w:szCs w:val="28"/>
        </w:rPr>
      </w:pPr>
    </w:p>
    <w:p w:rsidR="00135536" w:rsidRDefault="00395373"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From the evidence it is common ground that on 8</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May, 1982 the defendant (then Shell and BP Zambia Limited) wrote to Mr. S.P. Mwila the dealership letter at page 1 of the plaintiff’s Bundle of Documents setting out terms and conditions</w:t>
      </w:r>
      <w:r w:rsidR="00135536">
        <w:rPr>
          <w:rFonts w:ascii="Bookman Old Style" w:hAnsi="Bookman Old Style"/>
          <w:sz w:val="28"/>
          <w:szCs w:val="28"/>
        </w:rPr>
        <w:t xml:space="preserve"> of the</w:t>
      </w:r>
      <w:r w:rsidR="00135536" w:rsidRPr="00135536">
        <w:rPr>
          <w:rFonts w:ascii="Bookman Old Style" w:hAnsi="Bookman Old Style"/>
          <w:sz w:val="28"/>
          <w:szCs w:val="28"/>
        </w:rPr>
        <w:t xml:space="preserve"> </w:t>
      </w:r>
      <w:r w:rsidR="00135536" w:rsidRPr="00B91CD4">
        <w:rPr>
          <w:rFonts w:ascii="Bookman Old Style" w:hAnsi="Bookman Old Style"/>
          <w:sz w:val="28"/>
          <w:szCs w:val="28"/>
        </w:rPr>
        <w:t>dealership</w:t>
      </w:r>
      <w:r w:rsidR="00135536">
        <w:rPr>
          <w:rFonts w:ascii="Bookman Old Style" w:hAnsi="Bookman Old Style"/>
          <w:sz w:val="28"/>
          <w:szCs w:val="28"/>
        </w:rPr>
        <w:t xml:space="preserve"> agency</w:t>
      </w:r>
      <w:r w:rsidRPr="00B91CD4">
        <w:rPr>
          <w:rFonts w:ascii="Bookman Old Style" w:hAnsi="Bookman Old Style"/>
          <w:sz w:val="28"/>
          <w:szCs w:val="28"/>
        </w:rPr>
        <w:t>. The initial duration for the agreement was a probationary period of three months and thereafter a confirmed agreement for a period of five years. The terms of trade were cash with order. The equipment on site was free on loan to the plaintiff while maintenance of the equipment was to be undertaken by the defendant’s Pump Service.</w:t>
      </w:r>
    </w:p>
    <w:p w:rsidR="00135536" w:rsidRDefault="00135536">
      <w:pPr>
        <w:rPr>
          <w:rFonts w:ascii="Bookman Old Style" w:hAnsi="Bookman Old Style"/>
          <w:sz w:val="28"/>
          <w:szCs w:val="28"/>
        </w:rPr>
      </w:pPr>
      <w:r>
        <w:rPr>
          <w:rFonts w:ascii="Bookman Old Style" w:hAnsi="Bookman Old Style"/>
          <w:sz w:val="28"/>
          <w:szCs w:val="28"/>
        </w:rPr>
        <w:br w:type="page"/>
      </w:r>
    </w:p>
    <w:p w:rsidR="00135536" w:rsidRDefault="00395373"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It </w:t>
      </w:r>
      <w:r w:rsidR="00F875A8" w:rsidRPr="00B91CD4">
        <w:rPr>
          <w:rFonts w:ascii="Bookman Old Style" w:hAnsi="Bookman Old Style"/>
          <w:sz w:val="28"/>
          <w:szCs w:val="28"/>
        </w:rPr>
        <w:t>is a fact</w:t>
      </w:r>
      <w:r w:rsidRPr="00B91CD4">
        <w:rPr>
          <w:rFonts w:ascii="Bookman Old Style" w:hAnsi="Bookman Old Style"/>
          <w:sz w:val="28"/>
          <w:szCs w:val="28"/>
        </w:rPr>
        <w:t xml:space="preserve"> that on 29</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September, 2004 the parties entered into the Agreement of Licence at page 4 of the </w:t>
      </w:r>
      <w:r w:rsidR="00F875A8" w:rsidRPr="00B91CD4">
        <w:rPr>
          <w:rFonts w:ascii="Bookman Old Style" w:hAnsi="Bookman Old Style"/>
          <w:sz w:val="28"/>
          <w:szCs w:val="28"/>
        </w:rPr>
        <w:t>same</w:t>
      </w:r>
      <w:r w:rsidRPr="00B91CD4">
        <w:rPr>
          <w:rFonts w:ascii="Bookman Old Style" w:hAnsi="Bookman Old Style"/>
          <w:sz w:val="28"/>
          <w:szCs w:val="28"/>
        </w:rPr>
        <w:t xml:space="preserve"> Bundle. According to </w:t>
      </w:r>
      <w:r w:rsidR="00F875A8" w:rsidRPr="00B91CD4">
        <w:rPr>
          <w:rFonts w:ascii="Bookman Old Style" w:hAnsi="Bookman Old Style"/>
          <w:sz w:val="28"/>
          <w:szCs w:val="28"/>
        </w:rPr>
        <w:t>c</w:t>
      </w:r>
      <w:r w:rsidRPr="00B91CD4">
        <w:rPr>
          <w:rFonts w:ascii="Bookman Old Style" w:hAnsi="Bookman Old Style"/>
          <w:sz w:val="28"/>
          <w:szCs w:val="28"/>
        </w:rPr>
        <w:t>l</w:t>
      </w:r>
      <w:r w:rsidR="00135536">
        <w:rPr>
          <w:rFonts w:ascii="Bookman Old Style" w:hAnsi="Bookman Old Style"/>
          <w:sz w:val="28"/>
          <w:szCs w:val="28"/>
        </w:rPr>
        <w:t>.</w:t>
      </w:r>
      <w:r w:rsidRPr="00B91CD4">
        <w:rPr>
          <w:rFonts w:ascii="Bookman Old Style" w:hAnsi="Bookman Old Style"/>
          <w:sz w:val="28"/>
          <w:szCs w:val="28"/>
        </w:rPr>
        <w:t xml:space="preserve"> 1 of the said </w:t>
      </w:r>
      <w:r w:rsidR="00135536">
        <w:rPr>
          <w:rFonts w:ascii="Bookman Old Style" w:hAnsi="Bookman Old Style"/>
          <w:sz w:val="28"/>
          <w:szCs w:val="28"/>
        </w:rPr>
        <w:t>a</w:t>
      </w:r>
      <w:r w:rsidRPr="00B91CD4">
        <w:rPr>
          <w:rFonts w:ascii="Bookman Old Style" w:hAnsi="Bookman Old Style"/>
          <w:sz w:val="28"/>
          <w:szCs w:val="28"/>
        </w:rPr>
        <w:t>greement the General Conditions of License, the Equipment Loan Agreement (</w:t>
      </w:r>
      <w:r w:rsidR="00D16930" w:rsidRPr="00B91CD4">
        <w:rPr>
          <w:rFonts w:ascii="Bookman Old Style" w:hAnsi="Bookman Old Style"/>
          <w:sz w:val="28"/>
          <w:szCs w:val="28"/>
        </w:rPr>
        <w:t>annexure</w:t>
      </w:r>
      <w:r w:rsidRPr="00B91CD4">
        <w:rPr>
          <w:rFonts w:ascii="Bookman Old Style" w:hAnsi="Bookman Old Style"/>
          <w:sz w:val="28"/>
          <w:szCs w:val="28"/>
        </w:rPr>
        <w:t xml:space="preserve"> “A”), the Service Station Equipment Schedule (</w:t>
      </w:r>
      <w:r w:rsidR="00D16930" w:rsidRPr="00B91CD4">
        <w:rPr>
          <w:rFonts w:ascii="Bookman Old Style" w:hAnsi="Bookman Old Style"/>
          <w:sz w:val="28"/>
          <w:szCs w:val="28"/>
        </w:rPr>
        <w:t>annexure</w:t>
      </w:r>
      <w:r w:rsidRPr="00B91CD4">
        <w:rPr>
          <w:rFonts w:ascii="Bookman Old Style" w:hAnsi="Bookman Old Style"/>
          <w:sz w:val="28"/>
          <w:szCs w:val="28"/>
        </w:rPr>
        <w:t xml:space="preserve"> “B”), the Rental Policy (</w:t>
      </w:r>
      <w:r w:rsidR="00D16930" w:rsidRPr="00B91CD4">
        <w:rPr>
          <w:rFonts w:ascii="Bookman Old Style" w:hAnsi="Bookman Old Style"/>
          <w:sz w:val="28"/>
          <w:szCs w:val="28"/>
        </w:rPr>
        <w:t>annexure</w:t>
      </w:r>
      <w:r w:rsidRPr="00B91CD4">
        <w:rPr>
          <w:rFonts w:ascii="Bookman Old Style" w:hAnsi="Bookman Old Style"/>
          <w:sz w:val="28"/>
          <w:szCs w:val="28"/>
        </w:rPr>
        <w:t xml:space="preserve"> “C”), the Maintenance </w:t>
      </w:r>
      <w:r w:rsidR="000D65FC" w:rsidRPr="00B91CD4">
        <w:rPr>
          <w:rFonts w:ascii="Bookman Old Style" w:hAnsi="Bookman Old Style"/>
          <w:sz w:val="28"/>
          <w:szCs w:val="28"/>
        </w:rPr>
        <w:t>Schedule</w:t>
      </w:r>
      <w:r w:rsidRPr="00B91CD4">
        <w:rPr>
          <w:rFonts w:ascii="Bookman Old Style" w:hAnsi="Bookman Old Style"/>
          <w:sz w:val="28"/>
          <w:szCs w:val="28"/>
        </w:rPr>
        <w:t xml:space="preserve"> (</w:t>
      </w:r>
      <w:r w:rsidR="000D65FC" w:rsidRPr="00B91CD4">
        <w:rPr>
          <w:rFonts w:ascii="Bookman Old Style" w:hAnsi="Bookman Old Style"/>
          <w:sz w:val="28"/>
          <w:szCs w:val="28"/>
        </w:rPr>
        <w:t>annexure</w:t>
      </w:r>
      <w:r w:rsidRPr="00B91CD4">
        <w:rPr>
          <w:rFonts w:ascii="Bookman Old Style" w:hAnsi="Bookman Old Style"/>
          <w:sz w:val="28"/>
          <w:szCs w:val="28"/>
        </w:rPr>
        <w:t xml:space="preserve"> “D”) and the Gold Franchise Agreement entered into between the parties constituted </w:t>
      </w:r>
      <w:r w:rsidR="000D65FC" w:rsidRPr="00B91CD4">
        <w:rPr>
          <w:rFonts w:ascii="Bookman Old Style" w:hAnsi="Bookman Old Style"/>
          <w:sz w:val="28"/>
          <w:szCs w:val="28"/>
        </w:rPr>
        <w:t xml:space="preserve">the License Agreement in respect of the premises. </w:t>
      </w:r>
    </w:p>
    <w:p w:rsidR="00135536" w:rsidRDefault="00135536" w:rsidP="00B07637">
      <w:pPr>
        <w:spacing w:after="0" w:line="360" w:lineRule="auto"/>
        <w:jc w:val="both"/>
        <w:rPr>
          <w:rFonts w:ascii="Bookman Old Style" w:hAnsi="Bookman Old Style"/>
          <w:sz w:val="28"/>
          <w:szCs w:val="28"/>
        </w:rPr>
      </w:pPr>
    </w:p>
    <w:p w:rsidR="00135536" w:rsidRDefault="000D65FC"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It </w:t>
      </w:r>
      <w:r w:rsidR="00F875A8" w:rsidRPr="00B91CD4">
        <w:rPr>
          <w:rFonts w:ascii="Bookman Old Style" w:hAnsi="Bookman Old Style"/>
          <w:sz w:val="28"/>
          <w:szCs w:val="28"/>
        </w:rPr>
        <w:t>is clear</w:t>
      </w:r>
      <w:r w:rsidRPr="00B91CD4">
        <w:rPr>
          <w:rFonts w:ascii="Bookman Old Style" w:hAnsi="Bookman Old Style"/>
          <w:sz w:val="28"/>
          <w:szCs w:val="28"/>
        </w:rPr>
        <w:t xml:space="preserve"> to me that this was the contract that was terminated </w:t>
      </w:r>
      <w:r w:rsidR="00F875A8" w:rsidRPr="00B91CD4">
        <w:rPr>
          <w:rFonts w:ascii="Bookman Old Style" w:hAnsi="Bookman Old Style"/>
          <w:sz w:val="28"/>
          <w:szCs w:val="28"/>
        </w:rPr>
        <w:t xml:space="preserve">or not renewed </w:t>
      </w:r>
      <w:r w:rsidRPr="00B91CD4">
        <w:rPr>
          <w:rFonts w:ascii="Bookman Old Style" w:hAnsi="Bookman Old Style"/>
          <w:sz w:val="28"/>
          <w:szCs w:val="28"/>
        </w:rPr>
        <w:t xml:space="preserve">by the defendant. The termination letter at pages </w:t>
      </w:r>
      <w:r w:rsidR="00F875A8" w:rsidRPr="00B91CD4">
        <w:rPr>
          <w:rFonts w:ascii="Bookman Old Style" w:hAnsi="Bookman Old Style"/>
          <w:sz w:val="28"/>
          <w:szCs w:val="28"/>
        </w:rPr>
        <w:t>8</w:t>
      </w:r>
      <w:r w:rsidRPr="00B91CD4">
        <w:rPr>
          <w:rFonts w:ascii="Bookman Old Style" w:hAnsi="Bookman Old Style"/>
          <w:sz w:val="28"/>
          <w:szCs w:val="28"/>
        </w:rPr>
        <w:t>4 and 15 respectively of the parties Bundle</w:t>
      </w:r>
      <w:r w:rsidR="00F875A8" w:rsidRPr="00B91CD4">
        <w:rPr>
          <w:rFonts w:ascii="Bookman Old Style" w:hAnsi="Bookman Old Style"/>
          <w:sz w:val="28"/>
          <w:szCs w:val="28"/>
        </w:rPr>
        <w:t>s</w:t>
      </w:r>
      <w:r w:rsidRPr="00B91CD4">
        <w:rPr>
          <w:rFonts w:ascii="Bookman Old Style" w:hAnsi="Bookman Old Style"/>
          <w:sz w:val="28"/>
          <w:szCs w:val="28"/>
        </w:rPr>
        <w:t xml:space="preserve"> of Documents show that by a letter dated 7</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May, 2007 the defendant had decided to terminate the relationship with the plaintiff and that the latter was given 3 months notice to vacate the site effective 9</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May, 2007. The said letter further </w:t>
      </w:r>
      <w:r w:rsidR="00F875A8" w:rsidRPr="00B91CD4">
        <w:rPr>
          <w:rFonts w:ascii="Bookman Old Style" w:hAnsi="Bookman Old Style"/>
          <w:sz w:val="28"/>
          <w:szCs w:val="28"/>
        </w:rPr>
        <w:t xml:space="preserve">indicated </w:t>
      </w:r>
      <w:r w:rsidRPr="00B91CD4">
        <w:rPr>
          <w:rFonts w:ascii="Bookman Old Style" w:hAnsi="Bookman Old Style"/>
          <w:sz w:val="28"/>
          <w:szCs w:val="28"/>
        </w:rPr>
        <w:t>that the licence agreement that expired on 30</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September, 2007 would not be renewed because of failure on the plaintiff’s part to adhere to the conditions of their business relationship. The letter refers to poor </w:t>
      </w:r>
      <w:r w:rsidR="00D16930" w:rsidRPr="00B91CD4">
        <w:rPr>
          <w:rFonts w:ascii="Bookman Old Style" w:hAnsi="Bookman Old Style"/>
          <w:sz w:val="28"/>
          <w:szCs w:val="28"/>
        </w:rPr>
        <w:t>volumetric</w:t>
      </w:r>
      <w:r w:rsidRPr="00B91CD4">
        <w:rPr>
          <w:rFonts w:ascii="Bookman Old Style" w:hAnsi="Bookman Old Style"/>
          <w:sz w:val="28"/>
          <w:szCs w:val="28"/>
        </w:rPr>
        <w:t xml:space="preserve"> </w:t>
      </w:r>
      <w:r w:rsidR="002C4565" w:rsidRPr="00B91CD4">
        <w:rPr>
          <w:rFonts w:ascii="Bookman Old Style" w:hAnsi="Bookman Old Style"/>
          <w:sz w:val="28"/>
          <w:szCs w:val="28"/>
        </w:rPr>
        <w:t>performance; lack of working capital and the defendant’s reputation. The plaintiff was advised to vacate the premises by 28</w:t>
      </w:r>
      <w:r w:rsidR="002C4565" w:rsidRPr="00B91CD4">
        <w:rPr>
          <w:rFonts w:ascii="Bookman Old Style" w:hAnsi="Bookman Old Style"/>
          <w:sz w:val="28"/>
          <w:szCs w:val="28"/>
          <w:vertAlign w:val="superscript"/>
        </w:rPr>
        <w:t>th</w:t>
      </w:r>
      <w:r w:rsidR="002C4565" w:rsidRPr="00B91CD4">
        <w:rPr>
          <w:rFonts w:ascii="Bookman Old Style" w:hAnsi="Bookman Old Style"/>
          <w:sz w:val="28"/>
          <w:szCs w:val="28"/>
        </w:rPr>
        <w:t xml:space="preserve"> February, 2008 and that the defendant would repossess the service station on 1</w:t>
      </w:r>
      <w:r w:rsidR="002C4565" w:rsidRPr="00B91CD4">
        <w:rPr>
          <w:rFonts w:ascii="Bookman Old Style" w:hAnsi="Bookman Old Style"/>
          <w:sz w:val="28"/>
          <w:szCs w:val="28"/>
          <w:vertAlign w:val="superscript"/>
        </w:rPr>
        <w:t>st</w:t>
      </w:r>
      <w:r w:rsidR="002C4565" w:rsidRPr="00B91CD4">
        <w:rPr>
          <w:rFonts w:ascii="Bookman Old Style" w:hAnsi="Bookman Old Style"/>
          <w:sz w:val="28"/>
          <w:szCs w:val="28"/>
        </w:rPr>
        <w:t xml:space="preserve"> March, 2008. Of course, on 27</w:t>
      </w:r>
      <w:r w:rsidR="002C4565" w:rsidRPr="00B91CD4">
        <w:rPr>
          <w:rFonts w:ascii="Bookman Old Style" w:hAnsi="Bookman Old Style"/>
          <w:sz w:val="28"/>
          <w:szCs w:val="28"/>
          <w:vertAlign w:val="superscript"/>
        </w:rPr>
        <w:t>th</w:t>
      </w:r>
      <w:r w:rsidR="002C4565" w:rsidRPr="00B91CD4">
        <w:rPr>
          <w:rFonts w:ascii="Bookman Old Style" w:hAnsi="Bookman Old Style"/>
          <w:sz w:val="28"/>
          <w:szCs w:val="28"/>
        </w:rPr>
        <w:t xml:space="preserve"> February, 2008 the plaintiff issued these proceedings and obtained an interim order for injunction which was </w:t>
      </w:r>
      <w:r w:rsidR="00404968" w:rsidRPr="00B91CD4">
        <w:rPr>
          <w:rFonts w:ascii="Bookman Old Style" w:hAnsi="Bookman Old Style"/>
          <w:sz w:val="28"/>
          <w:szCs w:val="28"/>
        </w:rPr>
        <w:t xml:space="preserve">later </w:t>
      </w:r>
      <w:r w:rsidR="002C4565" w:rsidRPr="00B91CD4">
        <w:rPr>
          <w:rFonts w:ascii="Bookman Old Style" w:hAnsi="Bookman Old Style"/>
          <w:sz w:val="28"/>
          <w:szCs w:val="28"/>
        </w:rPr>
        <w:t>discharged on 4</w:t>
      </w:r>
      <w:r w:rsidR="002C4565" w:rsidRPr="00B91CD4">
        <w:rPr>
          <w:rFonts w:ascii="Bookman Old Style" w:hAnsi="Bookman Old Style"/>
          <w:sz w:val="28"/>
          <w:szCs w:val="28"/>
          <w:vertAlign w:val="superscript"/>
        </w:rPr>
        <w:t>th</w:t>
      </w:r>
      <w:r w:rsidR="002C4565" w:rsidRPr="00B91CD4">
        <w:rPr>
          <w:rFonts w:ascii="Bookman Old Style" w:hAnsi="Bookman Old Style"/>
          <w:sz w:val="28"/>
          <w:szCs w:val="28"/>
        </w:rPr>
        <w:t xml:space="preserve"> July, 2008. The plaintiff has since vacated the service station.</w:t>
      </w:r>
    </w:p>
    <w:p w:rsidR="00597768" w:rsidRPr="00B91CD4" w:rsidRDefault="00597768"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With regard to the first question raised above, I wish to start by saying that a declaratory relief refers to a judgment of a court which determines the rights of parties without ordering anything be done or awarding damages. By seeking a declaratory judgment, the party making the request is seeking for an official declaration of the status of a matter in controversy. Optionally, the resolution of the rights of the parties involved will prevent further litigation. The theory is that an early resolution of legal rights will resolve some or all of the other issues</w:t>
      </w:r>
      <w:r w:rsidR="00135536">
        <w:rPr>
          <w:rFonts w:ascii="Bookman Old Style" w:hAnsi="Bookman Old Style"/>
          <w:sz w:val="28"/>
          <w:szCs w:val="28"/>
        </w:rPr>
        <w:t xml:space="preserve"> in the matter</w:t>
      </w:r>
      <w:r w:rsidRPr="00B91CD4">
        <w:rPr>
          <w:rFonts w:ascii="Bookman Old Style" w:hAnsi="Bookman Old Style"/>
          <w:sz w:val="28"/>
          <w:szCs w:val="28"/>
        </w:rPr>
        <w:t xml:space="preserve">. </w:t>
      </w:r>
      <w:r w:rsidR="00135536">
        <w:rPr>
          <w:rFonts w:ascii="Bookman Old Style" w:hAnsi="Bookman Old Style"/>
          <w:sz w:val="28"/>
          <w:szCs w:val="28"/>
        </w:rPr>
        <w:t>Clearly a</w:t>
      </w:r>
      <w:r w:rsidRPr="00B91CD4">
        <w:rPr>
          <w:rFonts w:ascii="Bookman Old Style" w:hAnsi="Bookman Old Style"/>
          <w:sz w:val="28"/>
          <w:szCs w:val="28"/>
        </w:rPr>
        <w:t xml:space="preserve"> declaratory judgment is conclusive and legally binding as to the present and future rights of the parties involved.</w:t>
      </w:r>
      <w:r w:rsidR="00FA7175" w:rsidRPr="00B91CD4">
        <w:rPr>
          <w:rFonts w:ascii="Bookman Old Style" w:hAnsi="Bookman Old Style"/>
          <w:sz w:val="28"/>
          <w:szCs w:val="28"/>
        </w:rPr>
        <w:t xml:space="preserve"> </w:t>
      </w:r>
      <w:r w:rsidRPr="00B91CD4">
        <w:rPr>
          <w:rFonts w:ascii="Bookman Old Style" w:hAnsi="Bookman Old Style"/>
          <w:sz w:val="28"/>
          <w:szCs w:val="28"/>
        </w:rPr>
        <w:t xml:space="preserve">In </w:t>
      </w:r>
      <w:r w:rsidRPr="00B91CD4">
        <w:rPr>
          <w:rFonts w:ascii="Bookman Old Style" w:hAnsi="Bookman Old Style"/>
          <w:i/>
          <w:sz w:val="28"/>
          <w:szCs w:val="28"/>
        </w:rPr>
        <w:t xml:space="preserve">Christopher Lubasi Mundia v Sentor Motors Limited </w:t>
      </w:r>
      <w:r w:rsidRPr="00B91CD4">
        <w:rPr>
          <w:rFonts w:ascii="Bookman Old Style" w:hAnsi="Bookman Old Style"/>
          <w:sz w:val="28"/>
          <w:szCs w:val="28"/>
        </w:rPr>
        <w:t>(1)</w:t>
      </w:r>
      <w:r w:rsidRPr="00B91CD4">
        <w:rPr>
          <w:rFonts w:ascii="Bookman Old Style" w:hAnsi="Bookman Old Style"/>
          <w:i/>
          <w:sz w:val="28"/>
          <w:szCs w:val="28"/>
        </w:rPr>
        <w:t xml:space="preserve"> </w:t>
      </w:r>
      <w:r w:rsidRPr="00B91CD4">
        <w:rPr>
          <w:rFonts w:ascii="Bookman Old Style" w:hAnsi="Bookman Old Style"/>
          <w:sz w:val="28"/>
          <w:szCs w:val="28"/>
        </w:rPr>
        <w:t xml:space="preserve">Chirwa, J </w:t>
      </w:r>
      <w:r w:rsidR="00AD2C77" w:rsidRPr="00B91CD4">
        <w:rPr>
          <w:rFonts w:ascii="Bookman Old Style" w:hAnsi="Bookman Old Style"/>
          <w:sz w:val="28"/>
          <w:szCs w:val="28"/>
        </w:rPr>
        <w:t>(as</w:t>
      </w:r>
      <w:r w:rsidRPr="00B91CD4">
        <w:rPr>
          <w:rFonts w:ascii="Bookman Old Style" w:hAnsi="Bookman Old Style"/>
          <w:sz w:val="28"/>
          <w:szCs w:val="28"/>
        </w:rPr>
        <w:t xml:space="preserve"> he then was) held</w:t>
      </w:r>
      <w:r w:rsidR="00404968" w:rsidRPr="00B91CD4">
        <w:rPr>
          <w:rFonts w:ascii="Bookman Old Style" w:hAnsi="Bookman Old Style"/>
          <w:sz w:val="28"/>
          <w:szCs w:val="28"/>
        </w:rPr>
        <w:t>,</w:t>
      </w:r>
      <w:r w:rsidRPr="00B91CD4">
        <w:rPr>
          <w:rFonts w:ascii="Bookman Old Style" w:hAnsi="Bookman Old Style"/>
          <w:sz w:val="28"/>
          <w:szCs w:val="28"/>
        </w:rPr>
        <w:t xml:space="preserve"> inter alia</w:t>
      </w:r>
      <w:r w:rsidR="00404968" w:rsidRPr="00B91CD4">
        <w:rPr>
          <w:rFonts w:ascii="Bookman Old Style" w:hAnsi="Bookman Old Style"/>
          <w:sz w:val="28"/>
          <w:szCs w:val="28"/>
        </w:rPr>
        <w:t>,</w:t>
      </w:r>
      <w:r w:rsidRPr="00B91CD4">
        <w:rPr>
          <w:rFonts w:ascii="Bookman Old Style" w:hAnsi="Bookman Old Style"/>
          <w:sz w:val="28"/>
          <w:szCs w:val="28"/>
        </w:rPr>
        <w:t xml:space="preserve"> that a declaration is a discretionary judgment which must be granted with care, caution and justice having regard to all the circumstances of the case and not where the relief claimed would be unlawful or inequitable or where an adequate alternative remedy which disposes of all the issues is available.</w:t>
      </w:r>
    </w:p>
    <w:p w:rsidR="00AD2C77" w:rsidRPr="00B91CD4" w:rsidRDefault="00AD2C77" w:rsidP="00B07637">
      <w:pPr>
        <w:spacing w:after="0" w:line="360" w:lineRule="auto"/>
        <w:jc w:val="both"/>
        <w:rPr>
          <w:rFonts w:ascii="Bookman Old Style" w:hAnsi="Bookman Old Style"/>
          <w:sz w:val="28"/>
          <w:szCs w:val="28"/>
        </w:rPr>
      </w:pPr>
    </w:p>
    <w:p w:rsidR="008C1081" w:rsidRDefault="00AD2C77"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In this particular case, the Agreement </w:t>
      </w:r>
      <w:r w:rsidR="00404968" w:rsidRPr="00B91CD4">
        <w:rPr>
          <w:rFonts w:ascii="Bookman Old Style" w:hAnsi="Bookman Old Style"/>
          <w:sz w:val="28"/>
          <w:szCs w:val="28"/>
        </w:rPr>
        <w:t xml:space="preserve">between the parties </w:t>
      </w:r>
      <w:r w:rsidRPr="00B91CD4">
        <w:rPr>
          <w:rFonts w:ascii="Bookman Old Style" w:hAnsi="Bookman Old Style"/>
          <w:sz w:val="28"/>
          <w:szCs w:val="28"/>
        </w:rPr>
        <w:t>dated 29</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September, 2004 was for a period of three years (</w:t>
      </w:r>
      <w:r w:rsidR="00404968" w:rsidRPr="00B91CD4">
        <w:rPr>
          <w:rFonts w:ascii="Bookman Old Style" w:hAnsi="Bookman Old Style"/>
          <w:sz w:val="28"/>
          <w:szCs w:val="28"/>
        </w:rPr>
        <w:t>c</w:t>
      </w:r>
      <w:r w:rsidRPr="00B91CD4">
        <w:rPr>
          <w:rFonts w:ascii="Bookman Old Style" w:hAnsi="Bookman Old Style"/>
          <w:sz w:val="28"/>
          <w:szCs w:val="28"/>
        </w:rPr>
        <w:t>l</w:t>
      </w:r>
      <w:r w:rsidR="00135536">
        <w:rPr>
          <w:rFonts w:ascii="Bookman Old Style" w:hAnsi="Bookman Old Style"/>
          <w:sz w:val="28"/>
          <w:szCs w:val="28"/>
        </w:rPr>
        <w:t>.</w:t>
      </w:r>
      <w:r w:rsidRPr="00B91CD4">
        <w:rPr>
          <w:rFonts w:ascii="Bookman Old Style" w:hAnsi="Bookman Old Style"/>
          <w:sz w:val="28"/>
          <w:szCs w:val="28"/>
        </w:rPr>
        <w:t xml:space="preserve"> 2). </w:t>
      </w:r>
      <w:r w:rsidR="008C1081">
        <w:rPr>
          <w:rFonts w:ascii="Bookman Old Style" w:hAnsi="Bookman Old Style"/>
          <w:sz w:val="28"/>
          <w:szCs w:val="28"/>
        </w:rPr>
        <w:t>Th</w:t>
      </w:r>
      <w:r w:rsidRPr="00B91CD4">
        <w:rPr>
          <w:rFonts w:ascii="Bookman Old Style" w:hAnsi="Bookman Old Style"/>
          <w:sz w:val="28"/>
          <w:szCs w:val="28"/>
        </w:rPr>
        <w:t>e</w:t>
      </w:r>
      <w:r w:rsidR="008C1081">
        <w:rPr>
          <w:rFonts w:ascii="Bookman Old Style" w:hAnsi="Bookman Old Style"/>
          <w:sz w:val="28"/>
          <w:szCs w:val="28"/>
        </w:rPr>
        <w:t>r</w:t>
      </w:r>
      <w:r w:rsidRPr="00B91CD4">
        <w:rPr>
          <w:rFonts w:ascii="Bookman Old Style" w:hAnsi="Bookman Old Style"/>
          <w:sz w:val="28"/>
          <w:szCs w:val="28"/>
        </w:rPr>
        <w:t>e</w:t>
      </w:r>
      <w:r w:rsidR="008C1081">
        <w:rPr>
          <w:rFonts w:ascii="Bookman Old Style" w:hAnsi="Bookman Old Style"/>
          <w:sz w:val="28"/>
          <w:szCs w:val="28"/>
        </w:rPr>
        <w:t>for</w:t>
      </w:r>
      <w:r w:rsidRPr="00B91CD4">
        <w:rPr>
          <w:rFonts w:ascii="Bookman Old Style" w:hAnsi="Bookman Old Style"/>
          <w:sz w:val="28"/>
          <w:szCs w:val="28"/>
        </w:rPr>
        <w:t xml:space="preserve">e </w:t>
      </w:r>
      <w:r w:rsidR="008C1081">
        <w:rPr>
          <w:rFonts w:ascii="Bookman Old Style" w:hAnsi="Bookman Old Style"/>
          <w:sz w:val="28"/>
          <w:szCs w:val="28"/>
        </w:rPr>
        <w:t>i</w:t>
      </w:r>
      <w:r w:rsidRPr="00B91CD4">
        <w:rPr>
          <w:rFonts w:ascii="Bookman Old Style" w:hAnsi="Bookman Old Style"/>
          <w:sz w:val="28"/>
          <w:szCs w:val="28"/>
        </w:rPr>
        <w:t>t was to expire on 29</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September, 2007. </w:t>
      </w:r>
      <w:r w:rsidR="00EE1616" w:rsidRPr="00B91CD4">
        <w:rPr>
          <w:rFonts w:ascii="Bookman Old Style" w:hAnsi="Bookman Old Style"/>
          <w:sz w:val="28"/>
          <w:szCs w:val="28"/>
        </w:rPr>
        <w:t>Para 5 of the amended statement of claim states that on or about 1</w:t>
      </w:r>
      <w:r w:rsidR="00EE1616" w:rsidRPr="00B91CD4">
        <w:rPr>
          <w:rFonts w:ascii="Bookman Old Style" w:hAnsi="Bookman Old Style"/>
          <w:sz w:val="28"/>
          <w:szCs w:val="28"/>
          <w:vertAlign w:val="superscript"/>
        </w:rPr>
        <w:t>st</w:t>
      </w:r>
      <w:r w:rsidR="00EE1616" w:rsidRPr="00B91CD4">
        <w:rPr>
          <w:rFonts w:ascii="Bookman Old Style" w:hAnsi="Bookman Old Style"/>
          <w:sz w:val="28"/>
          <w:szCs w:val="28"/>
        </w:rPr>
        <w:t xml:space="preserve"> February, 2008 the defendant wrote to the plaintiff informing the latter that the licence agreement which expired on the 30</w:t>
      </w:r>
      <w:r w:rsidR="00EE1616" w:rsidRPr="00B91CD4">
        <w:rPr>
          <w:rFonts w:ascii="Bookman Old Style" w:hAnsi="Bookman Old Style"/>
          <w:sz w:val="28"/>
          <w:szCs w:val="28"/>
          <w:vertAlign w:val="superscript"/>
        </w:rPr>
        <w:t>th</w:t>
      </w:r>
      <w:r w:rsidR="00EE1616" w:rsidRPr="00B91CD4">
        <w:rPr>
          <w:rFonts w:ascii="Bookman Old Style" w:hAnsi="Bookman Old Style"/>
          <w:sz w:val="28"/>
          <w:szCs w:val="28"/>
        </w:rPr>
        <w:t xml:space="preserve"> September, 2007 would not be renewed thereby alleging that the plaintiff was and had been in constant breach of the said licence agreement.</w:t>
      </w:r>
    </w:p>
    <w:p w:rsidR="008C1081" w:rsidRDefault="00EE1616"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In paras 6 and 7</w:t>
      </w:r>
      <w:r w:rsidR="00404968" w:rsidRPr="00B91CD4">
        <w:rPr>
          <w:rFonts w:ascii="Bookman Old Style" w:hAnsi="Bookman Old Style"/>
          <w:sz w:val="28"/>
          <w:szCs w:val="28"/>
        </w:rPr>
        <w:t>,</w:t>
      </w:r>
      <w:r w:rsidRPr="00B91CD4">
        <w:rPr>
          <w:rFonts w:ascii="Bookman Old Style" w:hAnsi="Bookman Old Style"/>
          <w:sz w:val="28"/>
          <w:szCs w:val="28"/>
        </w:rPr>
        <w:t xml:space="preserve"> the plaintiff averred that it was not in breach of the agreement and </w:t>
      </w:r>
      <w:r w:rsidR="00B70244" w:rsidRPr="00B91CD4">
        <w:rPr>
          <w:rFonts w:ascii="Bookman Old Style" w:hAnsi="Bookman Old Style"/>
          <w:sz w:val="28"/>
          <w:szCs w:val="28"/>
        </w:rPr>
        <w:t xml:space="preserve">that the decision to evict the plaintiff from the said property was actuated by </w:t>
      </w:r>
      <w:r w:rsidR="00B70244" w:rsidRPr="008C1081">
        <w:rPr>
          <w:rFonts w:ascii="Bookman Old Style" w:hAnsi="Bookman Old Style"/>
          <w:i/>
          <w:sz w:val="28"/>
          <w:szCs w:val="28"/>
        </w:rPr>
        <w:t>mala</w:t>
      </w:r>
      <w:r w:rsidR="008C1081">
        <w:rPr>
          <w:rFonts w:ascii="Bookman Old Style" w:hAnsi="Bookman Old Style"/>
          <w:i/>
          <w:sz w:val="28"/>
          <w:szCs w:val="28"/>
        </w:rPr>
        <w:t xml:space="preserve"> </w:t>
      </w:r>
      <w:r w:rsidR="00B70244" w:rsidRPr="008C1081">
        <w:rPr>
          <w:rFonts w:ascii="Bookman Old Style" w:hAnsi="Bookman Old Style"/>
          <w:i/>
          <w:sz w:val="28"/>
          <w:szCs w:val="28"/>
        </w:rPr>
        <w:t>fide</w:t>
      </w:r>
      <w:r w:rsidR="00B70244" w:rsidRPr="00B91CD4">
        <w:rPr>
          <w:rFonts w:ascii="Bookman Old Style" w:hAnsi="Bookman Old Style"/>
          <w:sz w:val="28"/>
          <w:szCs w:val="28"/>
        </w:rPr>
        <w:t>; and that the purported termination was really an attempt by the defendant to sell the service station to other persons.</w:t>
      </w:r>
      <w:r w:rsidR="00404968" w:rsidRPr="00B91CD4">
        <w:rPr>
          <w:rFonts w:ascii="Bookman Old Style" w:hAnsi="Bookman Old Style"/>
          <w:sz w:val="28"/>
          <w:szCs w:val="28"/>
        </w:rPr>
        <w:t xml:space="preserve"> On the other hand i</w:t>
      </w:r>
      <w:r w:rsidR="00B70244" w:rsidRPr="00B91CD4">
        <w:rPr>
          <w:rFonts w:ascii="Bookman Old Style" w:hAnsi="Bookman Old Style"/>
          <w:sz w:val="28"/>
          <w:szCs w:val="28"/>
        </w:rPr>
        <w:t>n para</w:t>
      </w:r>
      <w:r w:rsidR="00404968" w:rsidRPr="00B91CD4">
        <w:rPr>
          <w:rFonts w:ascii="Bookman Old Style" w:hAnsi="Bookman Old Style"/>
          <w:sz w:val="28"/>
          <w:szCs w:val="28"/>
        </w:rPr>
        <w:t>s</w:t>
      </w:r>
      <w:r w:rsidR="00B70244" w:rsidRPr="00B91CD4">
        <w:rPr>
          <w:rFonts w:ascii="Bookman Old Style" w:hAnsi="Bookman Old Style"/>
          <w:sz w:val="28"/>
          <w:szCs w:val="28"/>
        </w:rPr>
        <w:t xml:space="preserve"> 3 to 6 of the defence, the defendant pleaded that the licence agreement was for a period of three years and expired on 27</w:t>
      </w:r>
      <w:r w:rsidR="00B70244" w:rsidRPr="00B91CD4">
        <w:rPr>
          <w:rFonts w:ascii="Bookman Old Style" w:hAnsi="Bookman Old Style"/>
          <w:sz w:val="28"/>
          <w:szCs w:val="28"/>
          <w:vertAlign w:val="superscript"/>
        </w:rPr>
        <w:t>th</w:t>
      </w:r>
      <w:r w:rsidR="00B70244" w:rsidRPr="00B91CD4">
        <w:rPr>
          <w:rFonts w:ascii="Bookman Old Style" w:hAnsi="Bookman Old Style"/>
          <w:sz w:val="28"/>
          <w:szCs w:val="28"/>
        </w:rPr>
        <w:t xml:space="preserve"> September, 2007; that at </w:t>
      </w:r>
      <w:r w:rsidR="00404968" w:rsidRPr="00B91CD4">
        <w:rPr>
          <w:rFonts w:ascii="Bookman Old Style" w:hAnsi="Bookman Old Style"/>
          <w:sz w:val="28"/>
          <w:szCs w:val="28"/>
        </w:rPr>
        <w:t>the</w:t>
      </w:r>
      <w:r w:rsidR="00B70244" w:rsidRPr="00B91CD4">
        <w:rPr>
          <w:rFonts w:ascii="Bookman Old Style" w:hAnsi="Bookman Old Style"/>
          <w:sz w:val="28"/>
          <w:szCs w:val="28"/>
        </w:rPr>
        <w:t xml:space="preserve"> expiration of the agreement the defen</w:t>
      </w:r>
      <w:r w:rsidR="00404968" w:rsidRPr="00B91CD4">
        <w:rPr>
          <w:rFonts w:ascii="Bookman Old Style" w:hAnsi="Bookman Old Style"/>
          <w:sz w:val="28"/>
          <w:szCs w:val="28"/>
        </w:rPr>
        <w:t>dant exercised its rights there</w:t>
      </w:r>
      <w:r w:rsidR="00B70244" w:rsidRPr="00B91CD4">
        <w:rPr>
          <w:rFonts w:ascii="Bookman Old Style" w:hAnsi="Bookman Old Style"/>
          <w:sz w:val="28"/>
          <w:szCs w:val="28"/>
        </w:rPr>
        <w:t>under and opted not to renew the agreement which terminated by effluxion of time.</w:t>
      </w:r>
      <w:r w:rsidR="00404968" w:rsidRPr="00B91CD4">
        <w:rPr>
          <w:rFonts w:ascii="Bookman Old Style" w:hAnsi="Bookman Old Style"/>
          <w:sz w:val="28"/>
          <w:szCs w:val="28"/>
        </w:rPr>
        <w:t xml:space="preserve"> </w:t>
      </w:r>
    </w:p>
    <w:p w:rsidR="008C1081" w:rsidRDefault="008C1081" w:rsidP="00B07637">
      <w:pPr>
        <w:spacing w:after="0" w:line="360" w:lineRule="auto"/>
        <w:jc w:val="both"/>
        <w:rPr>
          <w:rFonts w:ascii="Bookman Old Style" w:hAnsi="Bookman Old Style"/>
          <w:sz w:val="28"/>
          <w:szCs w:val="28"/>
        </w:rPr>
      </w:pPr>
    </w:p>
    <w:p w:rsidR="008C1081" w:rsidRDefault="00404968"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It seems to me that although the letter of termination of contract indicated that the Agreement was terminated on 7</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May, 2007, the termination fell through and the agreement was allowed to run its full term until it expired in September, 2007.</w:t>
      </w:r>
      <w:r w:rsidR="008C1081">
        <w:rPr>
          <w:rFonts w:ascii="Bookman Old Style" w:hAnsi="Bookman Old Style"/>
          <w:sz w:val="28"/>
          <w:szCs w:val="28"/>
        </w:rPr>
        <w:t xml:space="preserve"> </w:t>
      </w:r>
      <w:r w:rsidR="00B70244" w:rsidRPr="00B91CD4">
        <w:rPr>
          <w:rFonts w:ascii="Bookman Old Style" w:hAnsi="Bookman Old Style"/>
          <w:sz w:val="28"/>
          <w:szCs w:val="28"/>
        </w:rPr>
        <w:t>Cl</w:t>
      </w:r>
      <w:r w:rsidR="008C1081">
        <w:rPr>
          <w:rFonts w:ascii="Bookman Old Style" w:hAnsi="Bookman Old Style"/>
          <w:sz w:val="28"/>
          <w:szCs w:val="28"/>
        </w:rPr>
        <w:t>.</w:t>
      </w:r>
      <w:r w:rsidR="00B70244" w:rsidRPr="00B91CD4">
        <w:rPr>
          <w:rFonts w:ascii="Bookman Old Style" w:hAnsi="Bookman Old Style"/>
          <w:sz w:val="28"/>
          <w:szCs w:val="28"/>
        </w:rPr>
        <w:t xml:space="preserve"> 4.1 of the General Terms and Conditions of Licence at page 20 of the plaintiff’s Bundle indicated that the licence shall commence on the commencement date and terminate on the expiry of the licence period. Cl</w:t>
      </w:r>
      <w:r w:rsidR="008C1081">
        <w:rPr>
          <w:rFonts w:ascii="Bookman Old Style" w:hAnsi="Bookman Old Style"/>
          <w:sz w:val="28"/>
          <w:szCs w:val="28"/>
        </w:rPr>
        <w:t>.</w:t>
      </w:r>
      <w:r w:rsidR="00B70244" w:rsidRPr="00B91CD4">
        <w:rPr>
          <w:rFonts w:ascii="Bookman Old Style" w:hAnsi="Bookman Old Style"/>
          <w:sz w:val="28"/>
          <w:szCs w:val="28"/>
        </w:rPr>
        <w:t xml:space="preserve"> 4.2 stated that the licen</w:t>
      </w:r>
      <w:r w:rsidRPr="00B91CD4">
        <w:rPr>
          <w:rFonts w:ascii="Bookman Old Style" w:hAnsi="Bookman Old Style"/>
          <w:sz w:val="28"/>
          <w:szCs w:val="28"/>
        </w:rPr>
        <w:t>sor</w:t>
      </w:r>
      <w:r w:rsidR="00B70244" w:rsidRPr="00B91CD4">
        <w:rPr>
          <w:rFonts w:ascii="Bookman Old Style" w:hAnsi="Bookman Old Style"/>
          <w:sz w:val="28"/>
          <w:szCs w:val="28"/>
        </w:rPr>
        <w:t xml:space="preserve"> shall give the licen</w:t>
      </w:r>
      <w:r w:rsidRPr="00B91CD4">
        <w:rPr>
          <w:rFonts w:ascii="Bookman Old Style" w:hAnsi="Bookman Old Style"/>
          <w:sz w:val="28"/>
          <w:szCs w:val="28"/>
        </w:rPr>
        <w:t>s</w:t>
      </w:r>
      <w:r w:rsidR="00B70244" w:rsidRPr="00B91CD4">
        <w:rPr>
          <w:rFonts w:ascii="Bookman Old Style" w:hAnsi="Bookman Old Style"/>
          <w:sz w:val="28"/>
          <w:szCs w:val="28"/>
        </w:rPr>
        <w:t>e</w:t>
      </w:r>
      <w:r w:rsidRPr="00B91CD4">
        <w:rPr>
          <w:rFonts w:ascii="Bookman Old Style" w:hAnsi="Bookman Old Style"/>
          <w:sz w:val="28"/>
          <w:szCs w:val="28"/>
        </w:rPr>
        <w:t>e</w:t>
      </w:r>
      <w:r w:rsidR="00B70244" w:rsidRPr="00B91CD4">
        <w:rPr>
          <w:rFonts w:ascii="Bookman Old Style" w:hAnsi="Bookman Old Style"/>
          <w:sz w:val="28"/>
          <w:szCs w:val="28"/>
        </w:rPr>
        <w:t xml:space="preserve"> written notice not later than six calendar months prior to the termination of the licence period if the licen</w:t>
      </w:r>
      <w:r w:rsidRPr="00B91CD4">
        <w:rPr>
          <w:rFonts w:ascii="Bookman Old Style" w:hAnsi="Bookman Old Style"/>
          <w:sz w:val="28"/>
          <w:szCs w:val="28"/>
        </w:rPr>
        <w:t>sor</w:t>
      </w:r>
      <w:r w:rsidR="00B70244" w:rsidRPr="00B91CD4">
        <w:rPr>
          <w:rFonts w:ascii="Bookman Old Style" w:hAnsi="Bookman Old Style"/>
          <w:sz w:val="28"/>
          <w:szCs w:val="28"/>
        </w:rPr>
        <w:t xml:space="preserve"> </w:t>
      </w:r>
      <w:r w:rsidR="008C1081">
        <w:rPr>
          <w:rFonts w:ascii="Bookman Old Style" w:hAnsi="Bookman Old Style"/>
          <w:sz w:val="28"/>
          <w:szCs w:val="28"/>
        </w:rPr>
        <w:t>wa</w:t>
      </w:r>
      <w:r w:rsidR="00B70244" w:rsidRPr="00B91CD4">
        <w:rPr>
          <w:rFonts w:ascii="Bookman Old Style" w:hAnsi="Bookman Old Style"/>
          <w:sz w:val="28"/>
          <w:szCs w:val="28"/>
        </w:rPr>
        <w:t xml:space="preserve">s prepared to consider granting the licensee a further licence, or such other agreement relating to the supply and sale of petroleum products from the licensed premises upon the licensor. There </w:t>
      </w:r>
      <w:r w:rsidR="008C1081">
        <w:rPr>
          <w:rFonts w:ascii="Bookman Old Style" w:hAnsi="Bookman Old Style"/>
          <w:sz w:val="28"/>
          <w:szCs w:val="28"/>
        </w:rPr>
        <w:t>wa</w:t>
      </w:r>
      <w:r w:rsidR="00B70244" w:rsidRPr="00B91CD4">
        <w:rPr>
          <w:rFonts w:ascii="Bookman Old Style" w:hAnsi="Bookman Old Style"/>
          <w:sz w:val="28"/>
          <w:szCs w:val="28"/>
        </w:rPr>
        <w:t xml:space="preserve">s no provision </w:t>
      </w:r>
      <w:r w:rsidR="008C1081">
        <w:rPr>
          <w:rFonts w:ascii="Bookman Old Style" w:hAnsi="Bookman Old Style"/>
          <w:sz w:val="28"/>
          <w:szCs w:val="28"/>
        </w:rPr>
        <w:t>for</w:t>
      </w:r>
      <w:r w:rsidR="00B70244" w:rsidRPr="00B91CD4">
        <w:rPr>
          <w:rFonts w:ascii="Bookman Old Style" w:hAnsi="Bookman Old Style"/>
          <w:sz w:val="28"/>
          <w:szCs w:val="28"/>
        </w:rPr>
        <w:t xml:space="preserve"> similar notice period if the licensor was not prepared to consider granting the licensee a further license.</w:t>
      </w:r>
    </w:p>
    <w:p w:rsidR="008C1081" w:rsidRDefault="00B70244"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Further by cl</w:t>
      </w:r>
      <w:r w:rsidR="008C1081">
        <w:rPr>
          <w:rFonts w:ascii="Bookman Old Style" w:hAnsi="Bookman Old Style"/>
          <w:sz w:val="28"/>
          <w:szCs w:val="28"/>
        </w:rPr>
        <w:t>.</w:t>
      </w:r>
      <w:r w:rsidRPr="00B91CD4">
        <w:rPr>
          <w:rFonts w:ascii="Bookman Old Style" w:hAnsi="Bookman Old Style"/>
          <w:sz w:val="28"/>
          <w:szCs w:val="28"/>
        </w:rPr>
        <w:t xml:space="preserve"> 7.3 </w:t>
      </w:r>
      <w:r w:rsidR="00AD0811" w:rsidRPr="00B91CD4">
        <w:rPr>
          <w:rFonts w:ascii="Bookman Old Style" w:hAnsi="Bookman Old Style"/>
          <w:sz w:val="28"/>
          <w:szCs w:val="28"/>
        </w:rPr>
        <w:t>(</w:t>
      </w:r>
      <w:r w:rsidRPr="00B91CD4">
        <w:rPr>
          <w:rFonts w:ascii="Bookman Old Style" w:hAnsi="Bookman Old Style"/>
          <w:sz w:val="28"/>
          <w:szCs w:val="28"/>
        </w:rPr>
        <w:t>page 22</w:t>
      </w:r>
      <w:r w:rsidR="00AD0811" w:rsidRPr="00B91CD4">
        <w:rPr>
          <w:rFonts w:ascii="Bookman Old Style" w:hAnsi="Bookman Old Style"/>
          <w:sz w:val="28"/>
          <w:szCs w:val="28"/>
        </w:rPr>
        <w:t>)</w:t>
      </w:r>
      <w:r w:rsidRPr="00B91CD4">
        <w:rPr>
          <w:rFonts w:ascii="Bookman Old Style" w:hAnsi="Bookman Old Style"/>
          <w:sz w:val="28"/>
          <w:szCs w:val="28"/>
        </w:rPr>
        <w:t xml:space="preserve"> the licensor was entitled upon giving the licensee one month’s written notice to assign, or transfer the agreement or any part thereof and/or any or all of the obligations on the part of the licensor to any other wholesale</w:t>
      </w:r>
      <w:r w:rsidR="00AD0811" w:rsidRPr="00B91CD4">
        <w:rPr>
          <w:rFonts w:ascii="Bookman Old Style" w:hAnsi="Bookman Old Style"/>
          <w:sz w:val="28"/>
          <w:szCs w:val="28"/>
        </w:rPr>
        <w:t>r</w:t>
      </w:r>
      <w:r w:rsidRPr="00B91CD4">
        <w:rPr>
          <w:rFonts w:ascii="Bookman Old Style" w:hAnsi="Bookman Old Style"/>
          <w:sz w:val="28"/>
          <w:szCs w:val="28"/>
        </w:rPr>
        <w:t>s of petroleum products of its choice. By cl</w:t>
      </w:r>
      <w:r w:rsidR="008C1081">
        <w:rPr>
          <w:rFonts w:ascii="Bookman Old Style" w:hAnsi="Bookman Old Style"/>
          <w:sz w:val="28"/>
          <w:szCs w:val="28"/>
        </w:rPr>
        <w:t>.</w:t>
      </w:r>
      <w:r w:rsidRPr="00B91CD4">
        <w:rPr>
          <w:rFonts w:ascii="Bookman Old Style" w:hAnsi="Bookman Old Style"/>
          <w:sz w:val="28"/>
          <w:szCs w:val="28"/>
        </w:rPr>
        <w:t xml:space="preserve"> 9.7 </w:t>
      </w:r>
      <w:r w:rsidR="00AD0811" w:rsidRPr="00B91CD4">
        <w:rPr>
          <w:rFonts w:ascii="Bookman Old Style" w:hAnsi="Bookman Old Style"/>
          <w:sz w:val="28"/>
          <w:szCs w:val="28"/>
        </w:rPr>
        <w:t>(</w:t>
      </w:r>
      <w:r w:rsidRPr="00B91CD4">
        <w:rPr>
          <w:rFonts w:ascii="Bookman Old Style" w:hAnsi="Bookman Old Style"/>
          <w:sz w:val="28"/>
          <w:szCs w:val="28"/>
        </w:rPr>
        <w:t>page 25</w:t>
      </w:r>
      <w:r w:rsidR="00AD0811" w:rsidRPr="00B91CD4">
        <w:rPr>
          <w:rFonts w:ascii="Bookman Old Style" w:hAnsi="Bookman Old Style"/>
          <w:sz w:val="28"/>
          <w:szCs w:val="28"/>
        </w:rPr>
        <w:t>)</w:t>
      </w:r>
      <w:r w:rsidRPr="00B91CD4">
        <w:rPr>
          <w:rFonts w:ascii="Bookman Old Style" w:hAnsi="Bookman Old Style"/>
          <w:sz w:val="28"/>
          <w:szCs w:val="28"/>
        </w:rPr>
        <w:t xml:space="preserve">, the licensee was required on termination of the license to hand over and deliver the premises and dispensing equipment to the licensor in good order and condition, fair wear and fear excepted. </w:t>
      </w:r>
    </w:p>
    <w:p w:rsidR="008C1081" w:rsidRDefault="008C1081" w:rsidP="00B07637">
      <w:pPr>
        <w:spacing w:after="0" w:line="360" w:lineRule="auto"/>
        <w:jc w:val="both"/>
        <w:rPr>
          <w:rFonts w:ascii="Bookman Old Style" w:hAnsi="Bookman Old Style"/>
          <w:sz w:val="28"/>
          <w:szCs w:val="28"/>
        </w:rPr>
      </w:pPr>
    </w:p>
    <w:p w:rsidR="00785396" w:rsidRDefault="00B70244"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The agreement as seen from cl</w:t>
      </w:r>
      <w:r w:rsidR="008C1081">
        <w:rPr>
          <w:rFonts w:ascii="Bookman Old Style" w:hAnsi="Bookman Old Style"/>
          <w:sz w:val="28"/>
          <w:szCs w:val="28"/>
        </w:rPr>
        <w:t>. 3</w:t>
      </w:r>
      <w:r w:rsidRPr="00B91CD4">
        <w:rPr>
          <w:rFonts w:ascii="Bookman Old Style" w:hAnsi="Bookman Old Style"/>
          <w:sz w:val="28"/>
          <w:szCs w:val="28"/>
        </w:rPr>
        <w:t xml:space="preserve"> </w:t>
      </w:r>
      <w:r w:rsidR="006E1484" w:rsidRPr="00B91CD4">
        <w:rPr>
          <w:rFonts w:ascii="Bookman Old Style" w:hAnsi="Bookman Old Style"/>
          <w:sz w:val="28"/>
          <w:szCs w:val="28"/>
        </w:rPr>
        <w:t>(</w:t>
      </w:r>
      <w:r w:rsidRPr="00B91CD4">
        <w:rPr>
          <w:rFonts w:ascii="Bookman Old Style" w:hAnsi="Bookman Old Style"/>
          <w:sz w:val="28"/>
          <w:szCs w:val="28"/>
        </w:rPr>
        <w:t>page 19</w:t>
      </w:r>
      <w:r w:rsidR="006E1484" w:rsidRPr="00B91CD4">
        <w:rPr>
          <w:rFonts w:ascii="Bookman Old Style" w:hAnsi="Bookman Old Style"/>
          <w:sz w:val="28"/>
          <w:szCs w:val="28"/>
        </w:rPr>
        <w:t>)</w:t>
      </w:r>
      <w:r w:rsidRPr="00B91CD4">
        <w:rPr>
          <w:rFonts w:ascii="Bookman Old Style" w:hAnsi="Bookman Old Style"/>
          <w:sz w:val="28"/>
          <w:szCs w:val="28"/>
        </w:rPr>
        <w:t xml:space="preserve"> and cl</w:t>
      </w:r>
      <w:r w:rsidR="008C1081">
        <w:rPr>
          <w:rFonts w:ascii="Bookman Old Style" w:hAnsi="Bookman Old Style"/>
          <w:sz w:val="28"/>
          <w:szCs w:val="28"/>
        </w:rPr>
        <w:t>.</w:t>
      </w:r>
      <w:r w:rsidRPr="00B91CD4">
        <w:rPr>
          <w:rFonts w:ascii="Bookman Old Style" w:hAnsi="Bookman Old Style"/>
          <w:sz w:val="28"/>
          <w:szCs w:val="28"/>
        </w:rPr>
        <w:t xml:space="preserve">17 </w:t>
      </w:r>
      <w:r w:rsidR="008C1081">
        <w:rPr>
          <w:rFonts w:ascii="Bookman Old Style" w:hAnsi="Bookman Old Style"/>
          <w:sz w:val="28"/>
          <w:szCs w:val="28"/>
        </w:rPr>
        <w:t>(</w:t>
      </w:r>
      <w:r w:rsidRPr="00B91CD4">
        <w:rPr>
          <w:rFonts w:ascii="Bookman Old Style" w:hAnsi="Bookman Old Style"/>
          <w:sz w:val="28"/>
          <w:szCs w:val="28"/>
        </w:rPr>
        <w:t>page 30</w:t>
      </w:r>
      <w:r w:rsidR="006E1484" w:rsidRPr="00B91CD4">
        <w:rPr>
          <w:rFonts w:ascii="Bookman Old Style" w:hAnsi="Bookman Old Style"/>
          <w:sz w:val="28"/>
          <w:szCs w:val="28"/>
        </w:rPr>
        <w:t>)</w:t>
      </w:r>
      <w:r w:rsidRPr="00B91CD4">
        <w:rPr>
          <w:rFonts w:ascii="Bookman Old Style" w:hAnsi="Bookman Old Style"/>
          <w:sz w:val="28"/>
          <w:szCs w:val="28"/>
        </w:rPr>
        <w:t xml:space="preserve"> of the plaintiff’s Bundle of Documents, was for the defendant to grant to the plaintiff which the plaintiff accepted</w:t>
      </w:r>
      <w:r w:rsidR="00153B74" w:rsidRPr="00B91CD4">
        <w:rPr>
          <w:rFonts w:ascii="Bookman Old Style" w:hAnsi="Bookman Old Style"/>
          <w:sz w:val="28"/>
          <w:szCs w:val="28"/>
        </w:rPr>
        <w:t>,</w:t>
      </w:r>
      <w:r w:rsidRPr="00B91CD4">
        <w:rPr>
          <w:rFonts w:ascii="Bookman Old Style" w:hAnsi="Bookman Old Style"/>
          <w:sz w:val="28"/>
          <w:szCs w:val="28"/>
        </w:rPr>
        <w:t xml:space="preserve"> the business of selling by retail such grades and brands of automotive fuels, oils, greases and other petroleum products the defendant m</w:t>
      </w:r>
      <w:r w:rsidR="008C1081">
        <w:rPr>
          <w:rFonts w:ascii="Bookman Old Style" w:hAnsi="Bookman Old Style"/>
          <w:sz w:val="28"/>
          <w:szCs w:val="28"/>
        </w:rPr>
        <w:t xml:space="preserve">ight </w:t>
      </w:r>
      <w:r w:rsidR="003719E8" w:rsidRPr="00B91CD4">
        <w:rPr>
          <w:rFonts w:ascii="Bookman Old Style" w:hAnsi="Bookman Old Style"/>
          <w:sz w:val="28"/>
          <w:szCs w:val="28"/>
        </w:rPr>
        <w:t xml:space="preserve">from time to time nominate which products were to be supplied exclusively by the defendant on the defendant’s premises upon the terms and subject to the conditions set forth in the </w:t>
      </w:r>
      <w:r w:rsidR="00153B74" w:rsidRPr="00B91CD4">
        <w:rPr>
          <w:rFonts w:ascii="Bookman Old Style" w:hAnsi="Bookman Old Style"/>
          <w:sz w:val="28"/>
          <w:szCs w:val="28"/>
        </w:rPr>
        <w:t>A</w:t>
      </w:r>
      <w:r w:rsidR="003719E8" w:rsidRPr="00B91CD4">
        <w:rPr>
          <w:rFonts w:ascii="Bookman Old Style" w:hAnsi="Bookman Old Style"/>
          <w:sz w:val="28"/>
          <w:szCs w:val="28"/>
        </w:rPr>
        <w:t>greement. In addition by cl</w:t>
      </w:r>
      <w:r w:rsidR="008C1081">
        <w:rPr>
          <w:rFonts w:ascii="Bookman Old Style" w:hAnsi="Bookman Old Style"/>
          <w:sz w:val="28"/>
          <w:szCs w:val="28"/>
        </w:rPr>
        <w:t>. 20.1</w:t>
      </w:r>
      <w:r w:rsidR="003719E8" w:rsidRPr="00B91CD4">
        <w:rPr>
          <w:rFonts w:ascii="Bookman Old Style" w:hAnsi="Bookman Old Style"/>
          <w:sz w:val="28"/>
          <w:szCs w:val="28"/>
        </w:rPr>
        <w:t xml:space="preserve"> </w:t>
      </w:r>
      <w:r w:rsidR="00157878" w:rsidRPr="00B91CD4">
        <w:rPr>
          <w:rFonts w:ascii="Bookman Old Style" w:hAnsi="Bookman Old Style"/>
          <w:sz w:val="28"/>
          <w:szCs w:val="28"/>
        </w:rPr>
        <w:t>(</w:t>
      </w:r>
      <w:r w:rsidR="003719E8" w:rsidRPr="00B91CD4">
        <w:rPr>
          <w:rFonts w:ascii="Bookman Old Style" w:hAnsi="Bookman Old Style"/>
          <w:sz w:val="28"/>
          <w:szCs w:val="28"/>
        </w:rPr>
        <w:t>page 32</w:t>
      </w:r>
      <w:r w:rsidR="00157878" w:rsidRPr="00B91CD4">
        <w:rPr>
          <w:rFonts w:ascii="Bookman Old Style" w:hAnsi="Bookman Old Style"/>
          <w:sz w:val="28"/>
          <w:szCs w:val="28"/>
        </w:rPr>
        <w:t>)</w:t>
      </w:r>
      <w:r w:rsidR="003719E8" w:rsidRPr="00B91CD4">
        <w:rPr>
          <w:rFonts w:ascii="Bookman Old Style" w:hAnsi="Bookman Old Style"/>
          <w:sz w:val="28"/>
          <w:szCs w:val="28"/>
        </w:rPr>
        <w:t xml:space="preserve">, </w:t>
      </w:r>
      <w:r w:rsidR="00785396">
        <w:rPr>
          <w:rFonts w:ascii="Bookman Old Style" w:hAnsi="Bookman Old Style"/>
          <w:sz w:val="28"/>
          <w:szCs w:val="28"/>
        </w:rPr>
        <w:t>the delivery of petroleum fuels</w:t>
      </w:r>
      <w:r w:rsidR="003719E8" w:rsidRPr="00B91CD4">
        <w:rPr>
          <w:rFonts w:ascii="Bookman Old Style" w:hAnsi="Bookman Old Style"/>
          <w:sz w:val="28"/>
          <w:szCs w:val="28"/>
        </w:rPr>
        <w:t xml:space="preserve">, in respect of both the minimum or maximum quantities to be </w:t>
      </w:r>
      <w:r w:rsidR="000405C7" w:rsidRPr="00B91CD4">
        <w:rPr>
          <w:rFonts w:ascii="Bookman Old Style" w:hAnsi="Bookman Old Style"/>
          <w:sz w:val="28"/>
          <w:szCs w:val="28"/>
        </w:rPr>
        <w:t xml:space="preserve">delivered and the time of delivery, </w:t>
      </w:r>
      <w:r w:rsidR="00157878" w:rsidRPr="00B91CD4">
        <w:rPr>
          <w:rFonts w:ascii="Bookman Old Style" w:hAnsi="Bookman Old Style"/>
          <w:sz w:val="28"/>
          <w:szCs w:val="28"/>
        </w:rPr>
        <w:t xml:space="preserve">was </w:t>
      </w:r>
      <w:r w:rsidR="000405C7" w:rsidRPr="00B91CD4">
        <w:rPr>
          <w:rFonts w:ascii="Bookman Old Style" w:hAnsi="Bookman Old Style"/>
          <w:sz w:val="28"/>
          <w:szCs w:val="28"/>
        </w:rPr>
        <w:t xml:space="preserve">to be at the entire </w:t>
      </w:r>
      <w:r w:rsidR="00F36072" w:rsidRPr="00B91CD4">
        <w:rPr>
          <w:rFonts w:ascii="Bookman Old Style" w:hAnsi="Bookman Old Style"/>
          <w:sz w:val="28"/>
          <w:szCs w:val="28"/>
        </w:rPr>
        <w:t>discretion of the defendant, but the defendant was to endeavour to meet the plaintiff’s reasonabl</w:t>
      </w:r>
      <w:r w:rsidR="00157878" w:rsidRPr="00B91CD4">
        <w:rPr>
          <w:rFonts w:ascii="Bookman Old Style" w:hAnsi="Bookman Old Style"/>
          <w:sz w:val="28"/>
          <w:szCs w:val="28"/>
        </w:rPr>
        <w:t>e requirements in regard thereto. T</w:t>
      </w:r>
      <w:r w:rsidR="00F36072" w:rsidRPr="00B91CD4">
        <w:rPr>
          <w:rFonts w:ascii="Bookman Old Style" w:hAnsi="Bookman Old Style"/>
          <w:sz w:val="28"/>
          <w:szCs w:val="28"/>
        </w:rPr>
        <w:t xml:space="preserve">he defendant was entitled to recover a penalty from the plaintiff where the </w:t>
      </w:r>
      <w:r w:rsidR="00553782" w:rsidRPr="00B91CD4">
        <w:rPr>
          <w:rFonts w:ascii="Bookman Old Style" w:hAnsi="Bookman Old Style"/>
          <w:sz w:val="28"/>
          <w:szCs w:val="28"/>
        </w:rPr>
        <w:t>lat</w:t>
      </w:r>
      <w:r w:rsidR="00785396">
        <w:rPr>
          <w:rFonts w:ascii="Bookman Old Style" w:hAnsi="Bookman Old Style"/>
          <w:sz w:val="28"/>
          <w:szCs w:val="28"/>
        </w:rPr>
        <w:t>t</w:t>
      </w:r>
      <w:r w:rsidR="00553782" w:rsidRPr="00B91CD4">
        <w:rPr>
          <w:rFonts w:ascii="Bookman Old Style" w:hAnsi="Bookman Old Style"/>
          <w:sz w:val="28"/>
          <w:szCs w:val="28"/>
        </w:rPr>
        <w:t>er failed to order the minimum order quantity “MO</w:t>
      </w:r>
      <w:r w:rsidR="00157878" w:rsidRPr="00B91CD4">
        <w:rPr>
          <w:rFonts w:ascii="Bookman Old Style" w:hAnsi="Bookman Old Style"/>
          <w:sz w:val="28"/>
          <w:szCs w:val="28"/>
        </w:rPr>
        <w:t>Q</w:t>
      </w:r>
      <w:r w:rsidR="00553782" w:rsidRPr="00B91CD4">
        <w:rPr>
          <w:rFonts w:ascii="Bookman Old Style" w:hAnsi="Bookman Old Style"/>
          <w:sz w:val="28"/>
          <w:szCs w:val="28"/>
        </w:rPr>
        <w:t xml:space="preserve">”, as recorded in the license schedule and based on the tables as prescribed by the defendant in the Operating Procedures Manuals or any amendment thereto. </w:t>
      </w:r>
    </w:p>
    <w:p w:rsidR="003719E8" w:rsidRPr="00B91CD4" w:rsidRDefault="00553782"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By cl</w:t>
      </w:r>
      <w:r w:rsidR="00785396">
        <w:rPr>
          <w:rFonts w:ascii="Bookman Old Style" w:hAnsi="Bookman Old Style"/>
          <w:sz w:val="28"/>
          <w:szCs w:val="28"/>
        </w:rPr>
        <w:t>.</w:t>
      </w:r>
      <w:r w:rsidRPr="00B91CD4">
        <w:rPr>
          <w:rFonts w:ascii="Bookman Old Style" w:hAnsi="Bookman Old Style"/>
          <w:sz w:val="28"/>
          <w:szCs w:val="28"/>
        </w:rPr>
        <w:t xml:space="preserve"> 6 </w:t>
      </w:r>
      <w:r w:rsidR="00157878" w:rsidRPr="00B91CD4">
        <w:rPr>
          <w:rFonts w:ascii="Bookman Old Style" w:hAnsi="Bookman Old Style"/>
          <w:sz w:val="28"/>
          <w:szCs w:val="28"/>
        </w:rPr>
        <w:t xml:space="preserve">of the </w:t>
      </w:r>
      <w:r w:rsidR="002A5CD2">
        <w:rPr>
          <w:rFonts w:ascii="Bookman Old Style" w:hAnsi="Bookman Old Style"/>
          <w:sz w:val="28"/>
          <w:szCs w:val="28"/>
        </w:rPr>
        <w:t>a</w:t>
      </w:r>
      <w:r w:rsidR="00157878" w:rsidRPr="00B91CD4">
        <w:rPr>
          <w:rFonts w:ascii="Bookman Old Style" w:hAnsi="Bookman Old Style"/>
          <w:sz w:val="28"/>
          <w:szCs w:val="28"/>
        </w:rPr>
        <w:t xml:space="preserve">greement </w:t>
      </w:r>
      <w:r w:rsidRPr="00B91CD4">
        <w:rPr>
          <w:rFonts w:ascii="Bookman Old Style" w:hAnsi="Bookman Old Style"/>
          <w:sz w:val="28"/>
          <w:szCs w:val="28"/>
        </w:rPr>
        <w:t xml:space="preserve">the plaintiff was required to purchase minimum average monthly volumes of </w:t>
      </w:r>
      <w:r w:rsidR="00157878" w:rsidRPr="00B91CD4">
        <w:rPr>
          <w:rFonts w:ascii="Bookman Old Style" w:hAnsi="Bookman Old Style"/>
          <w:sz w:val="28"/>
          <w:szCs w:val="28"/>
        </w:rPr>
        <w:t>leaded petrol-60,000 litres, unleaded petrol-3500 litres, diesel/gas oil-</w:t>
      </w:r>
      <w:r w:rsidRPr="00B91CD4">
        <w:rPr>
          <w:rFonts w:ascii="Bookman Old Style" w:hAnsi="Bookman Old Style"/>
          <w:sz w:val="28"/>
          <w:szCs w:val="28"/>
        </w:rPr>
        <w:t>25,000 litres, lubricants</w:t>
      </w:r>
      <w:r w:rsidR="00157878" w:rsidRPr="00B91CD4">
        <w:rPr>
          <w:rFonts w:ascii="Bookman Old Style" w:hAnsi="Bookman Old Style"/>
          <w:sz w:val="28"/>
          <w:szCs w:val="28"/>
        </w:rPr>
        <w:t>-</w:t>
      </w:r>
      <w:r w:rsidRPr="00B91CD4">
        <w:rPr>
          <w:rFonts w:ascii="Bookman Old Style" w:hAnsi="Bookman Old Style"/>
          <w:sz w:val="28"/>
          <w:szCs w:val="28"/>
        </w:rPr>
        <w:t xml:space="preserve">400 litres. </w:t>
      </w:r>
      <w:r w:rsidR="00157878" w:rsidRPr="00B91CD4">
        <w:rPr>
          <w:rFonts w:ascii="Bookman Old Style" w:hAnsi="Bookman Old Style"/>
          <w:sz w:val="28"/>
          <w:szCs w:val="28"/>
        </w:rPr>
        <w:t>By cl</w:t>
      </w:r>
      <w:r w:rsidR="00785396">
        <w:rPr>
          <w:rFonts w:ascii="Bookman Old Style" w:hAnsi="Bookman Old Style"/>
          <w:sz w:val="28"/>
          <w:szCs w:val="28"/>
        </w:rPr>
        <w:t>.</w:t>
      </w:r>
      <w:r w:rsidR="00157878" w:rsidRPr="00B91CD4">
        <w:rPr>
          <w:rFonts w:ascii="Bookman Old Style" w:hAnsi="Bookman Old Style"/>
          <w:sz w:val="28"/>
          <w:szCs w:val="28"/>
        </w:rPr>
        <w:t xml:space="preserve"> 7 </w:t>
      </w:r>
      <w:r w:rsidRPr="00B91CD4">
        <w:rPr>
          <w:rFonts w:ascii="Bookman Old Style" w:hAnsi="Bookman Old Style"/>
          <w:sz w:val="28"/>
          <w:szCs w:val="28"/>
        </w:rPr>
        <w:t>(page 8)</w:t>
      </w:r>
      <w:r w:rsidR="00157878" w:rsidRPr="00B91CD4">
        <w:rPr>
          <w:rFonts w:ascii="Bookman Old Style" w:hAnsi="Bookman Old Style"/>
          <w:sz w:val="28"/>
          <w:szCs w:val="28"/>
        </w:rPr>
        <w:t>,</w:t>
      </w:r>
      <w:r w:rsidRPr="00B91CD4">
        <w:rPr>
          <w:rFonts w:ascii="Bookman Old Style" w:hAnsi="Bookman Old Style"/>
          <w:sz w:val="28"/>
          <w:szCs w:val="28"/>
        </w:rPr>
        <w:t xml:space="preserve"> the plaintiff was obliged to order MOQ in terms of cl</w:t>
      </w:r>
      <w:r w:rsidR="00785396">
        <w:rPr>
          <w:rFonts w:ascii="Bookman Old Style" w:hAnsi="Bookman Old Style"/>
          <w:sz w:val="28"/>
          <w:szCs w:val="28"/>
        </w:rPr>
        <w:t>.</w:t>
      </w:r>
      <w:r w:rsidRPr="00B91CD4">
        <w:rPr>
          <w:rFonts w:ascii="Bookman Old Style" w:hAnsi="Bookman Old Style"/>
          <w:sz w:val="28"/>
          <w:szCs w:val="28"/>
        </w:rPr>
        <w:t xml:space="preserve"> 20.1 of the memorandum during the licence period of 35,000 litres. </w:t>
      </w:r>
      <w:r w:rsidR="00785396">
        <w:rPr>
          <w:rFonts w:ascii="Bookman Old Style" w:hAnsi="Bookman Old Style"/>
          <w:sz w:val="28"/>
          <w:szCs w:val="28"/>
        </w:rPr>
        <w:t xml:space="preserve">By </w:t>
      </w:r>
      <w:r w:rsidRPr="00B91CD4">
        <w:rPr>
          <w:rFonts w:ascii="Bookman Old Style" w:hAnsi="Bookman Old Style"/>
          <w:sz w:val="28"/>
          <w:szCs w:val="28"/>
        </w:rPr>
        <w:t>cl</w:t>
      </w:r>
      <w:r w:rsidR="00785396">
        <w:rPr>
          <w:rFonts w:ascii="Bookman Old Style" w:hAnsi="Bookman Old Style"/>
          <w:sz w:val="28"/>
          <w:szCs w:val="28"/>
        </w:rPr>
        <w:t>.</w:t>
      </w:r>
      <w:r w:rsidRPr="00B91CD4">
        <w:rPr>
          <w:rFonts w:ascii="Bookman Old Style" w:hAnsi="Bookman Old Style"/>
          <w:sz w:val="28"/>
          <w:szCs w:val="28"/>
        </w:rPr>
        <w:t xml:space="preserve"> 21.3 </w:t>
      </w:r>
      <w:r w:rsidR="00157878" w:rsidRPr="00B91CD4">
        <w:rPr>
          <w:rFonts w:ascii="Bookman Old Style" w:hAnsi="Bookman Old Style"/>
          <w:sz w:val="28"/>
          <w:szCs w:val="28"/>
        </w:rPr>
        <w:t>(</w:t>
      </w:r>
      <w:r w:rsidRPr="00B91CD4">
        <w:rPr>
          <w:rFonts w:ascii="Bookman Old Style" w:hAnsi="Bookman Old Style"/>
          <w:sz w:val="28"/>
          <w:szCs w:val="28"/>
        </w:rPr>
        <w:t>page 33</w:t>
      </w:r>
      <w:r w:rsidR="00157878" w:rsidRPr="00B91CD4">
        <w:rPr>
          <w:rFonts w:ascii="Bookman Old Style" w:hAnsi="Bookman Old Style"/>
          <w:sz w:val="28"/>
          <w:szCs w:val="28"/>
        </w:rPr>
        <w:t>)</w:t>
      </w:r>
      <w:r w:rsidRPr="00B91CD4">
        <w:rPr>
          <w:rFonts w:ascii="Bookman Old Style" w:hAnsi="Bookman Old Style"/>
          <w:sz w:val="28"/>
          <w:szCs w:val="28"/>
        </w:rPr>
        <w:t xml:space="preserve">, the plaintiff undertook to keep in stock at all times upon the premises all the classes of lubricants sold by the defendant as the latter might reasonably require and to display the same upon the premises and to promote the sales </w:t>
      </w:r>
      <w:r w:rsidR="00AD6944" w:rsidRPr="00B91CD4">
        <w:rPr>
          <w:rFonts w:ascii="Bookman Old Style" w:hAnsi="Bookman Old Style"/>
          <w:sz w:val="28"/>
          <w:szCs w:val="28"/>
        </w:rPr>
        <w:t>of the said lubricants. By cl</w:t>
      </w:r>
      <w:r w:rsidR="00785396">
        <w:rPr>
          <w:rFonts w:ascii="Bookman Old Style" w:hAnsi="Bookman Old Style"/>
          <w:sz w:val="28"/>
          <w:szCs w:val="28"/>
        </w:rPr>
        <w:t>.</w:t>
      </w:r>
      <w:r w:rsidR="00AD6944" w:rsidRPr="00B91CD4">
        <w:rPr>
          <w:rFonts w:ascii="Bookman Old Style" w:hAnsi="Bookman Old Style"/>
          <w:sz w:val="28"/>
          <w:szCs w:val="28"/>
        </w:rPr>
        <w:t xml:space="preserve"> 21.4 the plaintiff undertook to adhere to the marketing policy of the defendant and to sell the products of the defendant at such retail prices as may</w:t>
      </w:r>
      <w:r w:rsidR="005500D0" w:rsidRPr="00B91CD4">
        <w:rPr>
          <w:rFonts w:ascii="Bookman Old Style" w:hAnsi="Bookman Old Style"/>
          <w:sz w:val="28"/>
          <w:szCs w:val="28"/>
        </w:rPr>
        <w:t>be fixed from time to time by a competent authority or failing such, by the defendant subject as may be applicable any amendment or re-enactment.</w:t>
      </w:r>
    </w:p>
    <w:p w:rsidR="00AD6B98" w:rsidRDefault="00AD6B98" w:rsidP="00B07637">
      <w:pPr>
        <w:spacing w:after="0" w:line="360" w:lineRule="auto"/>
        <w:jc w:val="both"/>
        <w:rPr>
          <w:rFonts w:ascii="Bookman Old Style" w:hAnsi="Bookman Old Style"/>
          <w:sz w:val="28"/>
          <w:szCs w:val="28"/>
        </w:rPr>
      </w:pPr>
    </w:p>
    <w:p w:rsidR="002070AE" w:rsidRDefault="005500D0"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As I have already said</w:t>
      </w:r>
      <w:r w:rsidR="00AD6B98">
        <w:rPr>
          <w:rFonts w:ascii="Bookman Old Style" w:hAnsi="Bookman Old Style"/>
          <w:sz w:val="28"/>
          <w:szCs w:val="28"/>
        </w:rPr>
        <w:t>,</w:t>
      </w:r>
      <w:r w:rsidRPr="00B91CD4">
        <w:rPr>
          <w:rFonts w:ascii="Bookman Old Style" w:hAnsi="Bookman Old Style"/>
          <w:sz w:val="28"/>
          <w:szCs w:val="28"/>
        </w:rPr>
        <w:t xml:space="preserve"> in the letter of termination of contract, the defendant gave three reasons for not renewing the contract. The first was poor volumetric performance indicating that the site continued to perform below its full capacity with no improvement as tabulated in the table. According to the defendant that had a negative effect on the</w:t>
      </w:r>
      <w:r w:rsidR="002070AE">
        <w:rPr>
          <w:rFonts w:ascii="Bookman Old Style" w:hAnsi="Bookman Old Style"/>
          <w:sz w:val="28"/>
          <w:szCs w:val="28"/>
        </w:rPr>
        <w:t>ir</w:t>
      </w:r>
      <w:r w:rsidRPr="00B91CD4">
        <w:rPr>
          <w:rFonts w:ascii="Bookman Old Style" w:hAnsi="Bookman Old Style"/>
          <w:sz w:val="28"/>
          <w:szCs w:val="28"/>
        </w:rPr>
        <w:t xml:space="preserve"> performance and was a clear breach of the conditions the plaintiff agreed upon when it signed the agreement. PW1 accepted in cross-examination that the</w:t>
      </w:r>
      <w:r w:rsidR="002070AE">
        <w:rPr>
          <w:rFonts w:ascii="Bookman Old Style" w:hAnsi="Bookman Old Style"/>
          <w:sz w:val="28"/>
          <w:szCs w:val="28"/>
        </w:rPr>
        <w:t>y</w:t>
      </w:r>
      <w:r w:rsidRPr="00B91CD4">
        <w:rPr>
          <w:rFonts w:ascii="Bookman Old Style" w:hAnsi="Bookman Old Style"/>
          <w:sz w:val="28"/>
          <w:szCs w:val="28"/>
        </w:rPr>
        <w:t xml:space="preserve"> w</w:t>
      </w:r>
      <w:r w:rsidR="002070AE">
        <w:rPr>
          <w:rFonts w:ascii="Bookman Old Style" w:hAnsi="Bookman Old Style"/>
          <w:sz w:val="28"/>
          <w:szCs w:val="28"/>
        </w:rPr>
        <w:t>ere</w:t>
      </w:r>
      <w:r w:rsidRPr="00B91CD4">
        <w:rPr>
          <w:rFonts w:ascii="Bookman Old Style" w:hAnsi="Bookman Old Style"/>
          <w:sz w:val="28"/>
          <w:szCs w:val="28"/>
        </w:rPr>
        <w:t xml:space="preserve"> having stock-outs in 2006 and that the defendant tried to help them deal with the challenges they were facing </w:t>
      </w:r>
      <w:r w:rsidR="002070AE">
        <w:rPr>
          <w:rFonts w:ascii="Bookman Old Style" w:hAnsi="Bookman Old Style"/>
          <w:sz w:val="28"/>
          <w:szCs w:val="28"/>
        </w:rPr>
        <w:t xml:space="preserve">during that period </w:t>
      </w:r>
      <w:r w:rsidRPr="00B91CD4">
        <w:rPr>
          <w:rFonts w:ascii="Bookman Old Style" w:hAnsi="Bookman Old Style"/>
          <w:sz w:val="28"/>
          <w:szCs w:val="28"/>
        </w:rPr>
        <w:t>and revised their performance plan in 2007</w:t>
      </w:r>
      <w:r w:rsidR="002070AE">
        <w:rPr>
          <w:rFonts w:ascii="Bookman Old Style" w:hAnsi="Bookman Old Style"/>
          <w:sz w:val="28"/>
          <w:szCs w:val="28"/>
        </w:rPr>
        <w:t>.</w:t>
      </w:r>
    </w:p>
    <w:p w:rsidR="00157878" w:rsidRPr="00B91CD4" w:rsidRDefault="002070AE" w:rsidP="002070AE">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He admitted that despite that help </w:t>
      </w:r>
      <w:r w:rsidR="005500D0" w:rsidRPr="00B91CD4">
        <w:rPr>
          <w:rFonts w:ascii="Bookman Old Style" w:hAnsi="Bookman Old Style"/>
          <w:sz w:val="28"/>
          <w:szCs w:val="28"/>
        </w:rPr>
        <w:t xml:space="preserve">the plaintiff did not reach the set target for 2007 leading to the termination of the agreement. PW1 also accepted that the defendant had the right to terminate the agreement as they were not meeting their target. It seems to me that the defendant had a good reason not to renew the plaintiff’s contract. </w:t>
      </w:r>
      <w:r>
        <w:rPr>
          <w:rFonts w:ascii="Bookman Old Style" w:hAnsi="Bookman Old Style"/>
          <w:sz w:val="28"/>
          <w:szCs w:val="28"/>
        </w:rPr>
        <w:t>Admittedly t</w:t>
      </w:r>
      <w:r w:rsidR="005500D0" w:rsidRPr="00B91CD4">
        <w:rPr>
          <w:rFonts w:ascii="Bookman Old Style" w:hAnsi="Bookman Old Style"/>
          <w:sz w:val="28"/>
          <w:szCs w:val="28"/>
        </w:rPr>
        <w:t xml:space="preserve">he plaintiff </w:t>
      </w:r>
      <w:r w:rsidR="00157878" w:rsidRPr="00B91CD4">
        <w:rPr>
          <w:rFonts w:ascii="Bookman Old Style" w:hAnsi="Bookman Old Style"/>
          <w:sz w:val="28"/>
          <w:szCs w:val="28"/>
        </w:rPr>
        <w:t xml:space="preserve">failed to meet </w:t>
      </w:r>
      <w:r>
        <w:rPr>
          <w:rFonts w:ascii="Bookman Old Style" w:hAnsi="Bookman Old Style"/>
          <w:sz w:val="28"/>
          <w:szCs w:val="28"/>
        </w:rPr>
        <w:t xml:space="preserve">its </w:t>
      </w:r>
      <w:r w:rsidR="00157878" w:rsidRPr="00B91CD4">
        <w:rPr>
          <w:rFonts w:ascii="Bookman Old Style" w:hAnsi="Bookman Old Style"/>
          <w:sz w:val="28"/>
          <w:szCs w:val="28"/>
        </w:rPr>
        <w:t>sales targets</w:t>
      </w:r>
      <w:r w:rsidR="005500D0" w:rsidRPr="00B91CD4">
        <w:rPr>
          <w:rFonts w:ascii="Bookman Old Style" w:hAnsi="Bookman Old Style"/>
          <w:sz w:val="28"/>
          <w:szCs w:val="28"/>
        </w:rPr>
        <w:t xml:space="preserve">. </w:t>
      </w:r>
    </w:p>
    <w:p w:rsidR="005500D0" w:rsidRPr="00B91CD4" w:rsidRDefault="005500D0" w:rsidP="002070AE">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The second reason given for not renewing the contract was lack of working capital. According to the defendant no serious effort had been made to redress their concerns despite numerous discussions and correspondence to redress the issue of the plaintiff’s working capital. In his evidence in cross-examination PW1 simply said they had enough working capital, but for the defendant this was not the case. The third reason given by the defendant for not renewing the contract was a serious risk on its reputation due to stock-outs at the plaintiff’s site which had caused serious concerns not just to them, but also to the Energy Regulation Board and Kitwe residents in general. Admittedly </w:t>
      </w:r>
      <w:r w:rsidR="002070AE">
        <w:rPr>
          <w:rFonts w:ascii="Bookman Old Style" w:hAnsi="Bookman Old Style"/>
          <w:sz w:val="28"/>
          <w:szCs w:val="28"/>
        </w:rPr>
        <w:t xml:space="preserve">again </w:t>
      </w:r>
      <w:r w:rsidRPr="00B91CD4">
        <w:rPr>
          <w:rFonts w:ascii="Bookman Old Style" w:hAnsi="Bookman Old Style"/>
          <w:sz w:val="28"/>
          <w:szCs w:val="28"/>
        </w:rPr>
        <w:t xml:space="preserve">the plaintiff </w:t>
      </w:r>
      <w:r w:rsidR="006A78D5" w:rsidRPr="00B91CD4">
        <w:rPr>
          <w:rFonts w:ascii="Bookman Old Style" w:hAnsi="Bookman Old Style"/>
          <w:sz w:val="28"/>
          <w:szCs w:val="28"/>
        </w:rPr>
        <w:t xml:space="preserve">did not respond to the letter of termination of contract. </w:t>
      </w:r>
      <w:r w:rsidR="00157878" w:rsidRPr="00B91CD4">
        <w:rPr>
          <w:rFonts w:ascii="Bookman Old Style" w:hAnsi="Bookman Old Style"/>
          <w:sz w:val="28"/>
          <w:szCs w:val="28"/>
        </w:rPr>
        <w:t>They</w:t>
      </w:r>
      <w:r w:rsidR="006A78D5" w:rsidRPr="00B91CD4">
        <w:rPr>
          <w:rFonts w:ascii="Bookman Old Style" w:hAnsi="Bookman Old Style"/>
          <w:sz w:val="28"/>
          <w:szCs w:val="28"/>
        </w:rPr>
        <w:t xml:space="preserve"> came to </w:t>
      </w:r>
      <w:r w:rsidR="00157878" w:rsidRPr="00B91CD4">
        <w:rPr>
          <w:rFonts w:ascii="Bookman Old Style" w:hAnsi="Bookman Old Style"/>
          <w:sz w:val="28"/>
          <w:szCs w:val="28"/>
        </w:rPr>
        <w:t>c</w:t>
      </w:r>
      <w:r w:rsidR="006A78D5" w:rsidRPr="00B91CD4">
        <w:rPr>
          <w:rFonts w:ascii="Bookman Old Style" w:hAnsi="Bookman Old Style"/>
          <w:sz w:val="28"/>
          <w:szCs w:val="28"/>
        </w:rPr>
        <w:t>ourt and obtained an interim injunction which was later discharged because the contract had expired and the losses (if any) that the plaintiff may sustain could be calculated in money terms.</w:t>
      </w:r>
    </w:p>
    <w:p w:rsidR="006A78D5" w:rsidRPr="00B91CD4" w:rsidRDefault="006A78D5" w:rsidP="00B07637">
      <w:pPr>
        <w:spacing w:after="0" w:line="360" w:lineRule="auto"/>
        <w:jc w:val="both"/>
        <w:rPr>
          <w:rFonts w:ascii="Bookman Old Style" w:hAnsi="Bookman Old Style"/>
          <w:sz w:val="28"/>
          <w:szCs w:val="28"/>
        </w:rPr>
      </w:pPr>
    </w:p>
    <w:p w:rsidR="00F72E90" w:rsidRDefault="00F72E90"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I have no doubt that by cl</w:t>
      </w:r>
      <w:r>
        <w:rPr>
          <w:rFonts w:ascii="Bookman Old Style" w:hAnsi="Bookman Old Style"/>
          <w:sz w:val="28"/>
          <w:szCs w:val="28"/>
        </w:rPr>
        <w:t>.</w:t>
      </w:r>
      <w:r w:rsidRPr="00B91CD4">
        <w:rPr>
          <w:rFonts w:ascii="Bookman Old Style" w:hAnsi="Bookman Old Style"/>
          <w:sz w:val="28"/>
          <w:szCs w:val="28"/>
        </w:rPr>
        <w:t xml:space="preserve"> 9.1 of the agreement (page 23), the defendant had the obligation to keep and maintain the exterior of the building (including the roof), the canopy, driveways and all signage on the premises in good order and repair</w:t>
      </w:r>
      <w:r>
        <w:rPr>
          <w:rFonts w:ascii="Bookman Old Style" w:hAnsi="Bookman Old Style"/>
          <w:sz w:val="28"/>
          <w:szCs w:val="28"/>
        </w:rPr>
        <w:t>.</w:t>
      </w:r>
    </w:p>
    <w:p w:rsidR="00D56550" w:rsidRDefault="00F72E90"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The</w:t>
      </w:r>
      <w:r>
        <w:rPr>
          <w:rFonts w:ascii="Bookman Old Style" w:hAnsi="Bookman Old Style"/>
          <w:sz w:val="28"/>
          <w:szCs w:val="28"/>
        </w:rPr>
        <w:t xml:space="preserve"> </w:t>
      </w:r>
      <w:r w:rsidRPr="00B91CD4">
        <w:rPr>
          <w:rFonts w:ascii="Bookman Old Style" w:hAnsi="Bookman Old Style"/>
          <w:sz w:val="28"/>
          <w:szCs w:val="28"/>
        </w:rPr>
        <w:t xml:space="preserve">defendant was </w:t>
      </w:r>
      <w:r>
        <w:rPr>
          <w:rFonts w:ascii="Bookman Old Style" w:hAnsi="Bookman Old Style"/>
          <w:sz w:val="28"/>
          <w:szCs w:val="28"/>
        </w:rPr>
        <w:t xml:space="preserve">also </w:t>
      </w:r>
      <w:r w:rsidRPr="00B91CD4">
        <w:rPr>
          <w:rFonts w:ascii="Bookman Old Style" w:hAnsi="Bookman Old Style"/>
          <w:sz w:val="28"/>
          <w:szCs w:val="28"/>
        </w:rPr>
        <w:t>responsible for servicing and maintaining the pump and dispensing equipment as indicated at page 66 of the plaintiff’s Bundle.</w:t>
      </w:r>
      <w:r w:rsidR="006A78D5" w:rsidRPr="00B91CD4">
        <w:rPr>
          <w:rFonts w:ascii="Bookman Old Style" w:hAnsi="Bookman Old Style"/>
          <w:sz w:val="28"/>
          <w:szCs w:val="28"/>
        </w:rPr>
        <w:t xml:space="preserve"> According to PW1 despite all other filling stations belonging to the defendant being up-lifted and supplied with new pumps, and up</w:t>
      </w:r>
      <w:r w:rsidR="00157878" w:rsidRPr="00B91CD4">
        <w:rPr>
          <w:rFonts w:ascii="Bookman Old Style" w:hAnsi="Bookman Old Style"/>
          <w:sz w:val="28"/>
          <w:szCs w:val="28"/>
        </w:rPr>
        <w:t>-</w:t>
      </w:r>
      <w:r w:rsidR="006A78D5" w:rsidRPr="00B91CD4">
        <w:rPr>
          <w:rFonts w:ascii="Bookman Old Style" w:hAnsi="Bookman Old Style"/>
          <w:sz w:val="28"/>
          <w:szCs w:val="28"/>
        </w:rPr>
        <w:t xml:space="preserve">lifting of the forecourt, theirs was deliberately left out. </w:t>
      </w:r>
      <w:r w:rsidR="004F46D4">
        <w:rPr>
          <w:rFonts w:ascii="Bookman Old Style" w:hAnsi="Bookman Old Style"/>
          <w:sz w:val="28"/>
          <w:szCs w:val="28"/>
        </w:rPr>
        <w:t>In his words h</w:t>
      </w:r>
      <w:r w:rsidR="006A78D5" w:rsidRPr="00B91CD4">
        <w:rPr>
          <w:rFonts w:ascii="Bookman Old Style" w:hAnsi="Bookman Old Style"/>
          <w:sz w:val="28"/>
          <w:szCs w:val="28"/>
        </w:rPr>
        <w:t xml:space="preserve">e was told that they needed to meet the target first and he </w:t>
      </w:r>
      <w:r w:rsidR="009E700A" w:rsidRPr="00B91CD4">
        <w:rPr>
          <w:rFonts w:ascii="Bookman Old Style" w:hAnsi="Bookman Old Style"/>
          <w:sz w:val="28"/>
          <w:szCs w:val="28"/>
        </w:rPr>
        <w:t>was given an ultimatum to meet their sales target.</w:t>
      </w:r>
      <w:r w:rsidR="004F46D4">
        <w:rPr>
          <w:rFonts w:ascii="Bookman Old Style" w:hAnsi="Bookman Old Style"/>
          <w:sz w:val="28"/>
          <w:szCs w:val="28"/>
        </w:rPr>
        <w:t xml:space="preserve"> However, there is unchallenged evidence</w:t>
      </w:r>
      <w:r w:rsidR="004F46D4" w:rsidRPr="004F46D4">
        <w:rPr>
          <w:rFonts w:ascii="Bookman Old Style" w:hAnsi="Bookman Old Style"/>
          <w:sz w:val="28"/>
          <w:szCs w:val="28"/>
        </w:rPr>
        <w:t xml:space="preserve"> </w:t>
      </w:r>
      <w:r w:rsidR="004F46D4">
        <w:rPr>
          <w:rFonts w:ascii="Bookman Old Style" w:hAnsi="Bookman Old Style"/>
          <w:sz w:val="28"/>
          <w:szCs w:val="28"/>
        </w:rPr>
        <w:t>that when DW1 received a complaint from the plaintiff that the pumps were old and were affecting business, the defendant repaired the pumps.</w:t>
      </w:r>
      <w:r>
        <w:rPr>
          <w:rFonts w:ascii="Bookman Old Style" w:hAnsi="Bookman Old Style"/>
          <w:sz w:val="28"/>
          <w:szCs w:val="28"/>
        </w:rPr>
        <w:t xml:space="preserve"> </w:t>
      </w:r>
      <w:r w:rsidR="009E700A" w:rsidRPr="00B91CD4">
        <w:rPr>
          <w:rFonts w:ascii="Bookman Old Style" w:hAnsi="Bookman Old Style"/>
          <w:sz w:val="28"/>
          <w:szCs w:val="28"/>
        </w:rPr>
        <w:t xml:space="preserve">She refuted the </w:t>
      </w:r>
      <w:r w:rsidR="00D56550">
        <w:rPr>
          <w:rFonts w:ascii="Bookman Old Style" w:hAnsi="Bookman Old Style"/>
          <w:sz w:val="28"/>
          <w:szCs w:val="28"/>
        </w:rPr>
        <w:t>claim</w:t>
      </w:r>
      <w:r w:rsidR="009E700A" w:rsidRPr="00B91CD4">
        <w:rPr>
          <w:rFonts w:ascii="Bookman Old Style" w:hAnsi="Bookman Old Style"/>
          <w:sz w:val="28"/>
          <w:szCs w:val="28"/>
        </w:rPr>
        <w:t xml:space="preserve"> by PW1 that the</w:t>
      </w:r>
      <w:r w:rsidR="00D56550">
        <w:rPr>
          <w:rFonts w:ascii="Bookman Old Style" w:hAnsi="Bookman Old Style"/>
          <w:sz w:val="28"/>
          <w:szCs w:val="28"/>
        </w:rPr>
        <w:t>y</w:t>
      </w:r>
      <w:r w:rsidR="009E700A" w:rsidRPr="00B91CD4">
        <w:rPr>
          <w:rFonts w:ascii="Bookman Old Style" w:hAnsi="Bookman Old Style"/>
          <w:sz w:val="28"/>
          <w:szCs w:val="28"/>
        </w:rPr>
        <w:t xml:space="preserve"> replaced all pumps in the Province except for Buchi </w:t>
      </w:r>
      <w:r w:rsidR="00E15CC2" w:rsidRPr="00B91CD4">
        <w:rPr>
          <w:rFonts w:ascii="Bookman Old Style" w:hAnsi="Bookman Old Style"/>
          <w:sz w:val="28"/>
          <w:szCs w:val="28"/>
        </w:rPr>
        <w:t>S</w:t>
      </w:r>
      <w:r w:rsidR="009E700A" w:rsidRPr="00B91CD4">
        <w:rPr>
          <w:rFonts w:ascii="Bookman Old Style" w:hAnsi="Bookman Old Style"/>
          <w:sz w:val="28"/>
          <w:szCs w:val="28"/>
        </w:rPr>
        <w:t xml:space="preserve">ervice </w:t>
      </w:r>
      <w:r w:rsidR="00E15CC2" w:rsidRPr="00B91CD4">
        <w:rPr>
          <w:rFonts w:ascii="Bookman Old Style" w:hAnsi="Bookman Old Style"/>
          <w:sz w:val="28"/>
          <w:szCs w:val="28"/>
        </w:rPr>
        <w:t>S</w:t>
      </w:r>
      <w:r w:rsidR="009E700A" w:rsidRPr="00B91CD4">
        <w:rPr>
          <w:rFonts w:ascii="Bookman Old Style" w:hAnsi="Bookman Old Style"/>
          <w:sz w:val="28"/>
          <w:szCs w:val="28"/>
        </w:rPr>
        <w:t>tation. She said they only replaced the pumps on a few sites</w:t>
      </w:r>
      <w:r w:rsidR="00DF2659" w:rsidRPr="00B91CD4">
        <w:rPr>
          <w:rFonts w:ascii="Bookman Old Style" w:hAnsi="Bookman Old Style"/>
          <w:sz w:val="28"/>
          <w:szCs w:val="28"/>
        </w:rPr>
        <w:t xml:space="preserve">. </w:t>
      </w:r>
    </w:p>
    <w:p w:rsidR="00D56550" w:rsidRDefault="00D56550" w:rsidP="00B07637">
      <w:pPr>
        <w:spacing w:after="0" w:line="360" w:lineRule="auto"/>
        <w:jc w:val="both"/>
        <w:rPr>
          <w:rFonts w:ascii="Bookman Old Style" w:hAnsi="Bookman Old Style"/>
          <w:sz w:val="28"/>
          <w:szCs w:val="28"/>
        </w:rPr>
      </w:pPr>
    </w:p>
    <w:p w:rsidR="009E700A" w:rsidRPr="00B91CD4" w:rsidRDefault="00DF2659"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It is not clear to me how much loss </w:t>
      </w:r>
      <w:r w:rsidR="00F72E90">
        <w:rPr>
          <w:rFonts w:ascii="Bookman Old Style" w:hAnsi="Bookman Old Style"/>
          <w:sz w:val="28"/>
          <w:szCs w:val="28"/>
        </w:rPr>
        <w:t xml:space="preserve">(if any) </w:t>
      </w:r>
      <w:r w:rsidRPr="00B91CD4">
        <w:rPr>
          <w:rFonts w:ascii="Bookman Old Style" w:hAnsi="Bookman Old Style"/>
          <w:sz w:val="28"/>
          <w:szCs w:val="28"/>
        </w:rPr>
        <w:t xml:space="preserve">the plaintiff suffered as a result of the old pumps and </w:t>
      </w:r>
      <w:r w:rsidR="00D56550">
        <w:rPr>
          <w:rFonts w:ascii="Bookman Old Style" w:hAnsi="Bookman Old Style"/>
          <w:sz w:val="28"/>
          <w:szCs w:val="28"/>
        </w:rPr>
        <w:t xml:space="preserve">it is no clear whether </w:t>
      </w:r>
      <w:r w:rsidRPr="00B91CD4">
        <w:rPr>
          <w:rFonts w:ascii="Bookman Old Style" w:hAnsi="Bookman Old Style"/>
          <w:sz w:val="28"/>
          <w:szCs w:val="28"/>
        </w:rPr>
        <w:t>they continued to suffer loss after the pumps were repaired. Since the pumps were repaired I do not see the existence of bad faith on the defendant’s part which could entitle the plaintiff to the declaration sought.</w:t>
      </w:r>
    </w:p>
    <w:p w:rsidR="00DF2659" w:rsidRPr="00B91CD4" w:rsidRDefault="00DF2659" w:rsidP="00B07637">
      <w:pPr>
        <w:spacing w:after="0" w:line="360" w:lineRule="auto"/>
        <w:jc w:val="both"/>
        <w:rPr>
          <w:rFonts w:ascii="Bookman Old Style" w:hAnsi="Bookman Old Style"/>
          <w:sz w:val="28"/>
          <w:szCs w:val="28"/>
        </w:rPr>
      </w:pPr>
    </w:p>
    <w:p w:rsidR="00D56550" w:rsidRDefault="00DF2659"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The other issue raised by the plaintiff is that of the generator. It is not disputed that on average there was a four days supply of electricity in Buchi Compound where the service station was situated. DW1 accepted that she was aware of the </w:t>
      </w:r>
      <w:r w:rsidR="00D56550">
        <w:rPr>
          <w:rFonts w:ascii="Bookman Old Style" w:hAnsi="Bookman Old Style"/>
          <w:sz w:val="28"/>
          <w:szCs w:val="28"/>
        </w:rPr>
        <w:t>black</w:t>
      </w:r>
      <w:r w:rsidRPr="00B91CD4">
        <w:rPr>
          <w:rFonts w:ascii="Bookman Old Style" w:hAnsi="Bookman Old Style"/>
          <w:sz w:val="28"/>
          <w:szCs w:val="28"/>
        </w:rPr>
        <w:t xml:space="preserve">outs and that three days of a working week were affected by blackouts. </w:t>
      </w:r>
      <w:r w:rsidR="00D56550">
        <w:rPr>
          <w:rFonts w:ascii="Bookman Old Style" w:hAnsi="Bookman Old Style"/>
          <w:sz w:val="28"/>
          <w:szCs w:val="28"/>
        </w:rPr>
        <w:t>I accept that this prompted the plaintiff to ask for a generator.</w:t>
      </w:r>
    </w:p>
    <w:p w:rsidR="00813623" w:rsidRDefault="00D56550" w:rsidP="00B07637">
      <w:pPr>
        <w:spacing w:after="0" w:line="360" w:lineRule="auto"/>
        <w:jc w:val="both"/>
        <w:rPr>
          <w:rFonts w:ascii="Bookman Old Style" w:hAnsi="Bookman Old Style"/>
          <w:sz w:val="28"/>
          <w:szCs w:val="28"/>
        </w:rPr>
      </w:pPr>
      <w:r>
        <w:rPr>
          <w:rFonts w:ascii="Bookman Old Style" w:hAnsi="Bookman Old Style"/>
          <w:sz w:val="28"/>
          <w:szCs w:val="28"/>
        </w:rPr>
        <w:lastRenderedPageBreak/>
        <w:t>I accept that the defendant supplied t</w:t>
      </w:r>
      <w:r w:rsidR="00DF2659" w:rsidRPr="00B91CD4">
        <w:rPr>
          <w:rFonts w:ascii="Bookman Old Style" w:hAnsi="Bookman Old Style"/>
          <w:sz w:val="28"/>
          <w:szCs w:val="28"/>
        </w:rPr>
        <w:t xml:space="preserve">he plaintiff </w:t>
      </w:r>
      <w:r w:rsidRPr="00B91CD4">
        <w:rPr>
          <w:rFonts w:ascii="Bookman Old Style" w:hAnsi="Bookman Old Style"/>
          <w:sz w:val="28"/>
          <w:szCs w:val="28"/>
        </w:rPr>
        <w:t xml:space="preserve">with a generator </w:t>
      </w:r>
      <w:r>
        <w:rPr>
          <w:rFonts w:ascii="Bookman Old Style" w:hAnsi="Bookman Old Style"/>
          <w:sz w:val="28"/>
          <w:szCs w:val="28"/>
        </w:rPr>
        <w:t xml:space="preserve">to </w:t>
      </w:r>
      <w:r w:rsidRPr="00B91CD4">
        <w:rPr>
          <w:rFonts w:ascii="Bookman Old Style" w:hAnsi="Bookman Old Style"/>
          <w:sz w:val="28"/>
          <w:szCs w:val="28"/>
        </w:rPr>
        <w:t>help them with the electricity situation</w:t>
      </w:r>
      <w:r w:rsidR="00813623">
        <w:rPr>
          <w:rFonts w:ascii="Bookman Old Style" w:hAnsi="Bookman Old Style"/>
          <w:sz w:val="28"/>
          <w:szCs w:val="28"/>
        </w:rPr>
        <w:t>.</w:t>
      </w:r>
      <w:r>
        <w:rPr>
          <w:rFonts w:ascii="Bookman Old Style" w:hAnsi="Bookman Old Style"/>
          <w:sz w:val="28"/>
          <w:szCs w:val="28"/>
        </w:rPr>
        <w:t xml:space="preserve"> </w:t>
      </w:r>
      <w:r w:rsidR="00F011AC" w:rsidRPr="00B91CD4">
        <w:rPr>
          <w:rFonts w:ascii="Bookman Old Style" w:hAnsi="Bookman Old Style"/>
          <w:sz w:val="28"/>
          <w:szCs w:val="28"/>
        </w:rPr>
        <w:t xml:space="preserve">The defendant installed the generator and carried out routine maintenance checks. </w:t>
      </w:r>
      <w:r w:rsidR="00813623">
        <w:rPr>
          <w:rFonts w:ascii="Bookman Old Style" w:hAnsi="Bookman Old Style"/>
          <w:sz w:val="28"/>
          <w:szCs w:val="28"/>
        </w:rPr>
        <w:t>It seems that b</w:t>
      </w:r>
      <w:r w:rsidR="00F011AC" w:rsidRPr="00B91CD4">
        <w:rPr>
          <w:rFonts w:ascii="Bookman Old Style" w:hAnsi="Bookman Old Style"/>
          <w:sz w:val="28"/>
          <w:szCs w:val="28"/>
        </w:rPr>
        <w:t>etween 2007 and 200</w:t>
      </w:r>
      <w:r w:rsidR="00301853" w:rsidRPr="00B91CD4">
        <w:rPr>
          <w:rFonts w:ascii="Bookman Old Style" w:hAnsi="Bookman Old Style"/>
          <w:sz w:val="28"/>
          <w:szCs w:val="28"/>
        </w:rPr>
        <w:t>8</w:t>
      </w:r>
      <w:r w:rsidR="00F011AC" w:rsidRPr="00B91CD4">
        <w:rPr>
          <w:rFonts w:ascii="Bookman Old Style" w:hAnsi="Bookman Old Style"/>
          <w:sz w:val="28"/>
          <w:szCs w:val="28"/>
        </w:rPr>
        <w:t xml:space="preserve"> there was a short circuit which damaged the generator. </w:t>
      </w:r>
      <w:r w:rsidR="00813623">
        <w:rPr>
          <w:rFonts w:ascii="Bookman Old Style" w:hAnsi="Bookman Old Style"/>
          <w:sz w:val="28"/>
          <w:szCs w:val="28"/>
        </w:rPr>
        <w:t>I accept that t</w:t>
      </w:r>
      <w:r w:rsidR="00F011AC" w:rsidRPr="00B91CD4">
        <w:rPr>
          <w:rFonts w:ascii="Bookman Old Style" w:hAnsi="Bookman Old Style"/>
          <w:sz w:val="28"/>
          <w:szCs w:val="28"/>
        </w:rPr>
        <w:t xml:space="preserve">he plaintiff complained to the defendant, but the generator </w:t>
      </w:r>
      <w:r w:rsidR="00813623">
        <w:rPr>
          <w:rFonts w:ascii="Bookman Old Style" w:hAnsi="Bookman Old Style"/>
          <w:sz w:val="28"/>
          <w:szCs w:val="28"/>
        </w:rPr>
        <w:t>was not fixed or replaced and it</w:t>
      </w:r>
      <w:r w:rsidR="00F011AC" w:rsidRPr="00B91CD4">
        <w:rPr>
          <w:rFonts w:ascii="Bookman Old Style" w:hAnsi="Bookman Old Style"/>
          <w:sz w:val="28"/>
          <w:szCs w:val="28"/>
        </w:rPr>
        <w:t xml:space="preserve"> </w:t>
      </w:r>
      <w:r w:rsidR="00813623">
        <w:rPr>
          <w:rFonts w:ascii="Bookman Old Style" w:hAnsi="Bookman Old Style"/>
          <w:sz w:val="28"/>
          <w:szCs w:val="28"/>
        </w:rPr>
        <w:t xml:space="preserve">is </w:t>
      </w:r>
      <w:r w:rsidR="00F011AC" w:rsidRPr="00B91CD4">
        <w:rPr>
          <w:rFonts w:ascii="Bookman Old Style" w:hAnsi="Bookman Old Style"/>
          <w:sz w:val="28"/>
          <w:szCs w:val="28"/>
        </w:rPr>
        <w:t>still in the plaintiff’s possession. In PW1’s words th</w:t>
      </w:r>
      <w:r w:rsidR="00813623">
        <w:rPr>
          <w:rFonts w:ascii="Bookman Old Style" w:hAnsi="Bookman Old Style"/>
          <w:sz w:val="28"/>
          <w:szCs w:val="28"/>
        </w:rPr>
        <w:t xml:space="preserve">e damage to the generator </w:t>
      </w:r>
      <w:r w:rsidR="00F011AC" w:rsidRPr="00B91CD4">
        <w:rPr>
          <w:rFonts w:ascii="Bookman Old Style" w:hAnsi="Bookman Old Style"/>
          <w:sz w:val="28"/>
          <w:szCs w:val="28"/>
        </w:rPr>
        <w:t>was the main reason their sales dropped. DW1</w:t>
      </w:r>
      <w:r w:rsidR="00813623" w:rsidRPr="00813623">
        <w:rPr>
          <w:rFonts w:ascii="Bookman Old Style" w:hAnsi="Bookman Old Style"/>
          <w:sz w:val="28"/>
          <w:szCs w:val="28"/>
        </w:rPr>
        <w:t xml:space="preserve"> </w:t>
      </w:r>
      <w:r w:rsidR="00813623" w:rsidRPr="00B91CD4">
        <w:rPr>
          <w:rFonts w:ascii="Bookman Old Style" w:hAnsi="Bookman Old Style"/>
          <w:sz w:val="28"/>
          <w:szCs w:val="28"/>
        </w:rPr>
        <w:t>does not dispute that the</w:t>
      </w:r>
      <w:r w:rsidR="00813623">
        <w:rPr>
          <w:rFonts w:ascii="Bookman Old Style" w:hAnsi="Bookman Old Style"/>
          <w:sz w:val="28"/>
          <w:szCs w:val="28"/>
        </w:rPr>
        <w:t>ir</w:t>
      </w:r>
      <w:r w:rsidR="00813623" w:rsidRPr="00B91CD4">
        <w:rPr>
          <w:rFonts w:ascii="Bookman Old Style" w:hAnsi="Bookman Old Style"/>
          <w:sz w:val="28"/>
          <w:szCs w:val="28"/>
        </w:rPr>
        <w:t xml:space="preserve"> technicians were responsible for the damage to the generator or that at the time of termination of contract the generator was down.</w:t>
      </w:r>
      <w:r w:rsidR="00F011AC" w:rsidRPr="00B91CD4">
        <w:rPr>
          <w:rFonts w:ascii="Bookman Old Style" w:hAnsi="Bookman Old Style"/>
          <w:sz w:val="28"/>
          <w:szCs w:val="28"/>
        </w:rPr>
        <w:t xml:space="preserve"> </w:t>
      </w:r>
      <w:r w:rsidR="00813623">
        <w:rPr>
          <w:rFonts w:ascii="Bookman Old Style" w:hAnsi="Bookman Old Style"/>
          <w:sz w:val="28"/>
          <w:szCs w:val="28"/>
        </w:rPr>
        <w:t xml:space="preserve">However, it is her </w:t>
      </w:r>
      <w:r w:rsidR="00F011AC" w:rsidRPr="00B91CD4">
        <w:rPr>
          <w:rFonts w:ascii="Bookman Old Style" w:hAnsi="Bookman Old Style"/>
          <w:sz w:val="28"/>
          <w:szCs w:val="28"/>
        </w:rPr>
        <w:t>evidence that they ha</w:t>
      </w:r>
      <w:r w:rsidR="00301853" w:rsidRPr="00B91CD4">
        <w:rPr>
          <w:rFonts w:ascii="Bookman Old Style" w:hAnsi="Bookman Old Style"/>
          <w:sz w:val="28"/>
          <w:szCs w:val="28"/>
        </w:rPr>
        <w:t>d</w:t>
      </w:r>
      <w:r w:rsidR="00F011AC" w:rsidRPr="00B91CD4">
        <w:rPr>
          <w:rFonts w:ascii="Bookman Old Style" w:hAnsi="Bookman Old Style"/>
          <w:sz w:val="28"/>
          <w:szCs w:val="28"/>
        </w:rPr>
        <w:t xml:space="preserve"> a system to assess the impact of the blackouts and that these had a very minimal impact on the profits of the filling station. </w:t>
      </w:r>
    </w:p>
    <w:p w:rsidR="00813623" w:rsidRDefault="00813623" w:rsidP="00B07637">
      <w:pPr>
        <w:spacing w:after="0" w:line="360" w:lineRule="auto"/>
        <w:jc w:val="both"/>
        <w:rPr>
          <w:rFonts w:ascii="Bookman Old Style" w:hAnsi="Bookman Old Style"/>
          <w:sz w:val="28"/>
          <w:szCs w:val="28"/>
        </w:rPr>
      </w:pPr>
    </w:p>
    <w:p w:rsidR="006C306C" w:rsidRDefault="00F011AC"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 accept that </w:t>
      </w:r>
      <w:r w:rsidR="00301853" w:rsidRPr="00B91CD4">
        <w:rPr>
          <w:rFonts w:ascii="Bookman Old Style" w:hAnsi="Bookman Old Style"/>
          <w:sz w:val="28"/>
          <w:szCs w:val="28"/>
        </w:rPr>
        <w:t xml:space="preserve">the plaintiff bought </w:t>
      </w:r>
      <w:r w:rsidR="00B66BD5" w:rsidRPr="00B91CD4">
        <w:rPr>
          <w:rFonts w:ascii="Bookman Old Style" w:hAnsi="Bookman Old Style"/>
          <w:sz w:val="28"/>
          <w:szCs w:val="28"/>
        </w:rPr>
        <w:t>the generator</w:t>
      </w:r>
      <w:r w:rsidR="00301853" w:rsidRPr="00B91CD4">
        <w:rPr>
          <w:rFonts w:ascii="Bookman Old Style" w:hAnsi="Bookman Old Style"/>
          <w:sz w:val="28"/>
          <w:szCs w:val="28"/>
        </w:rPr>
        <w:t xml:space="preserve"> from</w:t>
      </w:r>
      <w:r w:rsidRPr="00B91CD4">
        <w:rPr>
          <w:rFonts w:ascii="Bookman Old Style" w:hAnsi="Bookman Old Style"/>
          <w:sz w:val="28"/>
          <w:szCs w:val="28"/>
        </w:rPr>
        <w:t xml:space="preserve"> the defendant </w:t>
      </w:r>
      <w:r w:rsidR="00813623">
        <w:rPr>
          <w:rFonts w:ascii="Bookman Old Style" w:hAnsi="Bookman Old Style"/>
          <w:sz w:val="28"/>
          <w:szCs w:val="28"/>
        </w:rPr>
        <w:t xml:space="preserve">and that the latter </w:t>
      </w:r>
      <w:r w:rsidRPr="00B91CD4">
        <w:rPr>
          <w:rFonts w:ascii="Bookman Old Style" w:hAnsi="Bookman Old Style"/>
          <w:sz w:val="28"/>
          <w:szCs w:val="28"/>
        </w:rPr>
        <w:t xml:space="preserve">was still responsible for </w:t>
      </w:r>
      <w:r w:rsidR="00813623">
        <w:rPr>
          <w:rFonts w:ascii="Bookman Old Style" w:hAnsi="Bookman Old Style"/>
          <w:sz w:val="28"/>
          <w:szCs w:val="28"/>
        </w:rPr>
        <w:t xml:space="preserve">servicing </w:t>
      </w:r>
      <w:r w:rsidRPr="00B91CD4">
        <w:rPr>
          <w:rFonts w:ascii="Bookman Old Style" w:hAnsi="Bookman Old Style"/>
          <w:sz w:val="28"/>
          <w:szCs w:val="28"/>
        </w:rPr>
        <w:t>the generator.</w:t>
      </w:r>
      <w:r w:rsidR="009E4690" w:rsidRPr="00B91CD4">
        <w:rPr>
          <w:rFonts w:ascii="Bookman Old Style" w:hAnsi="Bookman Old Style"/>
          <w:sz w:val="28"/>
          <w:szCs w:val="28"/>
        </w:rPr>
        <w:t xml:space="preserve"> </w:t>
      </w:r>
      <w:r w:rsidRPr="00B91CD4">
        <w:rPr>
          <w:rFonts w:ascii="Bookman Old Style" w:hAnsi="Bookman Old Style"/>
          <w:sz w:val="28"/>
          <w:szCs w:val="28"/>
        </w:rPr>
        <w:t>Nevertheless, I am not satisfied that the non-repair or replacement of the generator was largely responsible for the plaintiff’s failure to meet the sale</w:t>
      </w:r>
      <w:r w:rsidR="00813623">
        <w:rPr>
          <w:rFonts w:ascii="Bookman Old Style" w:hAnsi="Bookman Old Style"/>
          <w:sz w:val="28"/>
          <w:szCs w:val="28"/>
        </w:rPr>
        <w:t>s</w:t>
      </w:r>
      <w:r w:rsidRPr="00B91CD4">
        <w:rPr>
          <w:rFonts w:ascii="Bookman Old Style" w:hAnsi="Bookman Old Style"/>
          <w:sz w:val="28"/>
          <w:szCs w:val="28"/>
        </w:rPr>
        <w:t xml:space="preserve"> targets. It is plain that the contract expired in September, 2007 and that defendant indicated in February, 2008 that the contract would not be renewed. </w:t>
      </w:r>
      <w:r w:rsidR="00301853" w:rsidRPr="00B91CD4">
        <w:rPr>
          <w:rFonts w:ascii="Bookman Old Style" w:hAnsi="Bookman Old Style"/>
          <w:sz w:val="28"/>
          <w:szCs w:val="28"/>
        </w:rPr>
        <w:t xml:space="preserve">However, </w:t>
      </w:r>
      <w:r w:rsidRPr="00B91CD4">
        <w:rPr>
          <w:rFonts w:ascii="Bookman Old Style" w:hAnsi="Bookman Old Style"/>
          <w:sz w:val="28"/>
          <w:szCs w:val="28"/>
        </w:rPr>
        <w:t>PW1 is not specific</w:t>
      </w:r>
      <w:r w:rsidR="00301853" w:rsidRPr="00B91CD4">
        <w:rPr>
          <w:rFonts w:ascii="Bookman Old Style" w:hAnsi="Bookman Old Style"/>
          <w:sz w:val="28"/>
          <w:szCs w:val="28"/>
        </w:rPr>
        <w:t>, as to</w:t>
      </w:r>
      <w:r w:rsidRPr="00B91CD4">
        <w:rPr>
          <w:rFonts w:ascii="Bookman Old Style" w:hAnsi="Bookman Old Style"/>
          <w:sz w:val="28"/>
          <w:szCs w:val="28"/>
        </w:rPr>
        <w:t xml:space="preserve"> when exactly the generator was damaged. He </w:t>
      </w:r>
      <w:r w:rsidR="006C306C">
        <w:rPr>
          <w:rFonts w:ascii="Bookman Old Style" w:hAnsi="Bookman Old Style"/>
          <w:sz w:val="28"/>
          <w:szCs w:val="28"/>
        </w:rPr>
        <w:t xml:space="preserve">only </w:t>
      </w:r>
      <w:r w:rsidRPr="00B91CD4">
        <w:rPr>
          <w:rFonts w:ascii="Bookman Old Style" w:hAnsi="Bookman Old Style"/>
          <w:sz w:val="28"/>
          <w:szCs w:val="28"/>
        </w:rPr>
        <w:t xml:space="preserve">said it was sometime between 2007 and 2008. </w:t>
      </w:r>
      <w:r w:rsidR="006C306C">
        <w:rPr>
          <w:rFonts w:ascii="Bookman Old Style" w:hAnsi="Bookman Old Style"/>
          <w:sz w:val="28"/>
          <w:szCs w:val="28"/>
        </w:rPr>
        <w:t xml:space="preserve">Was it before or after the agreement expired? </w:t>
      </w:r>
      <w:r w:rsidR="00301853" w:rsidRPr="00B91CD4">
        <w:rPr>
          <w:rFonts w:ascii="Bookman Old Style" w:hAnsi="Bookman Old Style"/>
          <w:sz w:val="28"/>
          <w:szCs w:val="28"/>
        </w:rPr>
        <w:t>In addition t</w:t>
      </w:r>
      <w:r w:rsidRPr="00B91CD4">
        <w:rPr>
          <w:rFonts w:ascii="Bookman Old Style" w:hAnsi="Bookman Old Style"/>
          <w:sz w:val="28"/>
          <w:szCs w:val="28"/>
        </w:rPr>
        <w:t>here is no clear evidence of the actual loss over this period for me to be convinced that the loss of the generator was the main reason the plaintiff’s sales dropped.</w:t>
      </w:r>
    </w:p>
    <w:p w:rsidR="006C306C" w:rsidRDefault="00F011AC"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There is evidence by DW1 which I accept that she visited the filling station several times and that Mr. Mwila visited the</w:t>
      </w:r>
      <w:r w:rsidR="006C306C">
        <w:rPr>
          <w:rFonts w:ascii="Bookman Old Style" w:hAnsi="Bookman Old Style"/>
          <w:sz w:val="28"/>
          <w:szCs w:val="28"/>
        </w:rPr>
        <w:t>m</w:t>
      </w:r>
      <w:r w:rsidRPr="00B91CD4">
        <w:rPr>
          <w:rFonts w:ascii="Bookman Old Style" w:hAnsi="Bookman Old Style"/>
          <w:sz w:val="28"/>
          <w:szCs w:val="28"/>
        </w:rPr>
        <w:t xml:space="preserve"> and that they had several meetings to try and help the plaintiff; </w:t>
      </w:r>
      <w:r w:rsidR="009E4690" w:rsidRPr="00B91CD4">
        <w:rPr>
          <w:rFonts w:ascii="Bookman Old Style" w:hAnsi="Bookman Old Style"/>
          <w:sz w:val="28"/>
          <w:szCs w:val="28"/>
        </w:rPr>
        <w:t xml:space="preserve">this </w:t>
      </w:r>
      <w:r w:rsidRPr="00B91CD4">
        <w:rPr>
          <w:rFonts w:ascii="Bookman Old Style" w:hAnsi="Bookman Old Style"/>
          <w:sz w:val="28"/>
          <w:szCs w:val="28"/>
        </w:rPr>
        <w:t xml:space="preserve">would run for a few weeks, but the plaintiff would still fall back. In my view </w:t>
      </w:r>
      <w:r w:rsidR="006C306C">
        <w:rPr>
          <w:rFonts w:ascii="Bookman Old Style" w:hAnsi="Bookman Old Style"/>
          <w:sz w:val="28"/>
          <w:szCs w:val="28"/>
        </w:rPr>
        <w:t xml:space="preserve">if </w:t>
      </w:r>
      <w:r w:rsidRPr="00B91CD4">
        <w:rPr>
          <w:rFonts w:ascii="Bookman Old Style" w:hAnsi="Bookman Old Style"/>
          <w:sz w:val="28"/>
          <w:szCs w:val="28"/>
        </w:rPr>
        <w:t xml:space="preserve">there was </w:t>
      </w:r>
      <w:r w:rsidR="006C306C">
        <w:rPr>
          <w:rFonts w:ascii="Bookman Old Style" w:hAnsi="Bookman Old Style"/>
          <w:sz w:val="28"/>
          <w:szCs w:val="28"/>
        </w:rPr>
        <w:t>a</w:t>
      </w:r>
      <w:r w:rsidRPr="00B91CD4">
        <w:rPr>
          <w:rFonts w:ascii="Bookman Old Style" w:hAnsi="Bookman Old Style"/>
          <w:sz w:val="28"/>
          <w:szCs w:val="28"/>
        </w:rPr>
        <w:t>n</w:t>
      </w:r>
      <w:r w:rsidR="006C306C">
        <w:rPr>
          <w:rFonts w:ascii="Bookman Old Style" w:hAnsi="Bookman Old Style"/>
          <w:sz w:val="28"/>
          <w:szCs w:val="28"/>
        </w:rPr>
        <w:t xml:space="preserve">y </w:t>
      </w:r>
      <w:r w:rsidRPr="00B91CD4">
        <w:rPr>
          <w:rFonts w:ascii="Bookman Old Style" w:hAnsi="Bookman Old Style"/>
          <w:sz w:val="28"/>
          <w:szCs w:val="28"/>
        </w:rPr>
        <w:t xml:space="preserve">bad faith </w:t>
      </w:r>
      <w:r w:rsidR="006C306C">
        <w:rPr>
          <w:rFonts w:ascii="Bookman Old Style" w:hAnsi="Bookman Old Style"/>
          <w:sz w:val="28"/>
          <w:szCs w:val="28"/>
        </w:rPr>
        <w:t>o</w:t>
      </w:r>
      <w:r w:rsidRPr="00B91CD4">
        <w:rPr>
          <w:rFonts w:ascii="Bookman Old Style" w:hAnsi="Bookman Old Style"/>
          <w:sz w:val="28"/>
          <w:szCs w:val="28"/>
        </w:rPr>
        <w:t xml:space="preserve">n the </w:t>
      </w:r>
      <w:r w:rsidR="006C306C">
        <w:rPr>
          <w:rFonts w:ascii="Bookman Old Style" w:hAnsi="Bookman Old Style"/>
          <w:sz w:val="28"/>
          <w:szCs w:val="28"/>
        </w:rPr>
        <w:t xml:space="preserve">part of the defendant effort could not have been made to help the plaintiff. I am not satisfied that </w:t>
      </w:r>
      <w:r w:rsidRPr="00B91CD4">
        <w:rPr>
          <w:rFonts w:ascii="Bookman Old Style" w:hAnsi="Bookman Old Style"/>
          <w:sz w:val="28"/>
          <w:szCs w:val="28"/>
        </w:rPr>
        <w:t>non-renewal of the agreement</w:t>
      </w:r>
      <w:r w:rsidR="006C306C">
        <w:rPr>
          <w:rFonts w:ascii="Bookman Old Style" w:hAnsi="Bookman Old Style"/>
          <w:sz w:val="28"/>
          <w:szCs w:val="28"/>
        </w:rPr>
        <w:t xml:space="preserve"> was actuated by </w:t>
      </w:r>
      <w:r w:rsidR="006C306C" w:rsidRPr="006C306C">
        <w:rPr>
          <w:rFonts w:ascii="Bookman Old Style" w:hAnsi="Bookman Old Style"/>
          <w:i/>
          <w:sz w:val="28"/>
          <w:szCs w:val="28"/>
        </w:rPr>
        <w:t>mala</w:t>
      </w:r>
      <w:r w:rsidR="006C306C">
        <w:rPr>
          <w:rFonts w:ascii="Bookman Old Style" w:hAnsi="Bookman Old Style"/>
          <w:sz w:val="28"/>
          <w:szCs w:val="28"/>
        </w:rPr>
        <w:t xml:space="preserve"> </w:t>
      </w:r>
      <w:r w:rsidR="006C306C" w:rsidRPr="006C306C">
        <w:rPr>
          <w:rFonts w:ascii="Bookman Old Style" w:hAnsi="Bookman Old Style"/>
          <w:i/>
          <w:sz w:val="28"/>
          <w:szCs w:val="28"/>
        </w:rPr>
        <w:t>fide</w:t>
      </w:r>
      <w:r w:rsidRPr="00B91CD4">
        <w:rPr>
          <w:rFonts w:ascii="Bookman Old Style" w:hAnsi="Bookman Old Style"/>
          <w:sz w:val="28"/>
          <w:szCs w:val="28"/>
        </w:rPr>
        <w:t xml:space="preserve">. </w:t>
      </w:r>
    </w:p>
    <w:p w:rsidR="006C306C" w:rsidRDefault="006C306C" w:rsidP="00B07637">
      <w:pPr>
        <w:spacing w:after="0" w:line="360" w:lineRule="auto"/>
        <w:jc w:val="both"/>
        <w:rPr>
          <w:rFonts w:ascii="Bookman Old Style" w:hAnsi="Bookman Old Style"/>
          <w:sz w:val="28"/>
          <w:szCs w:val="28"/>
        </w:rPr>
      </w:pPr>
    </w:p>
    <w:p w:rsidR="00FE0002" w:rsidRPr="00B91CD4" w:rsidRDefault="00F011AC" w:rsidP="00B07637">
      <w:pPr>
        <w:spacing w:after="0" w:line="360" w:lineRule="auto"/>
        <w:jc w:val="both"/>
        <w:rPr>
          <w:rFonts w:ascii="Bookman Old Style" w:hAnsi="Bookman Old Style"/>
          <w:sz w:val="28"/>
          <w:szCs w:val="28"/>
        </w:rPr>
      </w:pPr>
      <w:r w:rsidRPr="00B91CD4">
        <w:rPr>
          <w:rFonts w:ascii="Bookman Old Style" w:hAnsi="Bookman Old Style"/>
          <w:sz w:val="28"/>
          <w:szCs w:val="28"/>
        </w:rPr>
        <w:t>In addition, cl</w:t>
      </w:r>
      <w:r w:rsidR="006C306C">
        <w:rPr>
          <w:rFonts w:ascii="Bookman Old Style" w:hAnsi="Bookman Old Style"/>
          <w:sz w:val="28"/>
          <w:szCs w:val="28"/>
        </w:rPr>
        <w:t>.</w:t>
      </w:r>
      <w:r w:rsidRPr="00B91CD4">
        <w:rPr>
          <w:rFonts w:ascii="Bookman Old Style" w:hAnsi="Bookman Old Style"/>
          <w:sz w:val="28"/>
          <w:szCs w:val="28"/>
        </w:rPr>
        <w:t xml:space="preserve"> 16.1 </w:t>
      </w:r>
      <w:r w:rsidR="009E4690" w:rsidRPr="00B91CD4">
        <w:rPr>
          <w:rFonts w:ascii="Bookman Old Style" w:hAnsi="Bookman Old Style"/>
          <w:sz w:val="28"/>
          <w:szCs w:val="28"/>
        </w:rPr>
        <w:t xml:space="preserve">of the Agreement </w:t>
      </w:r>
      <w:r w:rsidRPr="00B91CD4">
        <w:rPr>
          <w:rFonts w:ascii="Bookman Old Style" w:hAnsi="Bookman Old Style"/>
          <w:sz w:val="28"/>
          <w:szCs w:val="28"/>
        </w:rPr>
        <w:t>clearly provided that the licensee plaintiff shall</w:t>
      </w:r>
      <w:r w:rsidR="00FE0002" w:rsidRPr="00B91CD4">
        <w:rPr>
          <w:rFonts w:ascii="Bookman Old Style" w:hAnsi="Bookman Old Style"/>
          <w:sz w:val="28"/>
          <w:szCs w:val="28"/>
        </w:rPr>
        <w:t>:</w:t>
      </w:r>
      <w:r w:rsidRPr="00B91CD4">
        <w:rPr>
          <w:rFonts w:ascii="Bookman Old Style" w:hAnsi="Bookman Old Style"/>
          <w:sz w:val="28"/>
          <w:szCs w:val="28"/>
        </w:rPr>
        <w:t xml:space="preserve"> </w:t>
      </w:r>
    </w:p>
    <w:p w:rsidR="00FE0002" w:rsidRPr="006C306C" w:rsidRDefault="00FE0002" w:rsidP="006C306C">
      <w:pPr>
        <w:spacing w:after="0" w:line="240" w:lineRule="auto"/>
        <w:ind w:left="720"/>
        <w:jc w:val="both"/>
        <w:rPr>
          <w:rFonts w:ascii="Bookman Old Style" w:hAnsi="Bookman Old Style"/>
          <w:sz w:val="24"/>
          <w:szCs w:val="24"/>
        </w:rPr>
      </w:pPr>
      <w:r w:rsidRPr="006C306C">
        <w:rPr>
          <w:rFonts w:ascii="Bookman Old Style" w:hAnsi="Bookman Old Style"/>
          <w:sz w:val="24"/>
          <w:szCs w:val="24"/>
        </w:rPr>
        <w:t>“N</w:t>
      </w:r>
      <w:r w:rsidR="00F011AC" w:rsidRPr="006C306C">
        <w:rPr>
          <w:rFonts w:ascii="Bookman Old Style" w:hAnsi="Bookman Old Style"/>
          <w:sz w:val="24"/>
          <w:szCs w:val="24"/>
        </w:rPr>
        <w:t>ot have</w:t>
      </w:r>
      <w:r w:rsidRPr="006C306C">
        <w:rPr>
          <w:rFonts w:ascii="Bookman Old Style" w:hAnsi="Bookman Old Style"/>
          <w:sz w:val="24"/>
          <w:szCs w:val="24"/>
        </w:rPr>
        <w:t xml:space="preserve"> any claim of any nature against the licensor for any loss, damage or injury which the licensee may directly or indirectly suffer (whether or not such loss, damage or injury is caused through the negligence of the licensor or the licensor’s servants or employees or agents) by reason of any latent or patent defects in the premises or the buildings, or fire or theft from the premises or by the reason of the premises</w:t>
      </w:r>
      <w:r w:rsidR="006C306C">
        <w:rPr>
          <w:rFonts w:ascii="Bookman Old Style" w:hAnsi="Bookman Old Style"/>
          <w:sz w:val="24"/>
          <w:szCs w:val="24"/>
        </w:rPr>
        <w:t>,</w:t>
      </w:r>
      <w:r w:rsidRPr="006C306C">
        <w:rPr>
          <w:rFonts w:ascii="Bookman Old Style" w:hAnsi="Bookman Old Style"/>
          <w:sz w:val="24"/>
          <w:szCs w:val="24"/>
        </w:rPr>
        <w:t xml:space="preserve"> the buildings or any part thereof being in a defective condition or state of disrepair or any particular repair not being effected by the licensor </w:t>
      </w:r>
      <w:r w:rsidR="009E4690" w:rsidRPr="006C306C">
        <w:rPr>
          <w:rFonts w:ascii="Bookman Old Style" w:hAnsi="Bookman Old Style"/>
          <w:sz w:val="24"/>
          <w:szCs w:val="24"/>
        </w:rPr>
        <w:t>timous</w:t>
      </w:r>
      <w:r w:rsidR="00D16930" w:rsidRPr="006C306C">
        <w:rPr>
          <w:rFonts w:ascii="Bookman Old Style" w:hAnsi="Bookman Old Style"/>
          <w:sz w:val="24"/>
          <w:szCs w:val="24"/>
        </w:rPr>
        <w:t>ly</w:t>
      </w:r>
      <w:r w:rsidRPr="006C306C">
        <w:rPr>
          <w:rFonts w:ascii="Bookman Old Style" w:hAnsi="Bookman Old Style"/>
          <w:sz w:val="24"/>
          <w:szCs w:val="24"/>
        </w:rPr>
        <w:t xml:space="preserve"> or at all, or arising out of force majeure or casus fortuitous or any other cause either wholly or partly beyond the licensor’s control, or arising in any manner whatsoever out of the use of the services in the licensor’s premises or the buildings by any person whomsoever, for any purpose whatsoever, or arising from any other cause whatsoever”.</w:t>
      </w:r>
    </w:p>
    <w:p w:rsidR="00F011AC" w:rsidRPr="006C306C" w:rsidRDefault="00F011AC" w:rsidP="006C306C">
      <w:pPr>
        <w:spacing w:after="0" w:line="240" w:lineRule="auto"/>
        <w:jc w:val="both"/>
        <w:rPr>
          <w:rFonts w:ascii="Bookman Old Style" w:hAnsi="Bookman Old Style"/>
          <w:sz w:val="24"/>
          <w:szCs w:val="24"/>
        </w:rPr>
      </w:pPr>
    </w:p>
    <w:p w:rsidR="00FE0002" w:rsidRPr="006C306C" w:rsidRDefault="009E4690" w:rsidP="006C306C">
      <w:pPr>
        <w:spacing w:after="0" w:line="240" w:lineRule="auto"/>
        <w:jc w:val="both"/>
        <w:rPr>
          <w:rFonts w:ascii="Bookman Old Style" w:hAnsi="Bookman Old Style"/>
          <w:sz w:val="24"/>
          <w:szCs w:val="24"/>
        </w:rPr>
      </w:pPr>
      <w:r w:rsidRPr="006C306C">
        <w:rPr>
          <w:rFonts w:ascii="Bookman Old Style" w:hAnsi="Bookman Old Style"/>
          <w:sz w:val="28"/>
          <w:szCs w:val="28"/>
        </w:rPr>
        <w:t>Cl</w:t>
      </w:r>
      <w:r w:rsidR="006C306C" w:rsidRPr="006C306C">
        <w:rPr>
          <w:rFonts w:ascii="Bookman Old Style" w:hAnsi="Bookman Old Style"/>
          <w:sz w:val="28"/>
          <w:szCs w:val="28"/>
        </w:rPr>
        <w:t>.</w:t>
      </w:r>
      <w:r w:rsidRPr="006C306C">
        <w:rPr>
          <w:rFonts w:ascii="Bookman Old Style" w:hAnsi="Bookman Old Style"/>
          <w:sz w:val="28"/>
          <w:szCs w:val="28"/>
        </w:rPr>
        <w:t xml:space="preserve"> 16.2 also provided </w:t>
      </w:r>
      <w:r w:rsidR="00F011AC" w:rsidRPr="006C306C">
        <w:rPr>
          <w:rFonts w:ascii="Bookman Old Style" w:hAnsi="Bookman Old Style"/>
          <w:sz w:val="28"/>
          <w:szCs w:val="28"/>
        </w:rPr>
        <w:t>that the plaintiff shall</w:t>
      </w:r>
      <w:r w:rsidR="00FE0002" w:rsidRPr="006C306C">
        <w:rPr>
          <w:rFonts w:ascii="Bookman Old Style" w:hAnsi="Bookman Old Style"/>
          <w:sz w:val="24"/>
          <w:szCs w:val="24"/>
        </w:rPr>
        <w:t>:</w:t>
      </w:r>
    </w:p>
    <w:p w:rsidR="00FE0002" w:rsidRPr="006C306C" w:rsidRDefault="00FE0002" w:rsidP="006C306C">
      <w:pPr>
        <w:spacing w:after="0" w:line="240" w:lineRule="auto"/>
        <w:ind w:left="720"/>
        <w:jc w:val="both"/>
        <w:rPr>
          <w:rFonts w:ascii="Bookman Old Style" w:hAnsi="Bookman Old Style"/>
          <w:sz w:val="24"/>
          <w:szCs w:val="24"/>
        </w:rPr>
      </w:pPr>
    </w:p>
    <w:p w:rsidR="00F011AC" w:rsidRPr="006C306C" w:rsidRDefault="00FE0002" w:rsidP="006C306C">
      <w:pPr>
        <w:spacing w:after="0" w:line="240" w:lineRule="auto"/>
        <w:ind w:left="720"/>
        <w:jc w:val="both"/>
        <w:rPr>
          <w:rFonts w:ascii="Bookman Old Style" w:hAnsi="Bookman Old Style"/>
          <w:sz w:val="24"/>
          <w:szCs w:val="24"/>
        </w:rPr>
      </w:pPr>
      <w:r w:rsidRPr="006C306C">
        <w:rPr>
          <w:rFonts w:ascii="Bookman Old Style" w:hAnsi="Bookman Old Style"/>
          <w:sz w:val="24"/>
          <w:szCs w:val="24"/>
        </w:rPr>
        <w:t>“H</w:t>
      </w:r>
      <w:r w:rsidR="00F011AC" w:rsidRPr="006C306C">
        <w:rPr>
          <w:rFonts w:ascii="Bookman Old Style" w:hAnsi="Bookman Old Style"/>
          <w:sz w:val="24"/>
          <w:szCs w:val="24"/>
        </w:rPr>
        <w:t>ave no claim</w:t>
      </w:r>
      <w:r w:rsidRPr="006C306C">
        <w:rPr>
          <w:rFonts w:ascii="Bookman Old Style" w:hAnsi="Bookman Old Style"/>
          <w:sz w:val="24"/>
          <w:szCs w:val="24"/>
        </w:rPr>
        <w:t xml:space="preserve"> of any nature whatsoever whether for damages, remission of rent or otherwise, against the licensor for any failure of or interruption in the amenities and services provided to the premises and/or the buildings, notwithstanding the cause of such failure or interruption”.</w:t>
      </w:r>
    </w:p>
    <w:p w:rsidR="00F011AC" w:rsidRPr="00B91CD4" w:rsidRDefault="00F011AC" w:rsidP="00B07637">
      <w:pPr>
        <w:spacing w:after="0" w:line="360" w:lineRule="auto"/>
        <w:jc w:val="both"/>
        <w:rPr>
          <w:rFonts w:ascii="Bookman Old Style" w:hAnsi="Bookman Old Style"/>
          <w:sz w:val="28"/>
          <w:szCs w:val="28"/>
        </w:rPr>
      </w:pPr>
    </w:p>
    <w:p w:rsidR="00834071" w:rsidRDefault="009E4690" w:rsidP="0089179B">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To buttress the point, the contract between the parties had expired and the defendant opted not to renew </w:t>
      </w:r>
      <w:r w:rsidR="00834071">
        <w:rPr>
          <w:rFonts w:ascii="Bookman Old Style" w:hAnsi="Bookman Old Style"/>
          <w:sz w:val="28"/>
          <w:szCs w:val="28"/>
        </w:rPr>
        <w:t>i</w:t>
      </w:r>
      <w:r w:rsidRPr="00B91CD4">
        <w:rPr>
          <w:rFonts w:ascii="Bookman Old Style" w:hAnsi="Bookman Old Style"/>
          <w:sz w:val="28"/>
          <w:szCs w:val="28"/>
        </w:rPr>
        <w:t xml:space="preserve">t because of </w:t>
      </w:r>
      <w:r w:rsidR="00834071">
        <w:rPr>
          <w:rFonts w:ascii="Bookman Old Style" w:hAnsi="Bookman Old Style"/>
          <w:sz w:val="28"/>
          <w:szCs w:val="28"/>
        </w:rPr>
        <w:t xml:space="preserve">admitted </w:t>
      </w:r>
      <w:r w:rsidRPr="00B91CD4">
        <w:rPr>
          <w:rFonts w:ascii="Bookman Old Style" w:hAnsi="Bookman Old Style"/>
          <w:sz w:val="28"/>
          <w:szCs w:val="28"/>
        </w:rPr>
        <w:t>breaches by the plaintiff</w:t>
      </w:r>
      <w:r w:rsidR="00834071">
        <w:rPr>
          <w:rFonts w:ascii="Bookman Old Style" w:hAnsi="Bookman Old Style"/>
          <w:sz w:val="28"/>
          <w:szCs w:val="28"/>
        </w:rPr>
        <w:t xml:space="preserve"> which </w:t>
      </w:r>
      <w:r w:rsidRPr="00B91CD4">
        <w:rPr>
          <w:rFonts w:ascii="Bookman Old Style" w:hAnsi="Bookman Old Style"/>
          <w:sz w:val="28"/>
          <w:szCs w:val="28"/>
        </w:rPr>
        <w:t>has since vacated the premises.</w:t>
      </w:r>
    </w:p>
    <w:p w:rsidR="00834071" w:rsidRDefault="00834071" w:rsidP="0089179B">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On the basis of all the foregoing, I am not satisfied that this is a proper case for a declaratory order in the manner sought by the plaintiff. </w:t>
      </w:r>
      <w:r w:rsidRPr="00B91CD4">
        <w:rPr>
          <w:rFonts w:ascii="Bookman Old Style" w:hAnsi="Bookman Old Style"/>
          <w:sz w:val="28"/>
          <w:szCs w:val="28"/>
        </w:rPr>
        <w:t>I do not detect any fraudulent deception of the plaintiff, or any intentional or malicious refusal by the defendant to perform some duty or contractual obligation in this case.</w:t>
      </w:r>
      <w:r>
        <w:rPr>
          <w:rFonts w:ascii="Bookman Old Style" w:hAnsi="Bookman Old Style"/>
          <w:sz w:val="28"/>
          <w:szCs w:val="28"/>
        </w:rPr>
        <w:t xml:space="preserve"> </w:t>
      </w:r>
      <w:r w:rsidR="009E4690" w:rsidRPr="00B91CD4">
        <w:rPr>
          <w:rFonts w:ascii="Bookman Old Style" w:hAnsi="Bookman Old Style"/>
          <w:sz w:val="28"/>
          <w:szCs w:val="28"/>
        </w:rPr>
        <w:t xml:space="preserve">Accordingly I decline to declare that the plaintiff is entitled to continued occupation of Buchi </w:t>
      </w:r>
      <w:r>
        <w:rPr>
          <w:rFonts w:ascii="Bookman Old Style" w:hAnsi="Bookman Old Style"/>
          <w:sz w:val="28"/>
          <w:szCs w:val="28"/>
        </w:rPr>
        <w:t>S</w:t>
      </w:r>
      <w:r w:rsidR="009E4690" w:rsidRPr="00B91CD4">
        <w:rPr>
          <w:rFonts w:ascii="Bookman Old Style" w:hAnsi="Bookman Old Style"/>
          <w:sz w:val="28"/>
          <w:szCs w:val="28"/>
        </w:rPr>
        <w:t xml:space="preserve">ervice </w:t>
      </w:r>
      <w:r>
        <w:rPr>
          <w:rFonts w:ascii="Bookman Old Style" w:hAnsi="Bookman Old Style"/>
          <w:sz w:val="28"/>
          <w:szCs w:val="28"/>
        </w:rPr>
        <w:t>S</w:t>
      </w:r>
      <w:r w:rsidR="009E4690" w:rsidRPr="00B91CD4">
        <w:rPr>
          <w:rFonts w:ascii="Bookman Old Style" w:hAnsi="Bookman Old Style"/>
          <w:sz w:val="28"/>
          <w:szCs w:val="28"/>
        </w:rPr>
        <w:t xml:space="preserve">tation and the use of the lubricating equipment and other effects thereat or that the purported notice to terminate is void for </w:t>
      </w:r>
      <w:r w:rsidR="009E4690" w:rsidRPr="00834071">
        <w:rPr>
          <w:rFonts w:ascii="Bookman Old Style" w:hAnsi="Bookman Old Style"/>
          <w:i/>
          <w:sz w:val="28"/>
          <w:szCs w:val="28"/>
        </w:rPr>
        <w:t>mala</w:t>
      </w:r>
      <w:r>
        <w:rPr>
          <w:rFonts w:ascii="Bookman Old Style" w:hAnsi="Bookman Old Style"/>
          <w:i/>
          <w:sz w:val="28"/>
          <w:szCs w:val="28"/>
        </w:rPr>
        <w:t xml:space="preserve"> </w:t>
      </w:r>
      <w:r w:rsidR="009E4690" w:rsidRPr="00834071">
        <w:rPr>
          <w:rFonts w:ascii="Bookman Old Style" w:hAnsi="Bookman Old Style"/>
          <w:i/>
          <w:sz w:val="28"/>
          <w:szCs w:val="28"/>
        </w:rPr>
        <w:t>fide</w:t>
      </w:r>
      <w:r w:rsidR="009E4690" w:rsidRPr="00B91CD4">
        <w:rPr>
          <w:rFonts w:ascii="Bookman Old Style" w:hAnsi="Bookman Old Style"/>
          <w:sz w:val="28"/>
          <w:szCs w:val="28"/>
        </w:rPr>
        <w:t xml:space="preserve">. </w:t>
      </w:r>
    </w:p>
    <w:p w:rsidR="00834071" w:rsidRDefault="00834071" w:rsidP="0089179B">
      <w:pPr>
        <w:spacing w:after="0" w:line="360" w:lineRule="auto"/>
        <w:jc w:val="both"/>
        <w:rPr>
          <w:rFonts w:ascii="Bookman Old Style" w:hAnsi="Bookman Old Style"/>
          <w:sz w:val="28"/>
          <w:szCs w:val="28"/>
        </w:rPr>
      </w:pPr>
    </w:p>
    <w:p w:rsidR="009E4690" w:rsidRPr="00B91CD4" w:rsidRDefault="00F011AC" w:rsidP="0089179B">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 come now to the second question for decision of whether the plaintiff is entitled to special damages. </w:t>
      </w:r>
      <w:r w:rsidR="009E4690" w:rsidRPr="00B91CD4">
        <w:rPr>
          <w:rFonts w:ascii="Bookman Old Style" w:hAnsi="Bookman Old Style"/>
          <w:sz w:val="28"/>
          <w:szCs w:val="28"/>
        </w:rPr>
        <w:t>It is trite that special damages must be proved by the party claiming</w:t>
      </w:r>
      <w:r w:rsidR="00834071">
        <w:rPr>
          <w:rFonts w:ascii="Bookman Old Style" w:hAnsi="Bookman Old Style"/>
          <w:sz w:val="28"/>
          <w:szCs w:val="28"/>
        </w:rPr>
        <w:t>;</w:t>
      </w:r>
      <w:r w:rsidR="009E4690" w:rsidRPr="00B91CD4">
        <w:rPr>
          <w:rFonts w:ascii="Bookman Old Style" w:hAnsi="Bookman Old Style"/>
          <w:sz w:val="28"/>
          <w:szCs w:val="28"/>
        </w:rPr>
        <w:t xml:space="preserve"> they are not assumed by the Court. I ought to add that the phrase “special damage” is often used interchangeably with the term “consequential damages”. This is to indicate that the damages are the “consequence” of a contractual breach, though they might not have been directly caused by the breach of contract.</w:t>
      </w:r>
    </w:p>
    <w:p w:rsidR="009E4690" w:rsidRPr="00B91CD4" w:rsidRDefault="009E4690" w:rsidP="0089179B">
      <w:pPr>
        <w:spacing w:after="0" w:line="360" w:lineRule="auto"/>
        <w:jc w:val="both"/>
        <w:rPr>
          <w:rFonts w:ascii="Bookman Old Style" w:hAnsi="Bookman Old Style"/>
          <w:sz w:val="28"/>
          <w:szCs w:val="28"/>
        </w:rPr>
      </w:pPr>
    </w:p>
    <w:p w:rsidR="00834071" w:rsidRDefault="00F011AC"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As I have already indicated the</w:t>
      </w:r>
      <w:r w:rsidR="00834071">
        <w:rPr>
          <w:rFonts w:ascii="Bookman Old Style" w:hAnsi="Bookman Old Style"/>
          <w:sz w:val="28"/>
          <w:szCs w:val="28"/>
        </w:rPr>
        <w:t xml:space="preserve"> </w:t>
      </w:r>
      <w:r w:rsidRPr="00B91CD4">
        <w:rPr>
          <w:rFonts w:ascii="Bookman Old Style" w:hAnsi="Bookman Old Style"/>
          <w:sz w:val="28"/>
          <w:szCs w:val="28"/>
        </w:rPr>
        <w:t>s</w:t>
      </w:r>
      <w:r w:rsidR="00834071">
        <w:rPr>
          <w:rFonts w:ascii="Bookman Old Style" w:hAnsi="Bookman Old Style"/>
          <w:sz w:val="28"/>
          <w:szCs w:val="28"/>
        </w:rPr>
        <w:t>p</w:t>
      </w:r>
      <w:r w:rsidRPr="00B91CD4">
        <w:rPr>
          <w:rFonts w:ascii="Bookman Old Style" w:hAnsi="Bookman Old Style"/>
          <w:sz w:val="28"/>
          <w:szCs w:val="28"/>
        </w:rPr>
        <w:t>e</w:t>
      </w:r>
      <w:r w:rsidR="00834071">
        <w:rPr>
          <w:rFonts w:ascii="Bookman Old Style" w:hAnsi="Bookman Old Style"/>
          <w:sz w:val="28"/>
          <w:szCs w:val="28"/>
        </w:rPr>
        <w:t>cial damages claimed by the plaintiff</w:t>
      </w:r>
      <w:r w:rsidRPr="00B91CD4">
        <w:rPr>
          <w:rFonts w:ascii="Bookman Old Style" w:hAnsi="Bookman Old Style"/>
          <w:sz w:val="28"/>
          <w:szCs w:val="28"/>
        </w:rPr>
        <w:t xml:space="preserve"> are divided into six</w:t>
      </w:r>
      <w:r w:rsidR="00D16524" w:rsidRPr="00B91CD4">
        <w:rPr>
          <w:rFonts w:ascii="Bookman Old Style" w:hAnsi="Bookman Old Style"/>
          <w:sz w:val="28"/>
          <w:szCs w:val="28"/>
        </w:rPr>
        <w:t xml:space="preserve">. With regard to redundancy payments from termination of employment of the </w:t>
      </w:r>
      <w:r w:rsidR="00834071">
        <w:rPr>
          <w:rFonts w:ascii="Bookman Old Style" w:hAnsi="Bookman Old Style"/>
          <w:sz w:val="28"/>
          <w:szCs w:val="28"/>
        </w:rPr>
        <w:t xml:space="preserve">plaintiff’s </w:t>
      </w:r>
      <w:r w:rsidR="00275C53" w:rsidRPr="00B91CD4">
        <w:rPr>
          <w:rFonts w:ascii="Bookman Old Style" w:hAnsi="Bookman Old Style"/>
          <w:sz w:val="28"/>
          <w:szCs w:val="28"/>
        </w:rPr>
        <w:t xml:space="preserve">workers, following the non-renewal of the agreement, PW1 accepted that the employees at the filling station were not employed by the defendant and that under the agreement the defendant was not responsible for payment of redundancy packages to the plaintiff’s employees. </w:t>
      </w:r>
    </w:p>
    <w:p w:rsidR="00834071" w:rsidRDefault="00275C53"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In my judgment the plaintiff has </w:t>
      </w:r>
      <w:r w:rsidR="00834071">
        <w:rPr>
          <w:rFonts w:ascii="Bookman Old Style" w:hAnsi="Bookman Old Style"/>
          <w:sz w:val="28"/>
          <w:szCs w:val="28"/>
        </w:rPr>
        <w:t xml:space="preserve">also </w:t>
      </w:r>
      <w:r w:rsidRPr="00B91CD4">
        <w:rPr>
          <w:rFonts w:ascii="Bookman Old Style" w:hAnsi="Bookman Old Style"/>
          <w:sz w:val="28"/>
          <w:szCs w:val="28"/>
        </w:rPr>
        <w:t>accepted that the defendant had the right to terminate the agreement</w:t>
      </w:r>
      <w:r w:rsidR="00834071">
        <w:rPr>
          <w:rFonts w:ascii="Bookman Old Style" w:hAnsi="Bookman Old Style"/>
          <w:sz w:val="28"/>
          <w:szCs w:val="28"/>
        </w:rPr>
        <w:t xml:space="preserve"> whether fairly or unfairly</w:t>
      </w:r>
      <w:r w:rsidRPr="00B91CD4">
        <w:rPr>
          <w:rFonts w:ascii="Bookman Old Style" w:hAnsi="Bookman Old Style"/>
          <w:sz w:val="28"/>
          <w:szCs w:val="28"/>
        </w:rPr>
        <w:t>.</w:t>
      </w:r>
      <w:r w:rsidR="0089179B" w:rsidRPr="00B91CD4">
        <w:rPr>
          <w:rFonts w:ascii="Bookman Old Style" w:hAnsi="Bookman Old Style"/>
          <w:sz w:val="28"/>
          <w:szCs w:val="28"/>
        </w:rPr>
        <w:t xml:space="preserve"> </w:t>
      </w:r>
      <w:r w:rsidRPr="00B91CD4">
        <w:rPr>
          <w:rFonts w:ascii="Bookman Old Style" w:hAnsi="Bookman Old Style"/>
          <w:sz w:val="28"/>
          <w:szCs w:val="28"/>
        </w:rPr>
        <w:t>Moreover cl</w:t>
      </w:r>
      <w:r w:rsidR="00834071">
        <w:rPr>
          <w:rFonts w:ascii="Bookman Old Style" w:hAnsi="Bookman Old Style"/>
          <w:sz w:val="28"/>
          <w:szCs w:val="28"/>
        </w:rPr>
        <w:t>.</w:t>
      </w:r>
      <w:r w:rsidRPr="00B91CD4">
        <w:rPr>
          <w:rFonts w:ascii="Bookman Old Style" w:hAnsi="Bookman Old Style"/>
          <w:sz w:val="28"/>
          <w:szCs w:val="28"/>
        </w:rPr>
        <w:t xml:space="preserve"> 16.4 of the agreement provided that the licensee shall under no circumstances have any claim against the licensor for consequential loss however caused. The plaintiff agreed to this limitation of liability. Therefore, the plaintiff is not entitled to recover from the defendant any money paid to its employees as redundancy benefits. Th</w:t>
      </w:r>
      <w:r w:rsidR="00834071">
        <w:rPr>
          <w:rFonts w:ascii="Bookman Old Style" w:hAnsi="Bookman Old Style"/>
          <w:sz w:val="28"/>
          <w:szCs w:val="28"/>
        </w:rPr>
        <w:t>erefore th</w:t>
      </w:r>
      <w:r w:rsidRPr="00B91CD4">
        <w:rPr>
          <w:rFonts w:ascii="Bookman Old Style" w:hAnsi="Bookman Old Style"/>
          <w:sz w:val="28"/>
          <w:szCs w:val="28"/>
        </w:rPr>
        <w:t>is claim fails.</w:t>
      </w:r>
      <w:r w:rsidR="009E4690" w:rsidRPr="00B91CD4">
        <w:rPr>
          <w:rFonts w:ascii="Bookman Old Style" w:hAnsi="Bookman Old Style"/>
          <w:sz w:val="28"/>
          <w:szCs w:val="28"/>
        </w:rPr>
        <w:t xml:space="preserve"> </w:t>
      </w:r>
    </w:p>
    <w:p w:rsidR="00834071" w:rsidRDefault="00834071" w:rsidP="00FA7175">
      <w:pPr>
        <w:spacing w:after="0" w:line="360" w:lineRule="auto"/>
        <w:jc w:val="both"/>
        <w:rPr>
          <w:rFonts w:ascii="Bookman Old Style" w:hAnsi="Bookman Old Style"/>
          <w:sz w:val="28"/>
          <w:szCs w:val="28"/>
        </w:rPr>
      </w:pPr>
    </w:p>
    <w:p w:rsidR="00805586" w:rsidRDefault="00D85712"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With regard to losses on delivery of gas oil and petrol for the period</w:t>
      </w:r>
      <w:r w:rsidR="00834071">
        <w:rPr>
          <w:rFonts w:ascii="Bookman Old Style" w:hAnsi="Bookman Old Style"/>
          <w:sz w:val="28"/>
          <w:szCs w:val="28"/>
        </w:rPr>
        <w:t xml:space="preserve"> 1990 to 1991</w:t>
      </w:r>
      <w:r w:rsidR="00D10A31">
        <w:rPr>
          <w:rFonts w:ascii="Bookman Old Style" w:hAnsi="Bookman Old Style"/>
          <w:sz w:val="28"/>
          <w:szCs w:val="28"/>
        </w:rPr>
        <w:t>,</w:t>
      </w:r>
      <w:r w:rsidRPr="00B91CD4">
        <w:rPr>
          <w:rFonts w:ascii="Bookman Old Style" w:hAnsi="Bookman Old Style"/>
          <w:sz w:val="28"/>
          <w:szCs w:val="28"/>
        </w:rPr>
        <w:t xml:space="preserve"> the cash sale invoices issued by the defendant from page 2 onwards of the plaintiff’s Supplementary Bundle of Documents, show that there were shortages in the fuel delivered between 24</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December, 1989 and 25</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November, 1991. I accept that the summaries on shortages on fuel deliveries are not on the plaintiff’s official letterhead</w:t>
      </w:r>
      <w:r w:rsidR="00834071">
        <w:rPr>
          <w:rFonts w:ascii="Bookman Old Style" w:hAnsi="Bookman Old Style"/>
          <w:sz w:val="28"/>
          <w:szCs w:val="28"/>
        </w:rPr>
        <w:t xml:space="preserve"> and i</w:t>
      </w:r>
      <w:r w:rsidRPr="00B91CD4">
        <w:rPr>
          <w:rFonts w:ascii="Bookman Old Style" w:hAnsi="Bookman Old Style"/>
          <w:sz w:val="28"/>
          <w:szCs w:val="28"/>
        </w:rPr>
        <w:t xml:space="preserve">t is not clear who compiled </w:t>
      </w:r>
      <w:r w:rsidR="009E4690" w:rsidRPr="00B91CD4">
        <w:rPr>
          <w:rFonts w:ascii="Bookman Old Style" w:hAnsi="Bookman Old Style"/>
          <w:sz w:val="28"/>
          <w:szCs w:val="28"/>
        </w:rPr>
        <w:t>these documents</w:t>
      </w:r>
      <w:r w:rsidR="00834071">
        <w:rPr>
          <w:rFonts w:ascii="Bookman Old Style" w:hAnsi="Bookman Old Style"/>
          <w:sz w:val="28"/>
          <w:szCs w:val="28"/>
        </w:rPr>
        <w:t>,</w:t>
      </w:r>
      <w:r w:rsidR="009E4690" w:rsidRPr="00B91CD4">
        <w:rPr>
          <w:rFonts w:ascii="Bookman Old Style" w:hAnsi="Bookman Old Style"/>
          <w:sz w:val="28"/>
          <w:szCs w:val="28"/>
        </w:rPr>
        <w:t xml:space="preserve"> </w:t>
      </w:r>
      <w:r w:rsidR="00834071">
        <w:rPr>
          <w:rFonts w:ascii="Bookman Old Style" w:hAnsi="Bookman Old Style"/>
          <w:sz w:val="28"/>
          <w:szCs w:val="28"/>
        </w:rPr>
        <w:t>tho</w:t>
      </w:r>
      <w:r w:rsidR="009E4690" w:rsidRPr="00B91CD4">
        <w:rPr>
          <w:rFonts w:ascii="Bookman Old Style" w:hAnsi="Bookman Old Style"/>
          <w:sz w:val="28"/>
          <w:szCs w:val="28"/>
        </w:rPr>
        <w:t>u</w:t>
      </w:r>
      <w:r w:rsidR="00805586">
        <w:rPr>
          <w:rFonts w:ascii="Bookman Old Style" w:hAnsi="Bookman Old Style"/>
          <w:sz w:val="28"/>
          <w:szCs w:val="28"/>
        </w:rPr>
        <w:t xml:space="preserve">gh </w:t>
      </w:r>
      <w:r w:rsidRPr="00B91CD4">
        <w:rPr>
          <w:rFonts w:ascii="Bookman Old Style" w:hAnsi="Bookman Old Style"/>
          <w:sz w:val="28"/>
          <w:szCs w:val="28"/>
        </w:rPr>
        <w:t xml:space="preserve">PW1 </w:t>
      </w:r>
      <w:r w:rsidR="00805586">
        <w:rPr>
          <w:rFonts w:ascii="Bookman Old Style" w:hAnsi="Bookman Old Style"/>
          <w:sz w:val="28"/>
          <w:szCs w:val="28"/>
        </w:rPr>
        <w:t xml:space="preserve">said </w:t>
      </w:r>
      <w:r w:rsidRPr="00B91CD4">
        <w:rPr>
          <w:rFonts w:ascii="Bookman Old Style" w:hAnsi="Bookman Old Style"/>
          <w:sz w:val="28"/>
          <w:szCs w:val="28"/>
        </w:rPr>
        <w:t>the</w:t>
      </w:r>
      <w:r w:rsidR="009E4690" w:rsidRPr="00B91CD4">
        <w:rPr>
          <w:rFonts w:ascii="Bookman Old Style" w:hAnsi="Bookman Old Style"/>
          <w:sz w:val="28"/>
          <w:szCs w:val="28"/>
        </w:rPr>
        <w:t xml:space="preserve"> one at page 1 was </w:t>
      </w:r>
      <w:r w:rsidRPr="00B91CD4">
        <w:rPr>
          <w:rFonts w:ascii="Bookman Old Style" w:hAnsi="Bookman Old Style"/>
          <w:sz w:val="28"/>
          <w:szCs w:val="28"/>
        </w:rPr>
        <w:t xml:space="preserve">done by his father. However, this is not </w:t>
      </w:r>
      <w:r w:rsidR="00805586">
        <w:rPr>
          <w:rFonts w:ascii="Bookman Old Style" w:hAnsi="Bookman Old Style"/>
          <w:sz w:val="28"/>
          <w:szCs w:val="28"/>
        </w:rPr>
        <w:t>cruc</w:t>
      </w:r>
      <w:r w:rsidRPr="00B91CD4">
        <w:rPr>
          <w:rFonts w:ascii="Bookman Old Style" w:hAnsi="Bookman Old Style"/>
          <w:sz w:val="28"/>
          <w:szCs w:val="28"/>
        </w:rPr>
        <w:t>ia</w:t>
      </w:r>
      <w:r w:rsidR="00805586">
        <w:rPr>
          <w:rFonts w:ascii="Bookman Old Style" w:hAnsi="Bookman Old Style"/>
          <w:sz w:val="28"/>
          <w:szCs w:val="28"/>
        </w:rPr>
        <w:t xml:space="preserve">l </w:t>
      </w:r>
      <w:r w:rsidRPr="00B91CD4">
        <w:rPr>
          <w:rFonts w:ascii="Bookman Old Style" w:hAnsi="Bookman Old Style"/>
          <w:sz w:val="28"/>
          <w:szCs w:val="28"/>
        </w:rPr>
        <w:t xml:space="preserve">to the determination of this issue. What is </w:t>
      </w:r>
      <w:r w:rsidR="00B52E31" w:rsidRPr="00B91CD4">
        <w:rPr>
          <w:rFonts w:ascii="Bookman Old Style" w:hAnsi="Bookman Old Style"/>
          <w:sz w:val="28"/>
          <w:szCs w:val="28"/>
        </w:rPr>
        <w:t xml:space="preserve">of </w:t>
      </w:r>
      <w:r w:rsidRPr="00B91CD4">
        <w:rPr>
          <w:rFonts w:ascii="Bookman Old Style" w:hAnsi="Bookman Old Style"/>
          <w:sz w:val="28"/>
          <w:szCs w:val="28"/>
        </w:rPr>
        <w:t xml:space="preserve">cardinal importance is that the claim on shortages on fuel deliveries were only made either in 2009 or 2011 when the matter was already in </w:t>
      </w:r>
      <w:r w:rsidR="00805586">
        <w:rPr>
          <w:rFonts w:ascii="Bookman Old Style" w:hAnsi="Bookman Old Style"/>
          <w:sz w:val="28"/>
          <w:szCs w:val="28"/>
        </w:rPr>
        <w:t>c</w:t>
      </w:r>
      <w:r w:rsidRPr="00B91CD4">
        <w:rPr>
          <w:rFonts w:ascii="Bookman Old Style" w:hAnsi="Bookman Old Style"/>
          <w:sz w:val="28"/>
          <w:szCs w:val="28"/>
        </w:rPr>
        <w:t xml:space="preserve">ourt. </w:t>
      </w:r>
      <w:r w:rsidR="00805586">
        <w:rPr>
          <w:rFonts w:ascii="Bookman Old Style" w:hAnsi="Bookman Old Style"/>
          <w:sz w:val="28"/>
          <w:szCs w:val="28"/>
        </w:rPr>
        <w:t xml:space="preserve">According to </w:t>
      </w:r>
      <w:r w:rsidRPr="00B91CD4">
        <w:rPr>
          <w:rFonts w:ascii="Bookman Old Style" w:hAnsi="Bookman Old Style"/>
          <w:sz w:val="28"/>
          <w:szCs w:val="28"/>
        </w:rPr>
        <w:t xml:space="preserve">PW1 the claims were </w:t>
      </w:r>
      <w:r w:rsidR="00802386" w:rsidRPr="00B91CD4">
        <w:rPr>
          <w:rFonts w:ascii="Bookman Old Style" w:hAnsi="Bookman Old Style"/>
          <w:sz w:val="28"/>
          <w:szCs w:val="28"/>
        </w:rPr>
        <w:t xml:space="preserve">made to the defendant verbally as soon as they occurred and the defendant responded verbally. </w:t>
      </w:r>
      <w:r w:rsidR="00805586">
        <w:rPr>
          <w:rFonts w:ascii="Bookman Old Style" w:hAnsi="Bookman Old Style"/>
          <w:sz w:val="28"/>
          <w:szCs w:val="28"/>
        </w:rPr>
        <w:t>But he</w:t>
      </w:r>
      <w:r w:rsidR="00805586" w:rsidRPr="00B91CD4">
        <w:rPr>
          <w:rFonts w:ascii="Bookman Old Style" w:hAnsi="Bookman Old Style"/>
          <w:sz w:val="28"/>
          <w:szCs w:val="28"/>
        </w:rPr>
        <w:t xml:space="preserve"> accepted that the only time they raised those claims was June, 2011 when they amended their claim. </w:t>
      </w:r>
    </w:p>
    <w:p w:rsidR="00805586" w:rsidRDefault="00805586">
      <w:pPr>
        <w:rPr>
          <w:rFonts w:ascii="Bookman Old Style" w:hAnsi="Bookman Old Style"/>
          <w:sz w:val="28"/>
          <w:szCs w:val="28"/>
        </w:rPr>
      </w:pPr>
      <w:r>
        <w:rPr>
          <w:rFonts w:ascii="Bookman Old Style" w:hAnsi="Bookman Old Style"/>
          <w:sz w:val="28"/>
          <w:szCs w:val="28"/>
        </w:rPr>
        <w:br w:type="page"/>
      </w:r>
    </w:p>
    <w:p w:rsidR="00805586" w:rsidRDefault="00805586" w:rsidP="00FA7175">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Admittedly </w:t>
      </w:r>
      <w:r w:rsidR="00802386" w:rsidRPr="00B91CD4">
        <w:rPr>
          <w:rFonts w:ascii="Bookman Old Style" w:hAnsi="Bookman Old Style"/>
          <w:sz w:val="28"/>
          <w:szCs w:val="28"/>
        </w:rPr>
        <w:t>no action was taken by the plaintif</w:t>
      </w:r>
      <w:r>
        <w:rPr>
          <w:rFonts w:ascii="Bookman Old Style" w:hAnsi="Bookman Old Style"/>
          <w:sz w:val="28"/>
          <w:szCs w:val="28"/>
        </w:rPr>
        <w:t>f for a period of twenty years and yet th</w:t>
      </w:r>
      <w:r w:rsidR="00802386" w:rsidRPr="00B91CD4">
        <w:rPr>
          <w:rFonts w:ascii="Bookman Old Style" w:hAnsi="Bookman Old Style"/>
          <w:sz w:val="28"/>
          <w:szCs w:val="28"/>
        </w:rPr>
        <w:t xml:space="preserve">e </w:t>
      </w:r>
      <w:r>
        <w:rPr>
          <w:rFonts w:ascii="Bookman Old Style" w:hAnsi="Bookman Old Style"/>
          <w:sz w:val="28"/>
          <w:szCs w:val="28"/>
        </w:rPr>
        <w:t xml:space="preserve">plaintiff </w:t>
      </w:r>
      <w:r w:rsidR="00802386" w:rsidRPr="00B91CD4">
        <w:rPr>
          <w:rFonts w:ascii="Bookman Old Style" w:hAnsi="Bookman Old Style"/>
          <w:sz w:val="28"/>
          <w:szCs w:val="28"/>
        </w:rPr>
        <w:t xml:space="preserve">wants this </w:t>
      </w:r>
      <w:r w:rsidR="00B52E31" w:rsidRPr="00B91CD4">
        <w:rPr>
          <w:rFonts w:ascii="Bookman Old Style" w:hAnsi="Bookman Old Style"/>
          <w:sz w:val="28"/>
          <w:szCs w:val="28"/>
        </w:rPr>
        <w:t>C</w:t>
      </w:r>
      <w:r w:rsidR="00802386" w:rsidRPr="00B91CD4">
        <w:rPr>
          <w:rFonts w:ascii="Bookman Old Style" w:hAnsi="Bookman Old Style"/>
          <w:sz w:val="28"/>
          <w:szCs w:val="28"/>
        </w:rPr>
        <w:t xml:space="preserve">ourt to enforce the claim when they sat on their rights for twenty years. </w:t>
      </w:r>
      <w:r>
        <w:rPr>
          <w:rFonts w:ascii="Bookman Old Style" w:hAnsi="Bookman Old Style"/>
          <w:sz w:val="28"/>
          <w:szCs w:val="28"/>
        </w:rPr>
        <w:t>It is c</w:t>
      </w:r>
      <w:r w:rsidR="00802386" w:rsidRPr="00B91CD4">
        <w:rPr>
          <w:rFonts w:ascii="Bookman Old Style" w:hAnsi="Bookman Old Style"/>
          <w:sz w:val="28"/>
          <w:szCs w:val="28"/>
        </w:rPr>
        <w:t>lear</w:t>
      </w:r>
      <w:r>
        <w:rPr>
          <w:rFonts w:ascii="Bookman Old Style" w:hAnsi="Bookman Old Style"/>
          <w:sz w:val="28"/>
          <w:szCs w:val="28"/>
        </w:rPr>
        <w:t xml:space="preserve"> that i</w:t>
      </w:r>
      <w:r w:rsidR="00802386" w:rsidRPr="00B91CD4">
        <w:rPr>
          <w:rFonts w:ascii="Bookman Old Style" w:hAnsi="Bookman Old Style"/>
          <w:sz w:val="28"/>
          <w:szCs w:val="28"/>
        </w:rPr>
        <w:t xml:space="preserve">t was only when the plaintiff was asked to leave the filling station that they felt that they had to settle all outstanding issues including the fuel shortages of 1990 and 1991 for which they had received no compensation. </w:t>
      </w:r>
      <w:r>
        <w:rPr>
          <w:rFonts w:ascii="Bookman Old Style" w:hAnsi="Bookman Old Style"/>
          <w:sz w:val="28"/>
          <w:szCs w:val="28"/>
        </w:rPr>
        <w:t xml:space="preserve">This claim was introduced by amendment in 2011 when the claim was already stale. </w:t>
      </w:r>
    </w:p>
    <w:p w:rsidR="00805586" w:rsidRDefault="00805586" w:rsidP="00FA7175">
      <w:pPr>
        <w:spacing w:after="0" w:line="360" w:lineRule="auto"/>
        <w:jc w:val="both"/>
        <w:rPr>
          <w:rFonts w:ascii="Bookman Old Style" w:hAnsi="Bookman Old Style"/>
          <w:sz w:val="28"/>
          <w:szCs w:val="28"/>
        </w:rPr>
      </w:pPr>
    </w:p>
    <w:p w:rsidR="00805586" w:rsidRDefault="00805586" w:rsidP="00FA7175">
      <w:pPr>
        <w:spacing w:after="0" w:line="360" w:lineRule="auto"/>
        <w:jc w:val="both"/>
        <w:rPr>
          <w:rFonts w:ascii="Bookman Old Style" w:hAnsi="Bookman Old Style"/>
          <w:sz w:val="28"/>
          <w:szCs w:val="28"/>
        </w:rPr>
      </w:pPr>
      <w:r>
        <w:rPr>
          <w:rFonts w:ascii="Bookman Old Style" w:hAnsi="Bookman Old Style"/>
          <w:sz w:val="28"/>
          <w:szCs w:val="28"/>
        </w:rPr>
        <w:t xml:space="preserve">In </w:t>
      </w:r>
      <w:r>
        <w:rPr>
          <w:rFonts w:ascii="Bookman Old Style" w:hAnsi="Bookman Old Style"/>
          <w:i/>
          <w:sz w:val="28"/>
          <w:szCs w:val="28"/>
        </w:rPr>
        <w:t xml:space="preserve">Zambia Consolidated Copper Mines Limited v Chileshe </w:t>
      </w:r>
      <w:r>
        <w:rPr>
          <w:rFonts w:ascii="Bookman Old Style" w:hAnsi="Bookman Old Style"/>
          <w:sz w:val="28"/>
          <w:szCs w:val="28"/>
        </w:rPr>
        <w:t>(2) the Supreme Court held, inter alia, that where an action is statute barred at the time of amendment of the statement of claim, the amendment can only be made if there are peculiar circumstances justifying the limitation period. In this case though the amendment was allowed there were and there are no peculiar circumstances justifying the limitation period.</w:t>
      </w:r>
    </w:p>
    <w:p w:rsidR="00805586" w:rsidRDefault="00805586" w:rsidP="00FA7175">
      <w:pPr>
        <w:spacing w:after="0" w:line="360" w:lineRule="auto"/>
        <w:jc w:val="both"/>
        <w:rPr>
          <w:rFonts w:ascii="Bookman Old Style" w:hAnsi="Bookman Old Style"/>
          <w:sz w:val="28"/>
          <w:szCs w:val="28"/>
        </w:rPr>
      </w:pPr>
    </w:p>
    <w:p w:rsidR="0092208F" w:rsidRDefault="00802386"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This </w:t>
      </w:r>
      <w:r w:rsidR="00B52E31" w:rsidRPr="00B91CD4">
        <w:rPr>
          <w:rFonts w:ascii="Bookman Old Style" w:hAnsi="Bookman Old Style"/>
          <w:sz w:val="28"/>
          <w:szCs w:val="28"/>
        </w:rPr>
        <w:t>C</w:t>
      </w:r>
      <w:r w:rsidRPr="00B91CD4">
        <w:rPr>
          <w:rFonts w:ascii="Bookman Old Style" w:hAnsi="Bookman Old Style"/>
          <w:sz w:val="28"/>
          <w:szCs w:val="28"/>
        </w:rPr>
        <w:t>ourt will not come to the aid of a litigant who has sat on hi</w:t>
      </w:r>
      <w:r w:rsidR="00805586">
        <w:rPr>
          <w:rFonts w:ascii="Bookman Old Style" w:hAnsi="Bookman Old Style"/>
          <w:sz w:val="28"/>
          <w:szCs w:val="28"/>
        </w:rPr>
        <w:t>s</w:t>
      </w:r>
      <w:r w:rsidRPr="00B91CD4">
        <w:rPr>
          <w:rFonts w:ascii="Bookman Old Style" w:hAnsi="Bookman Old Style"/>
          <w:sz w:val="28"/>
          <w:szCs w:val="28"/>
        </w:rPr>
        <w:t xml:space="preserve"> rights for such a long period of time. </w:t>
      </w:r>
      <w:r w:rsidR="00B52E31" w:rsidRPr="00B91CD4">
        <w:rPr>
          <w:rFonts w:ascii="Bookman Old Style" w:hAnsi="Bookman Old Style"/>
          <w:sz w:val="28"/>
          <w:szCs w:val="28"/>
        </w:rPr>
        <w:t>T</w:t>
      </w:r>
      <w:r w:rsidRPr="00B91CD4">
        <w:rPr>
          <w:rFonts w:ascii="Bookman Old Style" w:hAnsi="Bookman Old Style"/>
          <w:sz w:val="28"/>
          <w:szCs w:val="28"/>
        </w:rPr>
        <w:t xml:space="preserve">he </w:t>
      </w:r>
      <w:r w:rsidR="00B52E31" w:rsidRPr="00B91CD4">
        <w:rPr>
          <w:rFonts w:ascii="Bookman Old Style" w:hAnsi="Bookman Old Style"/>
          <w:sz w:val="28"/>
          <w:szCs w:val="28"/>
        </w:rPr>
        <w:t>L</w:t>
      </w:r>
      <w:r w:rsidRPr="00B91CD4">
        <w:rPr>
          <w:rFonts w:ascii="Bookman Old Style" w:hAnsi="Bookman Old Style"/>
          <w:sz w:val="28"/>
          <w:szCs w:val="28"/>
        </w:rPr>
        <w:t xml:space="preserve">imitation Act 1939 (which applies to Zambia) in section 2 of </w:t>
      </w:r>
      <w:r w:rsidR="00B52E31" w:rsidRPr="00B91CD4">
        <w:rPr>
          <w:rFonts w:ascii="Bookman Old Style" w:hAnsi="Bookman Old Style"/>
          <w:sz w:val="28"/>
          <w:szCs w:val="28"/>
        </w:rPr>
        <w:t>P</w:t>
      </w:r>
      <w:r w:rsidRPr="00B91CD4">
        <w:rPr>
          <w:rFonts w:ascii="Bookman Old Style" w:hAnsi="Bookman Old Style"/>
          <w:sz w:val="28"/>
          <w:szCs w:val="28"/>
        </w:rPr>
        <w:t xml:space="preserve">art 1 provides for a limitation period of six years for all cases in tort and contract. The period runs from the point where the injury or problem was created and not from when it was discovered. In this case the fuel shortages were created in 1989, 1990 and 1991 and the shortages were discovered immediately, but the plaintiff did nothing. The defendant is entitled to </w:t>
      </w:r>
      <w:r w:rsidR="00FF475F">
        <w:rPr>
          <w:rFonts w:ascii="Bookman Old Style" w:hAnsi="Bookman Old Style"/>
          <w:sz w:val="28"/>
          <w:szCs w:val="28"/>
        </w:rPr>
        <w:t>re</w:t>
      </w:r>
      <w:r w:rsidRPr="00B91CD4">
        <w:rPr>
          <w:rFonts w:ascii="Bookman Old Style" w:hAnsi="Bookman Old Style"/>
          <w:sz w:val="28"/>
          <w:szCs w:val="28"/>
        </w:rPr>
        <w:t>l</w:t>
      </w:r>
      <w:r w:rsidR="00FF475F">
        <w:rPr>
          <w:rFonts w:ascii="Bookman Old Style" w:hAnsi="Bookman Old Style"/>
          <w:sz w:val="28"/>
          <w:szCs w:val="28"/>
        </w:rPr>
        <w:t>y</w:t>
      </w:r>
      <w:r w:rsidRPr="00B91CD4">
        <w:rPr>
          <w:rFonts w:ascii="Bookman Old Style" w:hAnsi="Bookman Old Style"/>
          <w:sz w:val="28"/>
          <w:szCs w:val="28"/>
        </w:rPr>
        <w:t xml:space="preserve"> </w:t>
      </w:r>
      <w:r w:rsidR="00FF475F">
        <w:rPr>
          <w:rFonts w:ascii="Bookman Old Style" w:hAnsi="Bookman Old Style"/>
          <w:sz w:val="28"/>
          <w:szCs w:val="28"/>
        </w:rPr>
        <w:t xml:space="preserve">on </w:t>
      </w:r>
      <w:r w:rsidRPr="00B91CD4">
        <w:rPr>
          <w:rFonts w:ascii="Bookman Old Style" w:hAnsi="Bookman Old Style"/>
          <w:sz w:val="28"/>
          <w:szCs w:val="28"/>
        </w:rPr>
        <w:t xml:space="preserve">the statute. </w:t>
      </w:r>
      <w:r w:rsidR="004600E4" w:rsidRPr="00B91CD4">
        <w:rPr>
          <w:rFonts w:ascii="Bookman Old Style" w:hAnsi="Bookman Old Style"/>
          <w:sz w:val="28"/>
          <w:szCs w:val="28"/>
        </w:rPr>
        <w:t xml:space="preserve">This claim </w:t>
      </w:r>
      <w:r w:rsidR="00B52E31" w:rsidRPr="00B91CD4">
        <w:rPr>
          <w:rFonts w:ascii="Bookman Old Style" w:hAnsi="Bookman Old Style"/>
          <w:sz w:val="28"/>
          <w:szCs w:val="28"/>
        </w:rPr>
        <w:t xml:space="preserve">too </w:t>
      </w:r>
      <w:r w:rsidR="004600E4" w:rsidRPr="00B91CD4">
        <w:rPr>
          <w:rFonts w:ascii="Bookman Old Style" w:hAnsi="Bookman Old Style"/>
          <w:sz w:val="28"/>
          <w:szCs w:val="28"/>
        </w:rPr>
        <w:t>fails.</w:t>
      </w:r>
    </w:p>
    <w:p w:rsidR="00D33F3A" w:rsidRDefault="004600E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I come to the claim for loss of business from July, 2007 to </w:t>
      </w:r>
      <w:r w:rsidR="0011054C" w:rsidRPr="00B91CD4">
        <w:rPr>
          <w:rFonts w:ascii="Bookman Old Style" w:hAnsi="Bookman Old Style"/>
          <w:sz w:val="28"/>
          <w:szCs w:val="28"/>
        </w:rPr>
        <w:t>A</w:t>
      </w:r>
      <w:r w:rsidRPr="00B91CD4">
        <w:rPr>
          <w:rFonts w:ascii="Bookman Old Style" w:hAnsi="Bookman Old Style"/>
          <w:sz w:val="28"/>
          <w:szCs w:val="28"/>
        </w:rPr>
        <w:t xml:space="preserve">ugust, 2008. </w:t>
      </w:r>
      <w:r w:rsidR="00D33F3A" w:rsidRPr="00B91CD4">
        <w:rPr>
          <w:rFonts w:ascii="Bookman Old Style" w:hAnsi="Bookman Old Style"/>
          <w:sz w:val="28"/>
          <w:szCs w:val="28"/>
        </w:rPr>
        <w:t>T</w:t>
      </w:r>
      <w:r w:rsidRPr="00B91CD4">
        <w:rPr>
          <w:rFonts w:ascii="Bookman Old Style" w:hAnsi="Bookman Old Style"/>
          <w:sz w:val="28"/>
          <w:szCs w:val="28"/>
        </w:rPr>
        <w:t>his</w:t>
      </w:r>
      <w:r w:rsidR="00D33F3A">
        <w:rPr>
          <w:rFonts w:ascii="Bookman Old Style" w:hAnsi="Bookman Old Style"/>
          <w:sz w:val="28"/>
          <w:szCs w:val="28"/>
        </w:rPr>
        <w:t xml:space="preserve"> </w:t>
      </w:r>
      <w:r w:rsidRPr="00B91CD4">
        <w:rPr>
          <w:rFonts w:ascii="Bookman Old Style" w:hAnsi="Bookman Old Style"/>
          <w:sz w:val="28"/>
          <w:szCs w:val="28"/>
        </w:rPr>
        <w:t xml:space="preserve">is </w:t>
      </w:r>
      <w:r w:rsidR="00D33F3A">
        <w:rPr>
          <w:rFonts w:ascii="Bookman Old Style" w:hAnsi="Bookman Old Style"/>
          <w:sz w:val="28"/>
          <w:szCs w:val="28"/>
        </w:rPr>
        <w:t xml:space="preserve">also </w:t>
      </w:r>
      <w:r w:rsidRPr="00B91CD4">
        <w:rPr>
          <w:rFonts w:ascii="Bookman Old Style" w:hAnsi="Bookman Old Style"/>
          <w:sz w:val="28"/>
          <w:szCs w:val="28"/>
        </w:rPr>
        <w:t>a claim for special damages</w:t>
      </w:r>
      <w:r w:rsidR="00D33F3A">
        <w:rPr>
          <w:rFonts w:ascii="Bookman Old Style" w:hAnsi="Bookman Old Style"/>
          <w:sz w:val="28"/>
          <w:szCs w:val="28"/>
        </w:rPr>
        <w:t>, but it i</w:t>
      </w:r>
      <w:r w:rsidRPr="00B91CD4">
        <w:rPr>
          <w:rFonts w:ascii="Bookman Old Style" w:hAnsi="Bookman Old Style"/>
          <w:sz w:val="28"/>
          <w:szCs w:val="28"/>
        </w:rPr>
        <w:t xml:space="preserve">s not clear to me what this claim relates to. </w:t>
      </w:r>
      <w:r w:rsidR="00D33F3A">
        <w:rPr>
          <w:rFonts w:ascii="Bookman Old Style" w:hAnsi="Bookman Old Style"/>
          <w:sz w:val="28"/>
          <w:szCs w:val="28"/>
        </w:rPr>
        <w:t xml:space="preserve">The plaintiff did not adduce any evidence to substantiate the claim. </w:t>
      </w:r>
      <w:r w:rsidRPr="00B91CD4">
        <w:rPr>
          <w:rFonts w:ascii="Bookman Old Style" w:hAnsi="Bookman Old Style"/>
          <w:sz w:val="28"/>
          <w:szCs w:val="28"/>
        </w:rPr>
        <w:t>Therefore</w:t>
      </w:r>
      <w:r w:rsidR="00D33F3A">
        <w:rPr>
          <w:rFonts w:ascii="Bookman Old Style" w:hAnsi="Bookman Old Style"/>
          <w:sz w:val="28"/>
          <w:szCs w:val="28"/>
        </w:rPr>
        <w:t>,</w:t>
      </w:r>
      <w:r w:rsidRPr="00B91CD4">
        <w:rPr>
          <w:rFonts w:ascii="Bookman Old Style" w:hAnsi="Bookman Old Style"/>
          <w:sz w:val="28"/>
          <w:szCs w:val="28"/>
        </w:rPr>
        <w:t xml:space="preserve"> I cannot make any award under this head.</w:t>
      </w:r>
      <w:r w:rsidR="0089179B" w:rsidRPr="00B91CD4">
        <w:rPr>
          <w:rFonts w:ascii="Bookman Old Style" w:hAnsi="Bookman Old Style"/>
          <w:sz w:val="28"/>
          <w:szCs w:val="28"/>
        </w:rPr>
        <w:t xml:space="preserve"> </w:t>
      </w:r>
    </w:p>
    <w:p w:rsidR="00D33F3A" w:rsidRDefault="00D33F3A" w:rsidP="00FA7175">
      <w:pPr>
        <w:spacing w:after="0" w:line="360" w:lineRule="auto"/>
        <w:jc w:val="both"/>
        <w:rPr>
          <w:rFonts w:ascii="Bookman Old Style" w:hAnsi="Bookman Old Style"/>
          <w:sz w:val="28"/>
          <w:szCs w:val="28"/>
        </w:rPr>
      </w:pPr>
    </w:p>
    <w:p w:rsidR="0089179B" w:rsidRPr="00B91CD4" w:rsidRDefault="004600E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With regard to the replacement value of the damaged generator set, I have already found that the generator was damaged by the defendant’s technicians during </w:t>
      </w:r>
      <w:r w:rsidR="00D33F3A">
        <w:rPr>
          <w:rFonts w:ascii="Bookman Old Style" w:hAnsi="Bookman Old Style"/>
          <w:sz w:val="28"/>
          <w:szCs w:val="28"/>
        </w:rPr>
        <w:t xml:space="preserve">routine </w:t>
      </w:r>
      <w:r w:rsidRPr="00B91CD4">
        <w:rPr>
          <w:rFonts w:ascii="Bookman Old Style" w:hAnsi="Bookman Old Style"/>
          <w:sz w:val="28"/>
          <w:szCs w:val="28"/>
        </w:rPr>
        <w:t xml:space="preserve">maintenance and that it has not been replaced. I have also referred to </w:t>
      </w:r>
      <w:r w:rsidR="00D16930" w:rsidRPr="00B91CD4">
        <w:rPr>
          <w:rFonts w:ascii="Bookman Old Style" w:hAnsi="Bookman Old Style"/>
          <w:sz w:val="28"/>
          <w:szCs w:val="28"/>
        </w:rPr>
        <w:t>cl</w:t>
      </w:r>
      <w:r w:rsidR="00D33F3A">
        <w:rPr>
          <w:rFonts w:ascii="Bookman Old Style" w:hAnsi="Bookman Old Style"/>
          <w:sz w:val="28"/>
          <w:szCs w:val="28"/>
        </w:rPr>
        <w:t>.</w:t>
      </w:r>
      <w:r w:rsidRPr="00B91CD4">
        <w:rPr>
          <w:rFonts w:ascii="Bookman Old Style" w:hAnsi="Bookman Old Style"/>
          <w:sz w:val="28"/>
          <w:szCs w:val="28"/>
        </w:rPr>
        <w:t xml:space="preserve"> 16.1, 16.2 and 16.4 of the agreement which limit the liability of the defendant. The generator had a short circuit during maintenance. There is no evidence that the defendant’s servants were negligent or that they deliberately caused the short circuit. There is no evidence that the parties had agreed that the defendant would replace the generator if it was damaged during regular maintenance. </w:t>
      </w:r>
      <w:r w:rsidR="00D33F3A">
        <w:rPr>
          <w:rFonts w:ascii="Bookman Old Style" w:hAnsi="Bookman Old Style"/>
          <w:sz w:val="28"/>
          <w:szCs w:val="28"/>
        </w:rPr>
        <w:t xml:space="preserve">For emphasis </w:t>
      </w:r>
      <w:r w:rsidR="00D33F3A" w:rsidRPr="00B91CD4">
        <w:rPr>
          <w:rFonts w:ascii="Bookman Old Style" w:hAnsi="Bookman Old Style"/>
          <w:sz w:val="28"/>
          <w:szCs w:val="28"/>
        </w:rPr>
        <w:t xml:space="preserve">I reiterate </w:t>
      </w:r>
      <w:r w:rsidR="00D33F3A">
        <w:rPr>
          <w:rFonts w:ascii="Bookman Old Style" w:hAnsi="Bookman Old Style"/>
          <w:sz w:val="28"/>
          <w:szCs w:val="28"/>
        </w:rPr>
        <w:t xml:space="preserve">that </w:t>
      </w:r>
      <w:r w:rsidR="00D33F3A" w:rsidRPr="00B91CD4">
        <w:rPr>
          <w:rFonts w:ascii="Bookman Old Style" w:hAnsi="Bookman Old Style"/>
          <w:sz w:val="28"/>
          <w:szCs w:val="28"/>
        </w:rPr>
        <w:t>cl</w:t>
      </w:r>
      <w:r w:rsidR="00D33F3A">
        <w:rPr>
          <w:rFonts w:ascii="Bookman Old Style" w:hAnsi="Bookman Old Style"/>
          <w:sz w:val="28"/>
          <w:szCs w:val="28"/>
        </w:rPr>
        <w:t>.</w:t>
      </w:r>
      <w:r w:rsidR="00D33F3A" w:rsidRPr="00B91CD4">
        <w:rPr>
          <w:rFonts w:ascii="Bookman Old Style" w:hAnsi="Bookman Old Style"/>
          <w:sz w:val="28"/>
          <w:szCs w:val="28"/>
        </w:rPr>
        <w:t xml:space="preserve"> 16.4 stipulated that the licensee shall under no circumstances have any claim against the licen</w:t>
      </w:r>
      <w:r w:rsidR="00D33F3A">
        <w:rPr>
          <w:rFonts w:ascii="Bookman Old Style" w:hAnsi="Bookman Old Style"/>
          <w:sz w:val="28"/>
          <w:szCs w:val="28"/>
        </w:rPr>
        <w:t>sor</w:t>
      </w:r>
      <w:r w:rsidR="00D33F3A" w:rsidRPr="00B91CD4">
        <w:rPr>
          <w:rFonts w:ascii="Bookman Old Style" w:hAnsi="Bookman Old Style"/>
          <w:sz w:val="28"/>
          <w:szCs w:val="28"/>
        </w:rPr>
        <w:t xml:space="preserve"> for consequential loss however caused. </w:t>
      </w:r>
      <w:r w:rsidRPr="00B91CD4">
        <w:rPr>
          <w:rFonts w:ascii="Bookman Old Style" w:hAnsi="Bookman Old Style"/>
          <w:sz w:val="28"/>
          <w:szCs w:val="28"/>
        </w:rPr>
        <w:t>I think that the plaintiff is prevented by cl</w:t>
      </w:r>
      <w:r w:rsidR="00D33F3A">
        <w:rPr>
          <w:rFonts w:ascii="Bookman Old Style" w:hAnsi="Bookman Old Style"/>
          <w:sz w:val="28"/>
          <w:szCs w:val="28"/>
        </w:rPr>
        <w:t xml:space="preserve">. </w:t>
      </w:r>
      <w:r w:rsidRPr="00B91CD4">
        <w:rPr>
          <w:rFonts w:ascii="Bookman Old Style" w:hAnsi="Bookman Old Style"/>
          <w:sz w:val="28"/>
          <w:szCs w:val="28"/>
        </w:rPr>
        <w:t>16.4 of the agreement from suing the defendant for replacement of the damaged generator. This claim too fails and is dismissed.</w:t>
      </w:r>
    </w:p>
    <w:p w:rsidR="0089179B" w:rsidRPr="00B91CD4" w:rsidRDefault="0089179B" w:rsidP="00FA7175">
      <w:pPr>
        <w:spacing w:after="0" w:line="360" w:lineRule="auto"/>
        <w:jc w:val="both"/>
        <w:rPr>
          <w:rFonts w:ascii="Bookman Old Style" w:hAnsi="Bookman Old Style"/>
          <w:sz w:val="28"/>
          <w:szCs w:val="28"/>
        </w:rPr>
      </w:pPr>
    </w:p>
    <w:p w:rsidR="00180ED3" w:rsidRDefault="004600E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In relation to </w:t>
      </w:r>
      <w:r w:rsidR="008158C5" w:rsidRPr="00B91CD4">
        <w:rPr>
          <w:rFonts w:ascii="Bookman Old Style" w:hAnsi="Bookman Old Style"/>
          <w:sz w:val="28"/>
          <w:szCs w:val="28"/>
        </w:rPr>
        <w:t>evaporation</w:t>
      </w:r>
      <w:r w:rsidRPr="00B91CD4">
        <w:rPr>
          <w:rFonts w:ascii="Bookman Old Style" w:hAnsi="Bookman Old Style"/>
          <w:sz w:val="28"/>
          <w:szCs w:val="28"/>
        </w:rPr>
        <w:t xml:space="preserve"> loses on leaking and damaged underground tanks, there is no evidence at all adduced by the plaintiff. </w:t>
      </w:r>
      <w:r w:rsidR="008158C5">
        <w:rPr>
          <w:rFonts w:ascii="Bookman Old Style" w:hAnsi="Bookman Old Style"/>
          <w:sz w:val="28"/>
          <w:szCs w:val="28"/>
        </w:rPr>
        <w:t xml:space="preserve">I have made the point that special damages must be strictly proved.  </w:t>
      </w:r>
      <w:r w:rsidRPr="00B91CD4">
        <w:rPr>
          <w:rFonts w:ascii="Bookman Old Style" w:hAnsi="Bookman Old Style"/>
          <w:sz w:val="28"/>
          <w:szCs w:val="28"/>
        </w:rPr>
        <w:t>As this claim is not proved, it fails</w:t>
      </w:r>
      <w:r w:rsidR="00180ED3">
        <w:rPr>
          <w:rFonts w:ascii="Bookman Old Style" w:hAnsi="Bookman Old Style"/>
          <w:sz w:val="28"/>
          <w:szCs w:val="28"/>
        </w:rPr>
        <w:t xml:space="preserve"> and is dismissed</w:t>
      </w:r>
      <w:r w:rsidRPr="00B91CD4">
        <w:rPr>
          <w:rFonts w:ascii="Bookman Old Style" w:hAnsi="Bookman Old Style"/>
          <w:sz w:val="28"/>
          <w:szCs w:val="28"/>
        </w:rPr>
        <w:t>.</w:t>
      </w:r>
    </w:p>
    <w:p w:rsidR="0011054C" w:rsidRPr="00B91CD4" w:rsidRDefault="004600E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lastRenderedPageBreak/>
        <w:t xml:space="preserve">The plaintiff has also claimed for value to extensions to the property. According to </w:t>
      </w:r>
      <w:r w:rsidR="00BC1AD1" w:rsidRPr="00B91CD4">
        <w:rPr>
          <w:rFonts w:ascii="Bookman Old Style" w:hAnsi="Bookman Old Style"/>
          <w:sz w:val="28"/>
          <w:szCs w:val="28"/>
        </w:rPr>
        <w:t xml:space="preserve">PW1, they had done renovations to the service station amounting to K180,000,000 as shown by the valuation report at page 131 of the plaintiff’s Bundle of Documents. PW1 said that they got permission from the defendant to carry out the extensions, </w:t>
      </w:r>
      <w:r w:rsidR="0011054C" w:rsidRPr="00B91CD4">
        <w:rPr>
          <w:rFonts w:ascii="Bookman Old Style" w:hAnsi="Bookman Old Style"/>
          <w:sz w:val="28"/>
          <w:szCs w:val="28"/>
        </w:rPr>
        <w:t xml:space="preserve">but </w:t>
      </w:r>
      <w:r w:rsidR="00BC1AD1" w:rsidRPr="00B91CD4">
        <w:rPr>
          <w:rFonts w:ascii="Bookman Old Style" w:hAnsi="Bookman Old Style"/>
          <w:sz w:val="28"/>
          <w:szCs w:val="28"/>
        </w:rPr>
        <w:t>he has no documentation or receipts for the actual work done.</w:t>
      </w:r>
      <w:r w:rsidR="00180ED3">
        <w:rPr>
          <w:rFonts w:ascii="Bookman Old Style" w:hAnsi="Bookman Old Style"/>
          <w:sz w:val="28"/>
          <w:szCs w:val="28"/>
        </w:rPr>
        <w:t xml:space="preserve"> </w:t>
      </w:r>
      <w:r w:rsidR="00BC1AD1" w:rsidRPr="00B91CD4">
        <w:rPr>
          <w:rFonts w:ascii="Bookman Old Style" w:hAnsi="Bookman Old Style"/>
          <w:sz w:val="28"/>
          <w:szCs w:val="28"/>
        </w:rPr>
        <w:t xml:space="preserve">On the other hand the defendant’s position is that </w:t>
      </w:r>
      <w:r w:rsidR="00180ED3">
        <w:rPr>
          <w:rFonts w:ascii="Bookman Old Style" w:hAnsi="Bookman Old Style"/>
          <w:sz w:val="28"/>
          <w:szCs w:val="28"/>
        </w:rPr>
        <w:t xml:space="preserve">they never approved the extensions as required </w:t>
      </w:r>
      <w:r w:rsidR="00BC1AD1" w:rsidRPr="00B91CD4">
        <w:rPr>
          <w:rFonts w:ascii="Bookman Old Style" w:hAnsi="Bookman Old Style"/>
          <w:sz w:val="28"/>
          <w:szCs w:val="28"/>
        </w:rPr>
        <w:t>by cl</w:t>
      </w:r>
      <w:r w:rsidR="00180ED3">
        <w:rPr>
          <w:rFonts w:ascii="Bookman Old Style" w:hAnsi="Bookman Old Style"/>
          <w:sz w:val="28"/>
          <w:szCs w:val="28"/>
        </w:rPr>
        <w:t>.</w:t>
      </w:r>
      <w:r w:rsidR="00BC1AD1" w:rsidRPr="00B91CD4">
        <w:rPr>
          <w:rFonts w:ascii="Bookman Old Style" w:hAnsi="Bookman Old Style"/>
          <w:sz w:val="28"/>
          <w:szCs w:val="28"/>
        </w:rPr>
        <w:t xml:space="preserve"> </w:t>
      </w:r>
      <w:r w:rsidR="0011054C" w:rsidRPr="00B91CD4">
        <w:rPr>
          <w:rFonts w:ascii="Bookman Old Style" w:hAnsi="Bookman Old Style"/>
          <w:sz w:val="28"/>
          <w:szCs w:val="28"/>
        </w:rPr>
        <w:t>11</w:t>
      </w:r>
      <w:r w:rsidR="00BC1AD1" w:rsidRPr="00B91CD4">
        <w:rPr>
          <w:rFonts w:ascii="Bookman Old Style" w:hAnsi="Bookman Old Style"/>
          <w:sz w:val="28"/>
          <w:szCs w:val="28"/>
        </w:rPr>
        <w:t xml:space="preserve"> of the agreement, on fixtures and fittings, </w:t>
      </w:r>
      <w:r w:rsidR="00180ED3">
        <w:rPr>
          <w:rFonts w:ascii="Bookman Old Style" w:hAnsi="Bookman Old Style"/>
          <w:sz w:val="28"/>
          <w:szCs w:val="28"/>
        </w:rPr>
        <w:t xml:space="preserve">and that in any case </w:t>
      </w:r>
      <w:r w:rsidR="00BC1AD1" w:rsidRPr="00B91CD4">
        <w:rPr>
          <w:rFonts w:ascii="Bookman Old Style" w:hAnsi="Bookman Old Style"/>
          <w:sz w:val="28"/>
          <w:szCs w:val="28"/>
        </w:rPr>
        <w:t xml:space="preserve">at the time of termination the dealer should demolish those buildings. </w:t>
      </w:r>
    </w:p>
    <w:p w:rsidR="00180ED3" w:rsidRDefault="00180ED3" w:rsidP="00FA7175">
      <w:pPr>
        <w:spacing w:after="0" w:line="360" w:lineRule="auto"/>
        <w:jc w:val="both"/>
        <w:rPr>
          <w:rFonts w:ascii="Bookman Old Style" w:hAnsi="Bookman Old Style"/>
          <w:sz w:val="28"/>
          <w:szCs w:val="28"/>
        </w:rPr>
      </w:pPr>
    </w:p>
    <w:p w:rsidR="003C651D" w:rsidRDefault="00180ED3" w:rsidP="00FA7175">
      <w:pPr>
        <w:spacing w:after="0" w:line="360" w:lineRule="auto"/>
        <w:jc w:val="both"/>
        <w:rPr>
          <w:rFonts w:ascii="Bookman Old Style" w:hAnsi="Bookman Old Style"/>
          <w:sz w:val="28"/>
          <w:szCs w:val="28"/>
        </w:rPr>
      </w:pPr>
      <w:r>
        <w:rPr>
          <w:rFonts w:ascii="Bookman Old Style" w:hAnsi="Bookman Old Style"/>
          <w:sz w:val="28"/>
          <w:szCs w:val="28"/>
        </w:rPr>
        <w:t>Truly under c</w:t>
      </w:r>
      <w:r w:rsidR="00BC1AD1" w:rsidRPr="00B91CD4">
        <w:rPr>
          <w:rFonts w:ascii="Bookman Old Style" w:hAnsi="Bookman Old Style"/>
          <w:sz w:val="28"/>
          <w:szCs w:val="28"/>
        </w:rPr>
        <w:t>l</w:t>
      </w:r>
      <w:r>
        <w:rPr>
          <w:rFonts w:ascii="Bookman Old Style" w:hAnsi="Bookman Old Style"/>
          <w:sz w:val="28"/>
          <w:szCs w:val="28"/>
        </w:rPr>
        <w:t xml:space="preserve">. </w:t>
      </w:r>
      <w:r w:rsidR="0011054C" w:rsidRPr="00B91CD4">
        <w:rPr>
          <w:rFonts w:ascii="Bookman Old Style" w:hAnsi="Bookman Old Style"/>
          <w:sz w:val="28"/>
          <w:szCs w:val="28"/>
        </w:rPr>
        <w:t>11</w:t>
      </w:r>
      <w:r>
        <w:rPr>
          <w:rFonts w:ascii="Bookman Old Style" w:hAnsi="Bookman Old Style"/>
          <w:sz w:val="28"/>
          <w:szCs w:val="28"/>
        </w:rPr>
        <w:t xml:space="preserve">.1 </w:t>
      </w:r>
      <w:r w:rsidR="00BC1AD1" w:rsidRPr="00B91CD4">
        <w:rPr>
          <w:rFonts w:ascii="Bookman Old Style" w:hAnsi="Bookman Old Style"/>
          <w:sz w:val="28"/>
          <w:szCs w:val="28"/>
        </w:rPr>
        <w:t>of the agreement (page 26)</w:t>
      </w:r>
      <w:r>
        <w:rPr>
          <w:rFonts w:ascii="Bookman Old Style" w:hAnsi="Bookman Old Style"/>
          <w:sz w:val="28"/>
          <w:szCs w:val="28"/>
        </w:rPr>
        <w:t>,</w:t>
      </w:r>
      <w:r w:rsidR="00BC1AD1" w:rsidRPr="00B91CD4">
        <w:rPr>
          <w:rFonts w:ascii="Bookman Old Style" w:hAnsi="Bookman Old Style"/>
          <w:sz w:val="28"/>
          <w:szCs w:val="28"/>
        </w:rPr>
        <w:t xml:space="preserve"> the plaintiff was entitled from time to time to erect on the premises such fixtures and fittings as might be required or was necessary for the carrying</w:t>
      </w:r>
      <w:r w:rsidR="0011054C" w:rsidRPr="00B91CD4">
        <w:rPr>
          <w:rFonts w:ascii="Bookman Old Style" w:hAnsi="Bookman Old Style"/>
          <w:sz w:val="28"/>
          <w:szCs w:val="28"/>
        </w:rPr>
        <w:t xml:space="preserve"> on of the plaintiff’s business </w:t>
      </w:r>
      <w:r w:rsidR="00BC1AD1" w:rsidRPr="00B91CD4">
        <w:rPr>
          <w:rFonts w:ascii="Bookman Old Style" w:hAnsi="Bookman Old Style"/>
          <w:sz w:val="28"/>
          <w:szCs w:val="28"/>
        </w:rPr>
        <w:t>subject to approval by the defendant in writing. Further by cl</w:t>
      </w:r>
      <w:r>
        <w:rPr>
          <w:rFonts w:ascii="Bookman Old Style" w:hAnsi="Bookman Old Style"/>
          <w:sz w:val="28"/>
          <w:szCs w:val="28"/>
        </w:rPr>
        <w:t>.</w:t>
      </w:r>
      <w:r w:rsidR="00BC1AD1" w:rsidRPr="00B91CD4">
        <w:rPr>
          <w:rFonts w:ascii="Bookman Old Style" w:hAnsi="Bookman Old Style"/>
          <w:sz w:val="28"/>
          <w:szCs w:val="28"/>
        </w:rPr>
        <w:t xml:space="preserve"> 11.2 such fixtures and fittings were required to be removed by the plaintiff at its own cost upon expiration or termination of the agreement. </w:t>
      </w:r>
      <w:r w:rsidR="00D16930" w:rsidRPr="00B91CD4">
        <w:rPr>
          <w:rFonts w:ascii="Bookman Old Style" w:hAnsi="Bookman Old Style"/>
          <w:sz w:val="28"/>
          <w:szCs w:val="28"/>
        </w:rPr>
        <w:t>Furthermore</w:t>
      </w:r>
      <w:r w:rsidR="00BC1AD1" w:rsidRPr="00B91CD4">
        <w:rPr>
          <w:rFonts w:ascii="Bookman Old Style" w:hAnsi="Bookman Old Style"/>
          <w:sz w:val="28"/>
          <w:szCs w:val="28"/>
        </w:rPr>
        <w:t xml:space="preserve">, any damage caused to the premises as a result of any such removal was to be made good by the plaintiff at its cost. Further still, </w:t>
      </w:r>
      <w:r w:rsidR="00A30122" w:rsidRPr="00B91CD4">
        <w:rPr>
          <w:rFonts w:ascii="Bookman Old Style" w:hAnsi="Bookman Old Style"/>
          <w:sz w:val="28"/>
          <w:szCs w:val="28"/>
        </w:rPr>
        <w:t>the plaintiff was not entitled to compensation in respect of improvements to the premises approved by the defendant if the plaintiff decided to leave the fixtures and fittings on the premises. This was the clear agreement between the parties.</w:t>
      </w:r>
      <w:r>
        <w:rPr>
          <w:rFonts w:ascii="Bookman Old Style" w:hAnsi="Bookman Old Style"/>
          <w:sz w:val="28"/>
          <w:szCs w:val="28"/>
        </w:rPr>
        <w:t xml:space="preserve"> </w:t>
      </w:r>
      <w:r w:rsidR="00EE791F" w:rsidRPr="00B91CD4">
        <w:rPr>
          <w:rFonts w:ascii="Bookman Old Style" w:hAnsi="Bookman Old Style"/>
          <w:sz w:val="28"/>
          <w:szCs w:val="28"/>
        </w:rPr>
        <w:t>In my judgment</w:t>
      </w:r>
      <w:r w:rsidR="003C651D">
        <w:rPr>
          <w:rFonts w:ascii="Bookman Old Style" w:hAnsi="Bookman Old Style"/>
          <w:sz w:val="28"/>
          <w:szCs w:val="28"/>
        </w:rPr>
        <w:t xml:space="preserve"> there is no evidence to show that the construction of extensions at the filling station was approved by the defendant in writing. </w:t>
      </w:r>
    </w:p>
    <w:p w:rsidR="0011054C" w:rsidRPr="00B91CD4" w:rsidRDefault="003C651D" w:rsidP="00FA7175">
      <w:pPr>
        <w:spacing w:after="0" w:line="360" w:lineRule="auto"/>
        <w:jc w:val="both"/>
        <w:rPr>
          <w:rFonts w:ascii="Bookman Old Style" w:hAnsi="Bookman Old Style"/>
          <w:sz w:val="28"/>
          <w:szCs w:val="28"/>
        </w:rPr>
      </w:pPr>
      <w:r>
        <w:rPr>
          <w:rFonts w:ascii="Bookman Old Style" w:hAnsi="Bookman Old Style"/>
          <w:sz w:val="28"/>
          <w:szCs w:val="28"/>
        </w:rPr>
        <w:lastRenderedPageBreak/>
        <w:t>From the letter dated 16</w:t>
      </w:r>
      <w:r>
        <w:rPr>
          <w:rFonts w:ascii="Bookman Old Style" w:hAnsi="Bookman Old Style"/>
          <w:sz w:val="28"/>
          <w:szCs w:val="28"/>
          <w:vertAlign w:val="superscript"/>
        </w:rPr>
        <w:t>th</w:t>
      </w:r>
      <w:r>
        <w:rPr>
          <w:rFonts w:ascii="Bookman Old Style" w:hAnsi="Bookman Old Style"/>
          <w:sz w:val="28"/>
          <w:szCs w:val="28"/>
        </w:rPr>
        <w:t xml:space="preserve"> August, 2002 at page 3 of the plaintiff’s Bundle the only construction that was approved was of a workshop behind the service station. Even then t</w:t>
      </w:r>
      <w:r w:rsidRPr="00B91CD4">
        <w:rPr>
          <w:rFonts w:ascii="Bookman Old Style" w:hAnsi="Bookman Old Style"/>
          <w:sz w:val="28"/>
          <w:szCs w:val="28"/>
        </w:rPr>
        <w:t xml:space="preserve">he cost of demolition of the existing perimeter wall at the rear of the site, the cost of relocating the compressor and of constructing the workshop was to be borne by the plaintiff. The workshop was to be the plaintiff’s property as they were said to have title to the plot on which the workshop was to be constructed. </w:t>
      </w:r>
      <w:r w:rsidR="00147545">
        <w:rPr>
          <w:rFonts w:ascii="Bookman Old Style" w:hAnsi="Bookman Old Style"/>
          <w:sz w:val="28"/>
          <w:szCs w:val="28"/>
        </w:rPr>
        <w:t>For me</w:t>
      </w:r>
      <w:r>
        <w:rPr>
          <w:rFonts w:ascii="Bookman Old Style" w:hAnsi="Bookman Old Style"/>
          <w:sz w:val="28"/>
          <w:szCs w:val="28"/>
        </w:rPr>
        <w:t xml:space="preserve"> </w:t>
      </w:r>
      <w:r w:rsidR="00EE791F" w:rsidRPr="00B91CD4">
        <w:rPr>
          <w:rFonts w:ascii="Bookman Old Style" w:hAnsi="Bookman Old Style"/>
          <w:sz w:val="28"/>
          <w:szCs w:val="28"/>
        </w:rPr>
        <w:t xml:space="preserve">even if the defendant had approved the extensions to the premises </w:t>
      </w:r>
      <w:r w:rsidR="00180ED3">
        <w:rPr>
          <w:rFonts w:ascii="Bookman Old Style" w:hAnsi="Bookman Old Style"/>
          <w:sz w:val="28"/>
          <w:szCs w:val="28"/>
        </w:rPr>
        <w:t>t</w:t>
      </w:r>
      <w:r w:rsidR="0011054C" w:rsidRPr="00B91CD4">
        <w:rPr>
          <w:rFonts w:ascii="Bookman Old Style" w:hAnsi="Bookman Old Style"/>
          <w:sz w:val="28"/>
          <w:szCs w:val="28"/>
        </w:rPr>
        <w:t>he</w:t>
      </w:r>
      <w:r w:rsidR="00EE791F" w:rsidRPr="00B91CD4">
        <w:rPr>
          <w:rFonts w:ascii="Bookman Old Style" w:hAnsi="Bookman Old Style"/>
          <w:sz w:val="28"/>
          <w:szCs w:val="28"/>
        </w:rPr>
        <w:t xml:space="preserve"> plaintiff was </w:t>
      </w:r>
      <w:r>
        <w:rPr>
          <w:rFonts w:ascii="Bookman Old Style" w:hAnsi="Bookman Old Style"/>
          <w:sz w:val="28"/>
          <w:szCs w:val="28"/>
        </w:rPr>
        <w:t xml:space="preserve">still </w:t>
      </w:r>
      <w:r w:rsidR="00EE791F" w:rsidRPr="00B91CD4">
        <w:rPr>
          <w:rFonts w:ascii="Bookman Old Style" w:hAnsi="Bookman Old Style"/>
          <w:sz w:val="28"/>
          <w:szCs w:val="28"/>
        </w:rPr>
        <w:t>obliged to remove the</w:t>
      </w:r>
      <w:r w:rsidR="00180ED3">
        <w:rPr>
          <w:rFonts w:ascii="Bookman Old Style" w:hAnsi="Bookman Old Style"/>
          <w:sz w:val="28"/>
          <w:szCs w:val="28"/>
        </w:rPr>
        <w:t>m</w:t>
      </w:r>
      <w:r w:rsidR="00EE791F" w:rsidRPr="00B91CD4">
        <w:rPr>
          <w:rFonts w:ascii="Bookman Old Style" w:hAnsi="Bookman Old Style"/>
          <w:sz w:val="28"/>
          <w:szCs w:val="28"/>
        </w:rPr>
        <w:t xml:space="preserve"> upon termination of the agr</w:t>
      </w:r>
      <w:r w:rsidR="0011054C" w:rsidRPr="00B91CD4">
        <w:rPr>
          <w:rFonts w:ascii="Bookman Old Style" w:hAnsi="Bookman Old Style"/>
          <w:sz w:val="28"/>
          <w:szCs w:val="28"/>
        </w:rPr>
        <w:t>eement. If the plaintiff decide</w:t>
      </w:r>
      <w:r>
        <w:rPr>
          <w:rFonts w:ascii="Bookman Old Style" w:hAnsi="Bookman Old Style"/>
          <w:sz w:val="28"/>
          <w:szCs w:val="28"/>
        </w:rPr>
        <w:t>d</w:t>
      </w:r>
      <w:r w:rsidR="00EE791F" w:rsidRPr="00B91CD4">
        <w:rPr>
          <w:rFonts w:ascii="Bookman Old Style" w:hAnsi="Bookman Old Style"/>
          <w:sz w:val="28"/>
          <w:szCs w:val="28"/>
        </w:rPr>
        <w:t xml:space="preserve"> to leave the extensions on the premises the</w:t>
      </w:r>
      <w:r>
        <w:rPr>
          <w:rFonts w:ascii="Bookman Old Style" w:hAnsi="Bookman Old Style"/>
          <w:sz w:val="28"/>
          <w:szCs w:val="28"/>
        </w:rPr>
        <w:t>y</w:t>
      </w:r>
      <w:r w:rsidR="00EE791F" w:rsidRPr="00B91CD4">
        <w:rPr>
          <w:rFonts w:ascii="Bookman Old Style" w:hAnsi="Bookman Old Style"/>
          <w:sz w:val="28"/>
          <w:szCs w:val="28"/>
        </w:rPr>
        <w:t xml:space="preserve"> </w:t>
      </w:r>
      <w:r>
        <w:rPr>
          <w:rFonts w:ascii="Bookman Old Style" w:hAnsi="Bookman Old Style"/>
          <w:sz w:val="28"/>
          <w:szCs w:val="28"/>
        </w:rPr>
        <w:t>woul</w:t>
      </w:r>
      <w:r w:rsidR="00EE791F" w:rsidRPr="00B91CD4">
        <w:rPr>
          <w:rFonts w:ascii="Bookman Old Style" w:hAnsi="Bookman Old Style"/>
          <w:sz w:val="28"/>
          <w:szCs w:val="28"/>
        </w:rPr>
        <w:t>d</w:t>
      </w:r>
      <w:r>
        <w:rPr>
          <w:rFonts w:ascii="Bookman Old Style" w:hAnsi="Bookman Old Style"/>
          <w:sz w:val="28"/>
          <w:szCs w:val="28"/>
        </w:rPr>
        <w:t xml:space="preserve"> </w:t>
      </w:r>
      <w:r w:rsidR="00EE791F" w:rsidRPr="00B91CD4">
        <w:rPr>
          <w:rFonts w:ascii="Bookman Old Style" w:hAnsi="Bookman Old Style"/>
          <w:sz w:val="28"/>
          <w:szCs w:val="28"/>
        </w:rPr>
        <w:t xml:space="preserve">not </w:t>
      </w:r>
      <w:r>
        <w:rPr>
          <w:rFonts w:ascii="Bookman Old Style" w:hAnsi="Bookman Old Style"/>
          <w:sz w:val="28"/>
          <w:szCs w:val="28"/>
        </w:rPr>
        <w:t xml:space="preserve">be entitled to any </w:t>
      </w:r>
      <w:r w:rsidR="00EE791F" w:rsidRPr="00B91CD4">
        <w:rPr>
          <w:rFonts w:ascii="Bookman Old Style" w:hAnsi="Bookman Old Style"/>
          <w:sz w:val="28"/>
          <w:szCs w:val="28"/>
        </w:rPr>
        <w:t>compensat</w:t>
      </w:r>
      <w:r>
        <w:rPr>
          <w:rFonts w:ascii="Bookman Old Style" w:hAnsi="Bookman Old Style"/>
          <w:sz w:val="28"/>
          <w:szCs w:val="28"/>
        </w:rPr>
        <w:t>ion</w:t>
      </w:r>
      <w:r w:rsidR="00EE791F" w:rsidRPr="00B91CD4">
        <w:rPr>
          <w:rFonts w:ascii="Bookman Old Style" w:hAnsi="Bookman Old Style"/>
          <w:sz w:val="28"/>
          <w:szCs w:val="28"/>
        </w:rPr>
        <w:t xml:space="preserve">. </w:t>
      </w:r>
      <w:r w:rsidR="00806774" w:rsidRPr="00B91CD4">
        <w:rPr>
          <w:rFonts w:ascii="Bookman Old Style" w:hAnsi="Bookman Old Style"/>
          <w:sz w:val="28"/>
          <w:szCs w:val="28"/>
        </w:rPr>
        <w:t xml:space="preserve">On this evidence I do not see how the plaintiff’s claim for the value of the extensions to the property could </w:t>
      </w:r>
      <w:r>
        <w:rPr>
          <w:rFonts w:ascii="Bookman Old Style" w:hAnsi="Bookman Old Style"/>
          <w:sz w:val="28"/>
          <w:szCs w:val="28"/>
        </w:rPr>
        <w:t xml:space="preserve">possibly </w:t>
      </w:r>
      <w:r w:rsidR="00806774" w:rsidRPr="00B91CD4">
        <w:rPr>
          <w:rFonts w:ascii="Bookman Old Style" w:hAnsi="Bookman Old Style"/>
          <w:sz w:val="28"/>
          <w:szCs w:val="28"/>
        </w:rPr>
        <w:t>succeed. This claim too fails and is dismissed.</w:t>
      </w:r>
      <w:r w:rsidR="00E1351A" w:rsidRPr="00B91CD4">
        <w:rPr>
          <w:rFonts w:ascii="Bookman Old Style" w:hAnsi="Bookman Old Style"/>
          <w:sz w:val="28"/>
          <w:szCs w:val="28"/>
        </w:rPr>
        <w:t xml:space="preserve"> </w:t>
      </w:r>
    </w:p>
    <w:p w:rsidR="0011054C" w:rsidRPr="00B91CD4" w:rsidRDefault="0011054C" w:rsidP="00FA7175">
      <w:pPr>
        <w:spacing w:after="0" w:line="360" w:lineRule="auto"/>
        <w:jc w:val="both"/>
        <w:rPr>
          <w:rFonts w:ascii="Bookman Old Style" w:hAnsi="Bookman Old Style"/>
          <w:sz w:val="28"/>
          <w:szCs w:val="28"/>
        </w:rPr>
      </w:pPr>
    </w:p>
    <w:p w:rsidR="0011054C" w:rsidRPr="00B91CD4" w:rsidRDefault="0080677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 xml:space="preserve">The plaintiff has also claimed </w:t>
      </w:r>
      <w:r w:rsidR="0073473A">
        <w:rPr>
          <w:rFonts w:ascii="Bookman Old Style" w:hAnsi="Bookman Old Style"/>
          <w:sz w:val="28"/>
          <w:szCs w:val="28"/>
        </w:rPr>
        <w:t xml:space="preserve">other </w:t>
      </w:r>
      <w:r w:rsidRPr="00B91CD4">
        <w:rPr>
          <w:rFonts w:ascii="Bookman Old Style" w:hAnsi="Bookman Old Style"/>
          <w:sz w:val="28"/>
          <w:szCs w:val="28"/>
        </w:rPr>
        <w:t xml:space="preserve">damages. From para 9 of the amended statement of claim </w:t>
      </w:r>
      <w:r w:rsidR="0073473A">
        <w:rPr>
          <w:rFonts w:ascii="Bookman Old Style" w:hAnsi="Bookman Old Style"/>
          <w:sz w:val="28"/>
          <w:szCs w:val="28"/>
        </w:rPr>
        <w:t xml:space="preserve">these </w:t>
      </w:r>
      <w:r w:rsidRPr="00B91CD4">
        <w:rPr>
          <w:rFonts w:ascii="Bookman Old Style" w:hAnsi="Bookman Old Style"/>
          <w:sz w:val="28"/>
          <w:szCs w:val="28"/>
        </w:rPr>
        <w:t xml:space="preserve">damages </w:t>
      </w:r>
      <w:r w:rsidR="0073473A">
        <w:rPr>
          <w:rFonts w:ascii="Bookman Old Style" w:hAnsi="Bookman Old Style"/>
          <w:sz w:val="28"/>
          <w:szCs w:val="28"/>
        </w:rPr>
        <w:t>relate t</w:t>
      </w:r>
      <w:r w:rsidRPr="00B91CD4">
        <w:rPr>
          <w:rFonts w:ascii="Bookman Old Style" w:hAnsi="Bookman Old Style"/>
          <w:sz w:val="28"/>
          <w:szCs w:val="28"/>
        </w:rPr>
        <w:t xml:space="preserve">o loss and inconvenience. However, there is no evidence to support this claim. </w:t>
      </w:r>
    </w:p>
    <w:p w:rsidR="00806774" w:rsidRPr="00B91CD4" w:rsidRDefault="00806774" w:rsidP="00FA7175">
      <w:pPr>
        <w:spacing w:after="0" w:line="360" w:lineRule="auto"/>
        <w:jc w:val="both"/>
        <w:rPr>
          <w:rFonts w:ascii="Bookman Old Style" w:hAnsi="Bookman Old Style"/>
          <w:sz w:val="28"/>
          <w:szCs w:val="28"/>
        </w:rPr>
      </w:pPr>
      <w:r w:rsidRPr="00B91CD4">
        <w:rPr>
          <w:rFonts w:ascii="Bookman Old Style" w:hAnsi="Bookman Old Style"/>
          <w:sz w:val="28"/>
          <w:szCs w:val="28"/>
        </w:rPr>
        <w:t>The claim equally fails and is dismissed</w:t>
      </w:r>
      <w:r w:rsidR="0073473A">
        <w:rPr>
          <w:rFonts w:ascii="Bookman Old Style" w:hAnsi="Bookman Old Style"/>
          <w:sz w:val="28"/>
          <w:szCs w:val="28"/>
        </w:rPr>
        <w:t>.</w:t>
      </w:r>
      <w:r w:rsidRPr="00B91CD4">
        <w:rPr>
          <w:rFonts w:ascii="Bookman Old Style" w:hAnsi="Bookman Old Style"/>
          <w:sz w:val="28"/>
          <w:szCs w:val="28"/>
        </w:rPr>
        <w:t xml:space="preserve"> </w:t>
      </w:r>
      <w:r w:rsidR="0073473A">
        <w:rPr>
          <w:rFonts w:ascii="Bookman Old Style" w:hAnsi="Bookman Old Style"/>
          <w:sz w:val="28"/>
          <w:szCs w:val="28"/>
        </w:rPr>
        <w:t xml:space="preserve">I conclude that </w:t>
      </w:r>
      <w:r w:rsidRPr="00B91CD4">
        <w:rPr>
          <w:rFonts w:ascii="Bookman Old Style" w:hAnsi="Bookman Old Style"/>
          <w:sz w:val="28"/>
          <w:szCs w:val="28"/>
        </w:rPr>
        <w:t xml:space="preserve">all of the plaintiff’s claims </w:t>
      </w:r>
      <w:r w:rsidR="00F913AC">
        <w:rPr>
          <w:rFonts w:ascii="Bookman Old Style" w:hAnsi="Bookman Old Style"/>
          <w:sz w:val="28"/>
          <w:szCs w:val="28"/>
        </w:rPr>
        <w:t>f</w:t>
      </w:r>
      <w:r w:rsidRPr="00B91CD4">
        <w:rPr>
          <w:rFonts w:ascii="Bookman Old Style" w:hAnsi="Bookman Old Style"/>
          <w:sz w:val="28"/>
          <w:szCs w:val="28"/>
        </w:rPr>
        <w:t>a</w:t>
      </w:r>
      <w:r w:rsidR="00F913AC">
        <w:rPr>
          <w:rFonts w:ascii="Bookman Old Style" w:hAnsi="Bookman Old Style"/>
          <w:sz w:val="28"/>
          <w:szCs w:val="28"/>
        </w:rPr>
        <w:t xml:space="preserve">il as they are not proved on the balance of probabilities. </w:t>
      </w:r>
      <w:r w:rsidR="00F913AC" w:rsidRPr="00B91CD4">
        <w:rPr>
          <w:rFonts w:ascii="Bookman Old Style" w:hAnsi="Bookman Old Style"/>
          <w:sz w:val="28"/>
          <w:szCs w:val="28"/>
        </w:rPr>
        <w:t>C</w:t>
      </w:r>
      <w:r w:rsidRPr="00B91CD4">
        <w:rPr>
          <w:rFonts w:ascii="Bookman Old Style" w:hAnsi="Bookman Old Style"/>
          <w:sz w:val="28"/>
          <w:szCs w:val="28"/>
        </w:rPr>
        <w:t>osts</w:t>
      </w:r>
      <w:r w:rsidR="00F913AC">
        <w:rPr>
          <w:rFonts w:ascii="Bookman Old Style" w:hAnsi="Bookman Old Style"/>
          <w:sz w:val="28"/>
          <w:szCs w:val="28"/>
        </w:rPr>
        <w:t xml:space="preserve"> are f</w:t>
      </w:r>
      <w:r w:rsidRPr="00B91CD4">
        <w:rPr>
          <w:rFonts w:ascii="Bookman Old Style" w:hAnsi="Bookman Old Style"/>
          <w:sz w:val="28"/>
          <w:szCs w:val="28"/>
        </w:rPr>
        <w:t>o</w:t>
      </w:r>
      <w:r w:rsidR="00F913AC">
        <w:rPr>
          <w:rFonts w:ascii="Bookman Old Style" w:hAnsi="Bookman Old Style"/>
          <w:sz w:val="28"/>
          <w:szCs w:val="28"/>
        </w:rPr>
        <w:t>r</w:t>
      </w:r>
      <w:r w:rsidRPr="00B91CD4">
        <w:rPr>
          <w:rFonts w:ascii="Bookman Old Style" w:hAnsi="Bookman Old Style"/>
          <w:sz w:val="28"/>
          <w:szCs w:val="28"/>
        </w:rPr>
        <w:t xml:space="preserve"> the defendant to be taxed i</w:t>
      </w:r>
      <w:r w:rsidR="00F913AC">
        <w:rPr>
          <w:rFonts w:ascii="Bookman Old Style" w:hAnsi="Bookman Old Style"/>
          <w:sz w:val="28"/>
          <w:szCs w:val="28"/>
        </w:rPr>
        <w:t xml:space="preserve">f </w:t>
      </w:r>
      <w:r w:rsidRPr="00B91CD4">
        <w:rPr>
          <w:rFonts w:ascii="Bookman Old Style" w:hAnsi="Bookman Old Style"/>
          <w:sz w:val="28"/>
          <w:szCs w:val="28"/>
        </w:rPr>
        <w:t>n</w:t>
      </w:r>
      <w:r w:rsidR="00F913AC">
        <w:rPr>
          <w:rFonts w:ascii="Bookman Old Style" w:hAnsi="Bookman Old Style"/>
          <w:sz w:val="28"/>
          <w:szCs w:val="28"/>
        </w:rPr>
        <w:t>o</w:t>
      </w:r>
      <w:r w:rsidRPr="00B91CD4">
        <w:rPr>
          <w:rFonts w:ascii="Bookman Old Style" w:hAnsi="Bookman Old Style"/>
          <w:sz w:val="28"/>
          <w:szCs w:val="28"/>
        </w:rPr>
        <w:t>t agree</w:t>
      </w:r>
      <w:r w:rsidR="00F913AC">
        <w:rPr>
          <w:rFonts w:ascii="Bookman Old Style" w:hAnsi="Bookman Old Style"/>
          <w:sz w:val="28"/>
          <w:szCs w:val="28"/>
        </w:rPr>
        <w:t>d</w:t>
      </w:r>
      <w:r w:rsidRPr="00B91CD4">
        <w:rPr>
          <w:rFonts w:ascii="Bookman Old Style" w:hAnsi="Bookman Old Style"/>
          <w:sz w:val="28"/>
          <w:szCs w:val="28"/>
        </w:rPr>
        <w:t>.</w:t>
      </w:r>
    </w:p>
    <w:p w:rsidR="00E1351A" w:rsidRPr="00B91CD4" w:rsidRDefault="00E1351A" w:rsidP="00FA7175">
      <w:pPr>
        <w:spacing w:after="0" w:line="360" w:lineRule="auto"/>
        <w:jc w:val="both"/>
        <w:rPr>
          <w:rFonts w:ascii="Bookman Old Style" w:hAnsi="Bookman Old Style"/>
          <w:sz w:val="28"/>
          <w:szCs w:val="28"/>
        </w:rPr>
      </w:pPr>
    </w:p>
    <w:p w:rsidR="00806774" w:rsidRPr="00B91CD4" w:rsidRDefault="00806774" w:rsidP="00FA7175">
      <w:pPr>
        <w:spacing w:line="360" w:lineRule="auto"/>
        <w:jc w:val="center"/>
        <w:rPr>
          <w:rFonts w:ascii="Bookman Old Style" w:hAnsi="Bookman Old Style"/>
          <w:sz w:val="28"/>
          <w:szCs w:val="28"/>
        </w:rPr>
      </w:pPr>
      <w:r w:rsidRPr="00B91CD4">
        <w:rPr>
          <w:rFonts w:ascii="Bookman Old Style" w:hAnsi="Bookman Old Style"/>
          <w:sz w:val="28"/>
          <w:szCs w:val="28"/>
        </w:rPr>
        <w:t>Delivered in Open Court at Kitwe this 2</w:t>
      </w:r>
      <w:r w:rsidR="00147545">
        <w:rPr>
          <w:rFonts w:ascii="Bookman Old Style" w:hAnsi="Bookman Old Style"/>
          <w:sz w:val="28"/>
          <w:szCs w:val="28"/>
        </w:rPr>
        <w:t>6</w:t>
      </w:r>
      <w:r w:rsidRPr="00B91CD4">
        <w:rPr>
          <w:rFonts w:ascii="Bookman Old Style" w:hAnsi="Bookman Old Style"/>
          <w:sz w:val="28"/>
          <w:szCs w:val="28"/>
          <w:vertAlign w:val="superscript"/>
        </w:rPr>
        <w:t>th</w:t>
      </w:r>
      <w:r w:rsidRPr="00B91CD4">
        <w:rPr>
          <w:rFonts w:ascii="Bookman Old Style" w:hAnsi="Bookman Old Style"/>
          <w:sz w:val="28"/>
          <w:szCs w:val="28"/>
        </w:rPr>
        <w:t xml:space="preserve"> day of June, 2013</w:t>
      </w:r>
    </w:p>
    <w:p w:rsidR="00806774" w:rsidRPr="00B91CD4" w:rsidRDefault="00806774" w:rsidP="00806774">
      <w:pPr>
        <w:spacing w:after="0" w:line="240" w:lineRule="auto"/>
        <w:jc w:val="center"/>
        <w:rPr>
          <w:rFonts w:ascii="Bookman Old Style" w:hAnsi="Bookman Old Style"/>
          <w:sz w:val="28"/>
          <w:szCs w:val="28"/>
        </w:rPr>
      </w:pPr>
      <w:r w:rsidRPr="00B91CD4">
        <w:rPr>
          <w:rFonts w:ascii="Bookman Old Style" w:hAnsi="Bookman Old Style"/>
          <w:sz w:val="28"/>
          <w:szCs w:val="28"/>
        </w:rPr>
        <w:t>………………………….</w:t>
      </w:r>
    </w:p>
    <w:p w:rsidR="00806774" w:rsidRPr="00B91CD4" w:rsidRDefault="00806774" w:rsidP="00806774">
      <w:pPr>
        <w:spacing w:after="0" w:line="240" w:lineRule="auto"/>
        <w:jc w:val="center"/>
        <w:rPr>
          <w:rFonts w:ascii="Bookman Old Style" w:hAnsi="Bookman Old Style"/>
          <w:sz w:val="28"/>
          <w:szCs w:val="28"/>
        </w:rPr>
      </w:pPr>
      <w:r w:rsidRPr="00B91CD4">
        <w:rPr>
          <w:rFonts w:ascii="Bookman Old Style" w:hAnsi="Bookman Old Style"/>
          <w:b/>
          <w:sz w:val="28"/>
          <w:szCs w:val="28"/>
        </w:rPr>
        <w:t>R.M.C. Kaoma</w:t>
      </w:r>
    </w:p>
    <w:p w:rsidR="00806774" w:rsidRPr="00230C3D" w:rsidRDefault="00806774" w:rsidP="005F4671">
      <w:pPr>
        <w:spacing w:after="0" w:line="240" w:lineRule="auto"/>
        <w:jc w:val="center"/>
        <w:rPr>
          <w:rFonts w:ascii="Bookman Old Style" w:hAnsi="Bookman Old Style"/>
          <w:sz w:val="28"/>
          <w:szCs w:val="28"/>
        </w:rPr>
      </w:pPr>
      <w:r w:rsidRPr="00147545">
        <w:rPr>
          <w:rFonts w:ascii="Bookman Old Style" w:hAnsi="Bookman Old Style"/>
          <w:b/>
          <w:sz w:val="28"/>
          <w:szCs w:val="28"/>
          <w:u w:val="single"/>
        </w:rPr>
        <w:t>JUDGE</w:t>
      </w:r>
    </w:p>
    <w:sectPr w:rsidR="00806774" w:rsidRPr="00230C3D" w:rsidSect="00E114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4A7" w:rsidRDefault="00FE74A7" w:rsidP="00E1149F">
      <w:pPr>
        <w:spacing w:after="0" w:line="240" w:lineRule="auto"/>
      </w:pPr>
      <w:r>
        <w:separator/>
      </w:r>
    </w:p>
  </w:endnote>
  <w:endnote w:type="continuationSeparator" w:id="1">
    <w:p w:rsidR="00FE74A7" w:rsidRDefault="00FE74A7" w:rsidP="00E11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4A7" w:rsidRDefault="00FE74A7" w:rsidP="00E1149F">
      <w:pPr>
        <w:spacing w:after="0" w:line="240" w:lineRule="auto"/>
      </w:pPr>
      <w:r>
        <w:separator/>
      </w:r>
    </w:p>
  </w:footnote>
  <w:footnote w:type="continuationSeparator" w:id="1">
    <w:p w:rsidR="00FE74A7" w:rsidRDefault="00FE74A7" w:rsidP="00E11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6954"/>
      <w:docPartObj>
        <w:docPartGallery w:val="Page Numbers (Top of Page)"/>
        <w:docPartUnique/>
      </w:docPartObj>
    </w:sdtPr>
    <w:sdtContent>
      <w:p w:rsidR="008C1081" w:rsidRDefault="008C1081">
        <w:pPr>
          <w:pStyle w:val="Header"/>
          <w:jc w:val="center"/>
        </w:pPr>
        <w:r>
          <w:t>J</w:t>
        </w:r>
        <w:fldSimple w:instr=" PAGE   \* MERGEFORMAT ">
          <w:r w:rsidR="00F025A3">
            <w:rPr>
              <w:noProof/>
            </w:rPr>
            <w:t>2</w:t>
          </w:r>
        </w:fldSimple>
      </w:p>
    </w:sdtContent>
  </w:sdt>
  <w:p w:rsidR="008C1081" w:rsidRDefault="008C1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CF9"/>
    <w:multiLevelType w:val="hybridMultilevel"/>
    <w:tmpl w:val="C91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9B4"/>
    <w:rsid w:val="000349BC"/>
    <w:rsid w:val="000405C7"/>
    <w:rsid w:val="00041631"/>
    <w:rsid w:val="00091BAA"/>
    <w:rsid w:val="000C303B"/>
    <w:rsid w:val="000D65FC"/>
    <w:rsid w:val="000E728D"/>
    <w:rsid w:val="0011054C"/>
    <w:rsid w:val="001202CF"/>
    <w:rsid w:val="00135536"/>
    <w:rsid w:val="00147545"/>
    <w:rsid w:val="00153B74"/>
    <w:rsid w:val="00157878"/>
    <w:rsid w:val="00180ED3"/>
    <w:rsid w:val="00181873"/>
    <w:rsid w:val="001C0357"/>
    <w:rsid w:val="001D1DB3"/>
    <w:rsid w:val="002070AE"/>
    <w:rsid w:val="00230C3D"/>
    <w:rsid w:val="002424A6"/>
    <w:rsid w:val="00275C53"/>
    <w:rsid w:val="002A5CD2"/>
    <w:rsid w:val="002C4565"/>
    <w:rsid w:val="002E0A02"/>
    <w:rsid w:val="002F5718"/>
    <w:rsid w:val="00301853"/>
    <w:rsid w:val="003719E8"/>
    <w:rsid w:val="00386C8E"/>
    <w:rsid w:val="00395373"/>
    <w:rsid w:val="003C651D"/>
    <w:rsid w:val="003F4335"/>
    <w:rsid w:val="00404968"/>
    <w:rsid w:val="00440237"/>
    <w:rsid w:val="004600E4"/>
    <w:rsid w:val="004600E6"/>
    <w:rsid w:val="00476AAE"/>
    <w:rsid w:val="00486F6E"/>
    <w:rsid w:val="004A43AC"/>
    <w:rsid w:val="004C2588"/>
    <w:rsid w:val="004E58BF"/>
    <w:rsid w:val="004F46D4"/>
    <w:rsid w:val="005319EB"/>
    <w:rsid w:val="00537628"/>
    <w:rsid w:val="005500D0"/>
    <w:rsid w:val="00553056"/>
    <w:rsid w:val="00553782"/>
    <w:rsid w:val="00564017"/>
    <w:rsid w:val="00566C38"/>
    <w:rsid w:val="00593382"/>
    <w:rsid w:val="00597768"/>
    <w:rsid w:val="005C262E"/>
    <w:rsid w:val="005E4352"/>
    <w:rsid w:val="005F4671"/>
    <w:rsid w:val="0060744A"/>
    <w:rsid w:val="006611AF"/>
    <w:rsid w:val="00677743"/>
    <w:rsid w:val="006A78D5"/>
    <w:rsid w:val="006C306C"/>
    <w:rsid w:val="006E1484"/>
    <w:rsid w:val="006E1F3D"/>
    <w:rsid w:val="00704164"/>
    <w:rsid w:val="007061C0"/>
    <w:rsid w:val="0073473A"/>
    <w:rsid w:val="00746F1E"/>
    <w:rsid w:val="00784A4C"/>
    <w:rsid w:val="00785396"/>
    <w:rsid w:val="007B3663"/>
    <w:rsid w:val="00801EE9"/>
    <w:rsid w:val="00802386"/>
    <w:rsid w:val="00805586"/>
    <w:rsid w:val="00806774"/>
    <w:rsid w:val="00813623"/>
    <w:rsid w:val="008158C5"/>
    <w:rsid w:val="00834071"/>
    <w:rsid w:val="008913B3"/>
    <w:rsid w:val="0089179B"/>
    <w:rsid w:val="008B244A"/>
    <w:rsid w:val="008C1081"/>
    <w:rsid w:val="008D052F"/>
    <w:rsid w:val="008D2FE0"/>
    <w:rsid w:val="008D54AD"/>
    <w:rsid w:val="0092208F"/>
    <w:rsid w:val="00932E7D"/>
    <w:rsid w:val="00986EB3"/>
    <w:rsid w:val="009A4620"/>
    <w:rsid w:val="009B3DCF"/>
    <w:rsid w:val="009D264B"/>
    <w:rsid w:val="009E4690"/>
    <w:rsid w:val="009E63ED"/>
    <w:rsid w:val="009E700A"/>
    <w:rsid w:val="00A2628A"/>
    <w:rsid w:val="00A30122"/>
    <w:rsid w:val="00AB47E7"/>
    <w:rsid w:val="00AD0811"/>
    <w:rsid w:val="00AD2C77"/>
    <w:rsid w:val="00AD39BA"/>
    <w:rsid w:val="00AD6944"/>
    <w:rsid w:val="00AD6B98"/>
    <w:rsid w:val="00B07637"/>
    <w:rsid w:val="00B33A9E"/>
    <w:rsid w:val="00B36C44"/>
    <w:rsid w:val="00B52E31"/>
    <w:rsid w:val="00B66BD5"/>
    <w:rsid w:val="00B70244"/>
    <w:rsid w:val="00B72F95"/>
    <w:rsid w:val="00B91CD4"/>
    <w:rsid w:val="00BA104D"/>
    <w:rsid w:val="00BC1AD1"/>
    <w:rsid w:val="00C401AD"/>
    <w:rsid w:val="00C54B02"/>
    <w:rsid w:val="00D10A31"/>
    <w:rsid w:val="00D16524"/>
    <w:rsid w:val="00D16930"/>
    <w:rsid w:val="00D33F3A"/>
    <w:rsid w:val="00D52280"/>
    <w:rsid w:val="00D56550"/>
    <w:rsid w:val="00D83894"/>
    <w:rsid w:val="00D84443"/>
    <w:rsid w:val="00D85712"/>
    <w:rsid w:val="00DD09B9"/>
    <w:rsid w:val="00DD2D1E"/>
    <w:rsid w:val="00DF2659"/>
    <w:rsid w:val="00DF3969"/>
    <w:rsid w:val="00E016B3"/>
    <w:rsid w:val="00E1149F"/>
    <w:rsid w:val="00E1351A"/>
    <w:rsid w:val="00E15CC2"/>
    <w:rsid w:val="00E61FA9"/>
    <w:rsid w:val="00EB77A0"/>
    <w:rsid w:val="00ED1A16"/>
    <w:rsid w:val="00EE1616"/>
    <w:rsid w:val="00EE791F"/>
    <w:rsid w:val="00EF0650"/>
    <w:rsid w:val="00F011AC"/>
    <w:rsid w:val="00F025A3"/>
    <w:rsid w:val="00F22BB0"/>
    <w:rsid w:val="00F36072"/>
    <w:rsid w:val="00F72E90"/>
    <w:rsid w:val="00F76E6B"/>
    <w:rsid w:val="00F875A8"/>
    <w:rsid w:val="00F913AC"/>
    <w:rsid w:val="00FA7175"/>
    <w:rsid w:val="00FC28D0"/>
    <w:rsid w:val="00FE0002"/>
    <w:rsid w:val="00FE19B4"/>
    <w:rsid w:val="00FE74A7"/>
    <w:rsid w:val="00FF4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9F"/>
  </w:style>
  <w:style w:type="paragraph" w:styleId="Footer">
    <w:name w:val="footer"/>
    <w:basedOn w:val="Normal"/>
    <w:link w:val="FooterChar"/>
    <w:uiPriority w:val="99"/>
    <w:semiHidden/>
    <w:unhideWhenUsed/>
    <w:rsid w:val="00E11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49F"/>
  </w:style>
  <w:style w:type="paragraph" w:styleId="ListParagraph">
    <w:name w:val="List Paragraph"/>
    <w:basedOn w:val="Normal"/>
    <w:uiPriority w:val="34"/>
    <w:qFormat/>
    <w:rsid w:val="00AD2C77"/>
    <w:pPr>
      <w:ind w:left="720"/>
      <w:contextualSpacing/>
    </w:pPr>
  </w:style>
</w:styles>
</file>

<file path=word/webSettings.xml><?xml version="1.0" encoding="utf-8"?>
<w:webSettings xmlns:r="http://schemas.openxmlformats.org/officeDocument/2006/relationships" xmlns:w="http://schemas.openxmlformats.org/wordprocessingml/2006/main">
  <w:divs>
    <w:div w:id="1062170840">
      <w:bodyDiv w:val="1"/>
      <w:marLeft w:val="0"/>
      <w:marRight w:val="0"/>
      <w:marTop w:val="0"/>
      <w:marBottom w:val="0"/>
      <w:divBdr>
        <w:top w:val="none" w:sz="0" w:space="0" w:color="auto"/>
        <w:left w:val="none" w:sz="0" w:space="0" w:color="auto"/>
        <w:bottom w:val="none" w:sz="0" w:space="0" w:color="auto"/>
        <w:right w:val="none" w:sz="0" w:space="0" w:color="auto"/>
      </w:divBdr>
    </w:div>
    <w:div w:id="15972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2013-06-17T06:55:00Z</cp:lastPrinted>
  <dcterms:created xsi:type="dcterms:W3CDTF">2013-12-10T14:09:00Z</dcterms:created>
  <dcterms:modified xsi:type="dcterms:W3CDTF">2013-12-10T14:09:00Z</dcterms:modified>
</cp:coreProperties>
</file>