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3C" w:rsidRPr="0003540C" w:rsidRDefault="0013023C" w:rsidP="0013023C">
      <w:pPr>
        <w:spacing w:line="360" w:lineRule="auto"/>
        <w:contextualSpacing/>
        <w:jc w:val="both"/>
        <w:rPr>
          <w:rFonts w:ascii="Bookman Old Style" w:hAnsi="Bookman Old Style"/>
          <w:b/>
          <w:sz w:val="28"/>
          <w:szCs w:val="28"/>
        </w:rPr>
      </w:pPr>
      <w:r w:rsidRPr="0003540C">
        <w:rPr>
          <w:rFonts w:ascii="Bookman Old Style" w:hAnsi="Bookman Old Style"/>
          <w:b/>
          <w:sz w:val="28"/>
          <w:szCs w:val="28"/>
        </w:rPr>
        <w:t>IN T</w:t>
      </w:r>
      <w:r>
        <w:rPr>
          <w:rFonts w:ascii="Bookman Old Style" w:hAnsi="Bookman Old Style"/>
          <w:b/>
          <w:sz w:val="28"/>
          <w:szCs w:val="28"/>
        </w:rPr>
        <w:t>HE HIGH COURT FOR ZAMBIA</w:t>
      </w:r>
      <w:r>
        <w:rPr>
          <w:rFonts w:ascii="Bookman Old Style" w:hAnsi="Bookman Old Style"/>
          <w:b/>
          <w:sz w:val="28"/>
          <w:szCs w:val="28"/>
        </w:rPr>
        <w:tab/>
      </w:r>
      <w:r>
        <w:rPr>
          <w:rFonts w:ascii="Bookman Old Style" w:hAnsi="Bookman Old Style"/>
          <w:b/>
          <w:sz w:val="28"/>
          <w:szCs w:val="28"/>
        </w:rPr>
        <w:tab/>
        <w:t xml:space="preserve">   </w:t>
      </w:r>
      <w:r w:rsidRPr="0003540C">
        <w:rPr>
          <w:rFonts w:ascii="Bookman Old Style" w:hAnsi="Bookman Old Style"/>
          <w:b/>
          <w:sz w:val="28"/>
          <w:szCs w:val="28"/>
        </w:rPr>
        <w:t xml:space="preserve"> 201</w:t>
      </w:r>
      <w:r>
        <w:rPr>
          <w:rFonts w:ascii="Bookman Old Style" w:hAnsi="Bookman Old Style"/>
          <w:b/>
          <w:sz w:val="28"/>
          <w:szCs w:val="28"/>
        </w:rPr>
        <w:t>2</w:t>
      </w:r>
      <w:r w:rsidRPr="0003540C">
        <w:rPr>
          <w:rFonts w:ascii="Bookman Old Style" w:hAnsi="Bookman Old Style"/>
          <w:b/>
          <w:sz w:val="28"/>
          <w:szCs w:val="28"/>
        </w:rPr>
        <w:t>/HPC/0</w:t>
      </w:r>
      <w:r>
        <w:rPr>
          <w:rFonts w:ascii="Bookman Old Style" w:hAnsi="Bookman Old Style"/>
          <w:b/>
          <w:sz w:val="28"/>
          <w:szCs w:val="28"/>
        </w:rPr>
        <w:t>599</w:t>
      </w:r>
    </w:p>
    <w:p w:rsidR="0013023C" w:rsidRPr="0003540C" w:rsidRDefault="0013023C" w:rsidP="0013023C">
      <w:pPr>
        <w:spacing w:line="360" w:lineRule="auto"/>
        <w:contextualSpacing/>
        <w:jc w:val="both"/>
        <w:rPr>
          <w:rFonts w:ascii="Bookman Old Style" w:hAnsi="Bookman Old Style"/>
          <w:b/>
          <w:sz w:val="28"/>
          <w:szCs w:val="28"/>
        </w:rPr>
      </w:pPr>
      <w:r w:rsidRPr="0003540C">
        <w:rPr>
          <w:rFonts w:ascii="Bookman Old Style" w:hAnsi="Bookman Old Style"/>
          <w:b/>
          <w:sz w:val="28"/>
          <w:szCs w:val="28"/>
        </w:rPr>
        <w:t>AT THE COMMERCIAL REGISTRY</w:t>
      </w:r>
    </w:p>
    <w:p w:rsidR="0013023C" w:rsidRPr="0003540C" w:rsidRDefault="0013023C" w:rsidP="0013023C">
      <w:pPr>
        <w:spacing w:line="360" w:lineRule="auto"/>
        <w:contextualSpacing/>
        <w:jc w:val="both"/>
        <w:rPr>
          <w:rFonts w:ascii="Bookman Old Style" w:hAnsi="Bookman Old Style"/>
          <w:b/>
          <w:sz w:val="28"/>
          <w:szCs w:val="28"/>
        </w:rPr>
      </w:pPr>
      <w:r w:rsidRPr="0003540C">
        <w:rPr>
          <w:rFonts w:ascii="Bookman Old Style" w:hAnsi="Bookman Old Style"/>
          <w:b/>
          <w:sz w:val="28"/>
          <w:szCs w:val="28"/>
        </w:rPr>
        <w:t>HOLDEN AT LUSAKA</w:t>
      </w:r>
    </w:p>
    <w:p w:rsidR="0013023C" w:rsidRPr="0003540C" w:rsidRDefault="0013023C" w:rsidP="0013023C">
      <w:pPr>
        <w:spacing w:line="360" w:lineRule="auto"/>
        <w:contextualSpacing/>
        <w:jc w:val="both"/>
        <w:rPr>
          <w:rFonts w:ascii="Bookman Old Style" w:hAnsi="Bookman Old Style"/>
          <w:i/>
          <w:sz w:val="28"/>
          <w:szCs w:val="28"/>
        </w:rPr>
      </w:pPr>
      <w:r w:rsidRPr="0003540C">
        <w:rPr>
          <w:rFonts w:ascii="Bookman Old Style" w:hAnsi="Bookman Old Style"/>
          <w:i/>
          <w:sz w:val="28"/>
          <w:szCs w:val="28"/>
        </w:rPr>
        <w:t>(Civil Jurisdiction)</w:t>
      </w:r>
    </w:p>
    <w:p w:rsidR="0013023C" w:rsidRPr="0003540C" w:rsidRDefault="0013023C" w:rsidP="00E775D1">
      <w:pPr>
        <w:spacing w:line="240" w:lineRule="auto"/>
        <w:contextualSpacing/>
        <w:jc w:val="both"/>
        <w:rPr>
          <w:rFonts w:ascii="Bookman Old Style" w:hAnsi="Bookman Old Style"/>
          <w:sz w:val="28"/>
          <w:szCs w:val="28"/>
        </w:rPr>
      </w:pPr>
    </w:p>
    <w:p w:rsidR="0013023C" w:rsidRDefault="0013023C" w:rsidP="00E775D1">
      <w:pPr>
        <w:spacing w:line="240" w:lineRule="auto"/>
        <w:contextualSpacing/>
        <w:jc w:val="both"/>
        <w:rPr>
          <w:rFonts w:ascii="Bookman Old Style" w:hAnsi="Bookman Old Style"/>
          <w:b/>
          <w:sz w:val="28"/>
          <w:szCs w:val="28"/>
        </w:rPr>
      </w:pPr>
      <w:r w:rsidRPr="0003540C">
        <w:rPr>
          <w:rFonts w:ascii="Bookman Old Style" w:hAnsi="Bookman Old Style"/>
          <w:b/>
          <w:sz w:val="28"/>
          <w:szCs w:val="28"/>
        </w:rPr>
        <w:t>BETWEEN:</w:t>
      </w:r>
    </w:p>
    <w:p w:rsidR="0013023C" w:rsidRDefault="0013023C" w:rsidP="00E775D1">
      <w:pPr>
        <w:spacing w:line="240" w:lineRule="auto"/>
        <w:contextualSpacing/>
        <w:jc w:val="both"/>
        <w:rPr>
          <w:rFonts w:ascii="Bookman Old Style" w:hAnsi="Bookman Old Style"/>
          <w:b/>
          <w:sz w:val="28"/>
          <w:szCs w:val="28"/>
        </w:rPr>
      </w:pPr>
    </w:p>
    <w:p w:rsidR="0013023C" w:rsidRDefault="0013023C" w:rsidP="00E775D1">
      <w:pPr>
        <w:spacing w:line="240" w:lineRule="auto"/>
        <w:ind w:firstLine="720"/>
        <w:contextualSpacing/>
        <w:jc w:val="both"/>
        <w:rPr>
          <w:rFonts w:ascii="Bookman Old Style" w:hAnsi="Bookman Old Style"/>
          <w:b/>
          <w:sz w:val="28"/>
          <w:szCs w:val="28"/>
        </w:rPr>
      </w:pPr>
      <w:r w:rsidRPr="00A644A4">
        <w:rPr>
          <w:rFonts w:ascii="Bookman Old Style" w:hAnsi="Bookman Old Style"/>
          <w:sz w:val="28"/>
          <w:szCs w:val="28"/>
        </w:rPr>
        <w:t xml:space="preserve">DELOITTE AND TOUCHE </w:t>
      </w:r>
      <w:r w:rsidRPr="00E775D1">
        <w:rPr>
          <w:rFonts w:ascii="Bookman Old Style" w:hAnsi="Bookman Old Style"/>
          <w:b/>
          <w:i/>
          <w:sz w:val="24"/>
          <w:szCs w:val="24"/>
        </w:rPr>
        <w:t>(Suing as a Firm)</w:t>
      </w:r>
      <w:r>
        <w:rPr>
          <w:rFonts w:ascii="Bookman Old Style" w:hAnsi="Bookman Old Style"/>
          <w:b/>
          <w:sz w:val="28"/>
          <w:szCs w:val="28"/>
        </w:rPr>
        <w:tab/>
      </w:r>
      <w:r w:rsidRPr="0003540C">
        <w:rPr>
          <w:rFonts w:ascii="Bookman Old Style" w:hAnsi="Bookman Old Style"/>
          <w:b/>
          <w:sz w:val="28"/>
          <w:szCs w:val="28"/>
        </w:rPr>
        <w:t>PLAINTIFF</w:t>
      </w:r>
    </w:p>
    <w:p w:rsidR="0013023C" w:rsidRDefault="0013023C" w:rsidP="00E775D1">
      <w:pPr>
        <w:spacing w:line="240" w:lineRule="auto"/>
        <w:contextualSpacing/>
        <w:jc w:val="both"/>
        <w:rPr>
          <w:rFonts w:ascii="Bookman Old Style" w:hAnsi="Bookman Old Style"/>
          <w:b/>
          <w:sz w:val="28"/>
          <w:szCs w:val="28"/>
        </w:rPr>
      </w:pPr>
    </w:p>
    <w:p w:rsidR="0013023C" w:rsidRDefault="0013023C" w:rsidP="00E775D1">
      <w:pPr>
        <w:spacing w:line="240" w:lineRule="auto"/>
        <w:ind w:firstLine="720"/>
        <w:contextualSpacing/>
        <w:jc w:val="both"/>
        <w:rPr>
          <w:rFonts w:ascii="Bookman Old Style" w:hAnsi="Bookman Old Style"/>
          <w:b/>
          <w:sz w:val="28"/>
          <w:szCs w:val="28"/>
        </w:rPr>
      </w:pPr>
      <w:r w:rsidRPr="0003540C">
        <w:rPr>
          <w:rFonts w:ascii="Bookman Old Style" w:hAnsi="Bookman Old Style"/>
          <w:b/>
          <w:sz w:val="28"/>
          <w:szCs w:val="28"/>
        </w:rPr>
        <w:t>AND</w:t>
      </w:r>
    </w:p>
    <w:p w:rsidR="0013023C" w:rsidRDefault="0013023C" w:rsidP="00E775D1">
      <w:pPr>
        <w:spacing w:line="240" w:lineRule="auto"/>
        <w:contextualSpacing/>
        <w:jc w:val="both"/>
        <w:rPr>
          <w:rFonts w:ascii="Bookman Old Style" w:hAnsi="Bookman Old Style"/>
          <w:b/>
          <w:sz w:val="28"/>
          <w:szCs w:val="28"/>
        </w:rPr>
      </w:pPr>
    </w:p>
    <w:p w:rsidR="0013023C" w:rsidRDefault="0013023C" w:rsidP="00E775D1">
      <w:pPr>
        <w:spacing w:line="240" w:lineRule="auto"/>
        <w:ind w:firstLine="720"/>
        <w:contextualSpacing/>
        <w:rPr>
          <w:rFonts w:ascii="Bookman Old Style" w:hAnsi="Bookman Old Style"/>
          <w:b/>
          <w:sz w:val="28"/>
          <w:szCs w:val="28"/>
        </w:rPr>
      </w:pPr>
      <w:r w:rsidRPr="00A644A4">
        <w:rPr>
          <w:rFonts w:ascii="Bookman Old Style" w:hAnsi="Bookman Old Style"/>
          <w:sz w:val="28"/>
          <w:szCs w:val="28"/>
        </w:rPr>
        <w:t>CABLE NETWORK SOLUTIONS LIMITED</w:t>
      </w:r>
      <w:r>
        <w:rPr>
          <w:rFonts w:ascii="Bookman Old Style" w:hAnsi="Bookman Old Style"/>
          <w:b/>
          <w:sz w:val="28"/>
          <w:szCs w:val="28"/>
        </w:rPr>
        <w:tab/>
      </w:r>
      <w:r>
        <w:rPr>
          <w:rFonts w:ascii="Bookman Old Style" w:hAnsi="Bookman Old Style"/>
          <w:b/>
          <w:sz w:val="28"/>
          <w:szCs w:val="28"/>
        </w:rPr>
        <w:tab/>
      </w:r>
      <w:r w:rsidRPr="0003540C">
        <w:rPr>
          <w:rFonts w:ascii="Bookman Old Style" w:hAnsi="Bookman Old Style"/>
          <w:b/>
          <w:sz w:val="28"/>
          <w:szCs w:val="28"/>
        </w:rPr>
        <w:t>DEFENDANT</w:t>
      </w:r>
    </w:p>
    <w:p w:rsidR="0013023C" w:rsidRDefault="0013023C" w:rsidP="00E775D1">
      <w:pPr>
        <w:spacing w:line="240" w:lineRule="auto"/>
        <w:contextualSpacing/>
        <w:jc w:val="both"/>
        <w:rPr>
          <w:rFonts w:ascii="Bookman Old Style" w:hAnsi="Bookman Old Style"/>
          <w:b/>
          <w:sz w:val="28"/>
          <w:szCs w:val="28"/>
        </w:rPr>
      </w:pPr>
    </w:p>
    <w:p w:rsidR="0013023C" w:rsidRPr="0003540C" w:rsidRDefault="0013023C" w:rsidP="00E775D1">
      <w:pPr>
        <w:spacing w:after="0" w:line="240" w:lineRule="auto"/>
        <w:contextualSpacing/>
        <w:jc w:val="both"/>
        <w:rPr>
          <w:rFonts w:ascii="Bookman Old Style" w:hAnsi="Bookman Old Style"/>
          <w:b/>
          <w:sz w:val="28"/>
          <w:szCs w:val="28"/>
        </w:rPr>
      </w:pPr>
    </w:p>
    <w:p w:rsidR="00FF790B" w:rsidRDefault="00216569" w:rsidP="00E775D1">
      <w:pPr>
        <w:spacing w:line="240" w:lineRule="auto"/>
        <w:contextualSpacing/>
        <w:jc w:val="both"/>
        <w:rPr>
          <w:rFonts w:ascii="Bookman Old Style" w:hAnsi="Bookman Old Style"/>
          <w:i/>
          <w:sz w:val="24"/>
          <w:szCs w:val="24"/>
        </w:rPr>
      </w:pPr>
      <w:r>
        <w:rPr>
          <w:rFonts w:ascii="Bookman Old Style" w:hAnsi="Bookman Old Style"/>
          <w:i/>
          <w:sz w:val="24"/>
          <w:szCs w:val="24"/>
        </w:rPr>
        <w:t>For t</w:t>
      </w:r>
      <w:r w:rsidR="00EF0DF6">
        <w:rPr>
          <w:rFonts w:ascii="Bookman Old Style" w:hAnsi="Bookman Old Style"/>
          <w:i/>
          <w:sz w:val="24"/>
          <w:szCs w:val="24"/>
        </w:rPr>
        <w:t>he Plaintiff</w:t>
      </w:r>
      <w:r w:rsidR="00EF0DF6">
        <w:rPr>
          <w:rFonts w:ascii="Bookman Old Style" w:hAnsi="Bookman Old Style"/>
          <w:i/>
          <w:sz w:val="24"/>
          <w:szCs w:val="24"/>
        </w:rPr>
        <w:tab/>
        <w:t>:</w:t>
      </w:r>
      <w:r w:rsidR="00EF0DF6">
        <w:rPr>
          <w:rFonts w:ascii="Bookman Old Style" w:hAnsi="Bookman Old Style"/>
          <w:i/>
          <w:sz w:val="24"/>
          <w:szCs w:val="24"/>
        </w:rPr>
        <w:tab/>
      </w:r>
      <w:r w:rsidR="0013023C">
        <w:rPr>
          <w:rFonts w:ascii="Bookman Old Style" w:hAnsi="Bookman Old Style"/>
          <w:i/>
          <w:sz w:val="24"/>
          <w:szCs w:val="24"/>
        </w:rPr>
        <w:t>Mr. Nchito S.C and</w:t>
      </w:r>
      <w:r w:rsidR="00EF0DF6">
        <w:rPr>
          <w:rFonts w:ascii="Bookman Old Style" w:hAnsi="Bookman Old Style"/>
          <w:i/>
          <w:sz w:val="24"/>
          <w:szCs w:val="24"/>
        </w:rPr>
        <w:t xml:space="preserve"> </w:t>
      </w:r>
      <w:r w:rsidR="00305C5D">
        <w:rPr>
          <w:rFonts w:ascii="Bookman Old Style" w:hAnsi="Bookman Old Style"/>
          <w:i/>
          <w:sz w:val="24"/>
          <w:szCs w:val="24"/>
        </w:rPr>
        <w:t>Mr. Hamwela</w:t>
      </w:r>
      <w:r w:rsidR="005659F7">
        <w:rPr>
          <w:rFonts w:ascii="Bookman Old Style" w:hAnsi="Bookman Old Style"/>
          <w:i/>
          <w:sz w:val="24"/>
          <w:szCs w:val="24"/>
        </w:rPr>
        <w:t xml:space="preserve">  </w:t>
      </w:r>
      <w:r w:rsidR="00EF0DF6">
        <w:rPr>
          <w:rFonts w:ascii="Bookman Old Style" w:hAnsi="Bookman Old Style"/>
          <w:i/>
          <w:sz w:val="24"/>
          <w:szCs w:val="24"/>
        </w:rPr>
        <w:t xml:space="preserve"> </w:t>
      </w:r>
      <w:r>
        <w:rPr>
          <w:rFonts w:ascii="Bookman Old Style" w:hAnsi="Bookman Old Style"/>
          <w:i/>
          <w:sz w:val="24"/>
          <w:szCs w:val="24"/>
        </w:rPr>
        <w:t xml:space="preserve">of </w:t>
      </w:r>
      <w:r w:rsidR="0013023C" w:rsidRPr="00C25C3F">
        <w:rPr>
          <w:rFonts w:ascii="Bookman Old Style" w:hAnsi="Bookman Old Style"/>
          <w:i/>
          <w:sz w:val="24"/>
          <w:szCs w:val="24"/>
        </w:rPr>
        <w:t xml:space="preserve">Messrs </w:t>
      </w:r>
      <w:r w:rsidR="0013023C">
        <w:rPr>
          <w:rFonts w:ascii="Bookman Old Style" w:hAnsi="Bookman Old Style"/>
          <w:i/>
          <w:sz w:val="24"/>
          <w:szCs w:val="24"/>
        </w:rPr>
        <w:t xml:space="preserve">Nchito </w:t>
      </w:r>
    </w:p>
    <w:p w:rsidR="0013023C" w:rsidRPr="00C25C3F" w:rsidRDefault="0013023C" w:rsidP="00FF790B">
      <w:pPr>
        <w:spacing w:line="240" w:lineRule="auto"/>
        <w:ind w:left="2160" w:firstLine="720"/>
        <w:contextualSpacing/>
        <w:jc w:val="both"/>
        <w:rPr>
          <w:rFonts w:ascii="Bookman Old Style" w:hAnsi="Bookman Old Style"/>
          <w:i/>
          <w:sz w:val="24"/>
          <w:szCs w:val="24"/>
        </w:rPr>
      </w:pPr>
      <w:r>
        <w:rPr>
          <w:rFonts w:ascii="Bookman Old Style" w:hAnsi="Bookman Old Style"/>
          <w:i/>
          <w:sz w:val="24"/>
          <w:szCs w:val="24"/>
        </w:rPr>
        <w:t>&amp; Nchito</w:t>
      </w:r>
    </w:p>
    <w:p w:rsidR="0013023C" w:rsidRPr="00C25C3F" w:rsidRDefault="00216569" w:rsidP="00E775D1">
      <w:pPr>
        <w:spacing w:line="240" w:lineRule="auto"/>
        <w:contextualSpacing/>
        <w:jc w:val="both"/>
        <w:rPr>
          <w:rFonts w:ascii="Bookman Old Style" w:hAnsi="Bookman Old Style"/>
          <w:i/>
          <w:sz w:val="24"/>
          <w:szCs w:val="24"/>
        </w:rPr>
      </w:pPr>
      <w:r>
        <w:rPr>
          <w:rFonts w:ascii="Bookman Old Style" w:hAnsi="Bookman Old Style"/>
          <w:i/>
          <w:sz w:val="24"/>
          <w:szCs w:val="24"/>
        </w:rPr>
        <w:t>For t</w:t>
      </w:r>
      <w:r w:rsidR="00EF0DF6">
        <w:rPr>
          <w:rFonts w:ascii="Bookman Old Style" w:hAnsi="Bookman Old Style"/>
          <w:i/>
          <w:sz w:val="24"/>
          <w:szCs w:val="24"/>
        </w:rPr>
        <w:t>he Defendant</w:t>
      </w:r>
      <w:r w:rsidR="00EF0DF6">
        <w:rPr>
          <w:rFonts w:ascii="Bookman Old Style" w:hAnsi="Bookman Old Style"/>
          <w:i/>
          <w:sz w:val="24"/>
          <w:szCs w:val="24"/>
        </w:rPr>
        <w:tab/>
      </w:r>
      <w:r w:rsidR="0013023C">
        <w:rPr>
          <w:rFonts w:ascii="Bookman Old Style" w:hAnsi="Bookman Old Style"/>
          <w:i/>
          <w:sz w:val="24"/>
          <w:szCs w:val="24"/>
        </w:rPr>
        <w:t>:</w:t>
      </w:r>
      <w:r w:rsidR="0013023C">
        <w:rPr>
          <w:rFonts w:ascii="Bookman Old Style" w:hAnsi="Bookman Old Style"/>
          <w:i/>
          <w:sz w:val="24"/>
          <w:szCs w:val="24"/>
        </w:rPr>
        <w:tab/>
        <w:t>Mr. Simpo</w:t>
      </w:r>
      <w:r>
        <w:rPr>
          <w:rFonts w:ascii="Bookman Old Style" w:hAnsi="Bookman Old Style"/>
          <w:i/>
          <w:sz w:val="24"/>
          <w:szCs w:val="24"/>
        </w:rPr>
        <w:t>sy</w:t>
      </w:r>
      <w:r w:rsidR="0013023C">
        <w:rPr>
          <w:rFonts w:ascii="Bookman Old Style" w:hAnsi="Bookman Old Style"/>
          <w:i/>
          <w:sz w:val="24"/>
          <w:szCs w:val="24"/>
        </w:rPr>
        <w:t xml:space="preserve">a </w:t>
      </w:r>
      <w:r>
        <w:rPr>
          <w:rFonts w:ascii="Bookman Old Style" w:hAnsi="Bookman Old Style"/>
          <w:i/>
          <w:sz w:val="24"/>
          <w:szCs w:val="24"/>
        </w:rPr>
        <w:t xml:space="preserve">of </w:t>
      </w:r>
      <w:r w:rsidR="0013023C" w:rsidRPr="00C25C3F">
        <w:rPr>
          <w:rFonts w:ascii="Bookman Old Style" w:hAnsi="Bookman Old Style"/>
          <w:i/>
          <w:sz w:val="24"/>
          <w:szCs w:val="24"/>
        </w:rPr>
        <w:t>Messrs M</w:t>
      </w:r>
      <w:r w:rsidR="0013023C">
        <w:rPr>
          <w:rFonts w:ascii="Bookman Old Style" w:hAnsi="Bookman Old Style"/>
          <w:i/>
          <w:sz w:val="24"/>
          <w:szCs w:val="24"/>
        </w:rPr>
        <w:t>SK Advocates</w:t>
      </w:r>
    </w:p>
    <w:p w:rsidR="0013023C" w:rsidRPr="003112ED" w:rsidRDefault="0013023C" w:rsidP="00E775D1">
      <w:pPr>
        <w:spacing w:line="240" w:lineRule="auto"/>
        <w:contextualSpacing/>
        <w:jc w:val="both"/>
        <w:rPr>
          <w:rFonts w:ascii="Bookman Old Style" w:hAnsi="Bookman Old Style"/>
          <w:i/>
          <w:sz w:val="16"/>
          <w:szCs w:val="16"/>
        </w:rPr>
      </w:pPr>
    </w:p>
    <w:p w:rsidR="0013023C" w:rsidRPr="0003540C" w:rsidRDefault="0013023C" w:rsidP="00E775D1">
      <w:pPr>
        <w:pBdr>
          <w:bottom w:val="single" w:sz="12" w:space="1" w:color="auto"/>
        </w:pBdr>
        <w:spacing w:after="0" w:line="240" w:lineRule="auto"/>
        <w:contextualSpacing/>
        <w:jc w:val="both"/>
        <w:rPr>
          <w:rFonts w:ascii="Bookman Old Style" w:hAnsi="Bookman Old Style"/>
          <w:i/>
          <w:sz w:val="28"/>
          <w:szCs w:val="28"/>
        </w:rPr>
      </w:pPr>
    </w:p>
    <w:p w:rsidR="0013023C" w:rsidRPr="00216569" w:rsidRDefault="0013023C" w:rsidP="00E775D1">
      <w:pPr>
        <w:spacing w:after="0" w:line="240" w:lineRule="auto"/>
        <w:contextualSpacing/>
        <w:jc w:val="both"/>
        <w:rPr>
          <w:rFonts w:ascii="Bookman Old Style" w:hAnsi="Bookman Old Style"/>
          <w:sz w:val="16"/>
          <w:szCs w:val="16"/>
        </w:rPr>
      </w:pPr>
    </w:p>
    <w:p w:rsidR="0013023C" w:rsidRPr="00216569" w:rsidRDefault="0013023C" w:rsidP="00E775D1">
      <w:pPr>
        <w:pBdr>
          <w:bottom w:val="single" w:sz="12" w:space="1" w:color="auto"/>
        </w:pBdr>
        <w:spacing w:after="0" w:line="240" w:lineRule="auto"/>
        <w:contextualSpacing/>
        <w:jc w:val="center"/>
        <w:rPr>
          <w:rFonts w:ascii="Bookman Old Style" w:hAnsi="Bookman Old Style"/>
          <w:b/>
          <w:sz w:val="40"/>
          <w:szCs w:val="40"/>
        </w:rPr>
      </w:pPr>
      <w:r w:rsidRPr="00216569">
        <w:rPr>
          <w:rFonts w:ascii="Bookman Old Style" w:hAnsi="Bookman Old Style"/>
          <w:b/>
          <w:sz w:val="40"/>
          <w:szCs w:val="40"/>
        </w:rPr>
        <w:t>J U D G M E N T</w:t>
      </w:r>
    </w:p>
    <w:p w:rsidR="00216569" w:rsidRPr="00216569" w:rsidRDefault="00216569" w:rsidP="00E775D1">
      <w:pPr>
        <w:pBdr>
          <w:bottom w:val="single" w:sz="12" w:space="1" w:color="auto"/>
        </w:pBdr>
        <w:spacing w:after="0" w:line="240" w:lineRule="auto"/>
        <w:contextualSpacing/>
        <w:jc w:val="center"/>
        <w:rPr>
          <w:rFonts w:ascii="Bookman Old Style" w:hAnsi="Bookman Old Style"/>
          <w:b/>
          <w:sz w:val="16"/>
          <w:szCs w:val="16"/>
        </w:rPr>
      </w:pPr>
    </w:p>
    <w:p w:rsidR="00A03B81" w:rsidRPr="003112ED" w:rsidRDefault="00A03B81" w:rsidP="00E775D1">
      <w:pPr>
        <w:spacing w:line="240" w:lineRule="auto"/>
        <w:contextualSpacing/>
        <w:jc w:val="both"/>
        <w:rPr>
          <w:rFonts w:ascii="Bookman Old Style" w:hAnsi="Bookman Old Style"/>
          <w:sz w:val="16"/>
          <w:szCs w:val="16"/>
          <w:u w:val="single"/>
        </w:rPr>
      </w:pPr>
    </w:p>
    <w:p w:rsidR="003112ED" w:rsidRDefault="003112ED" w:rsidP="00E775D1">
      <w:pPr>
        <w:spacing w:line="240" w:lineRule="auto"/>
        <w:contextualSpacing/>
        <w:jc w:val="both"/>
        <w:rPr>
          <w:rFonts w:ascii="Bookman Old Style" w:hAnsi="Bookman Old Style"/>
          <w:b/>
          <w:sz w:val="28"/>
          <w:szCs w:val="28"/>
          <w:u w:val="single"/>
        </w:rPr>
      </w:pPr>
    </w:p>
    <w:p w:rsidR="0013023C" w:rsidRPr="000B2CE6" w:rsidRDefault="0013023C" w:rsidP="00E775D1">
      <w:pPr>
        <w:spacing w:line="240" w:lineRule="auto"/>
        <w:contextualSpacing/>
        <w:jc w:val="both"/>
        <w:rPr>
          <w:rFonts w:ascii="Bookman Old Style" w:hAnsi="Bookman Old Style"/>
          <w:b/>
          <w:sz w:val="24"/>
          <w:szCs w:val="24"/>
          <w:u w:val="single"/>
        </w:rPr>
      </w:pPr>
      <w:r w:rsidRPr="000B2CE6">
        <w:rPr>
          <w:rFonts w:ascii="Bookman Old Style" w:hAnsi="Bookman Old Style"/>
          <w:b/>
          <w:sz w:val="24"/>
          <w:szCs w:val="24"/>
          <w:u w:val="single"/>
        </w:rPr>
        <w:t>CASE AUTHORITIES REFERRED TO:</w:t>
      </w:r>
    </w:p>
    <w:p w:rsidR="0013023C" w:rsidRPr="000B2CE6" w:rsidRDefault="0013023C" w:rsidP="00E775D1">
      <w:pPr>
        <w:pStyle w:val="ListParagraph"/>
        <w:numPr>
          <w:ilvl w:val="0"/>
          <w:numId w:val="1"/>
        </w:numPr>
        <w:spacing w:line="240" w:lineRule="auto"/>
        <w:ind w:hanging="720"/>
        <w:jc w:val="both"/>
        <w:rPr>
          <w:rFonts w:ascii="Bookman Old Style" w:hAnsi="Bookman Old Style"/>
          <w:sz w:val="24"/>
          <w:szCs w:val="24"/>
          <w:u w:val="single"/>
        </w:rPr>
      </w:pPr>
      <w:r w:rsidRPr="000B2CE6">
        <w:rPr>
          <w:rFonts w:ascii="Bookman Old Style" w:hAnsi="Bookman Old Style"/>
          <w:i/>
          <w:sz w:val="24"/>
          <w:szCs w:val="24"/>
        </w:rPr>
        <w:t xml:space="preserve">Zambia Building &amp; Civil Engineering &amp; Contracts Limited </w:t>
      </w:r>
      <w:r w:rsidR="00E775D1" w:rsidRPr="000B2CE6">
        <w:rPr>
          <w:rFonts w:ascii="Bookman Old Style" w:hAnsi="Bookman Old Style"/>
          <w:i/>
          <w:sz w:val="24"/>
          <w:szCs w:val="24"/>
        </w:rPr>
        <w:t>V</w:t>
      </w:r>
      <w:r w:rsidRPr="000B2CE6">
        <w:rPr>
          <w:rFonts w:ascii="Bookman Old Style" w:hAnsi="Bookman Old Style"/>
          <w:i/>
          <w:sz w:val="24"/>
          <w:szCs w:val="24"/>
        </w:rPr>
        <w:t>s Janina Georgopoullos (1972)</w:t>
      </w:r>
      <w:r w:rsidR="00E775D1" w:rsidRPr="000B2CE6">
        <w:rPr>
          <w:rFonts w:ascii="Bookman Old Style" w:hAnsi="Bookman Old Style"/>
          <w:i/>
          <w:sz w:val="24"/>
          <w:szCs w:val="24"/>
        </w:rPr>
        <w:t xml:space="preserve"> </w:t>
      </w:r>
      <w:r w:rsidRPr="000B2CE6">
        <w:rPr>
          <w:rFonts w:ascii="Bookman Old Style" w:hAnsi="Bookman Old Style"/>
          <w:i/>
          <w:sz w:val="24"/>
          <w:szCs w:val="24"/>
        </w:rPr>
        <w:t>Z.R</w:t>
      </w:r>
    </w:p>
    <w:p w:rsidR="0013023C" w:rsidRPr="000B2CE6" w:rsidRDefault="0013023C" w:rsidP="00E775D1">
      <w:pPr>
        <w:pStyle w:val="ListParagraph"/>
        <w:numPr>
          <w:ilvl w:val="0"/>
          <w:numId w:val="1"/>
        </w:numPr>
        <w:spacing w:line="240" w:lineRule="auto"/>
        <w:ind w:hanging="720"/>
        <w:jc w:val="both"/>
        <w:rPr>
          <w:rFonts w:ascii="Bookman Old Style" w:hAnsi="Bookman Old Style"/>
          <w:sz w:val="24"/>
          <w:szCs w:val="24"/>
          <w:u w:val="single"/>
        </w:rPr>
      </w:pPr>
      <w:r w:rsidRPr="000B2CE6">
        <w:rPr>
          <w:rFonts w:ascii="Bookman Old Style" w:hAnsi="Bookman Old Style"/>
          <w:i/>
          <w:sz w:val="24"/>
          <w:szCs w:val="24"/>
        </w:rPr>
        <w:t xml:space="preserve">Sir Fredrick Pollack in Dunlop </w:t>
      </w:r>
      <w:r w:rsidR="00E775D1" w:rsidRPr="000B2CE6">
        <w:rPr>
          <w:rFonts w:ascii="Bookman Old Style" w:hAnsi="Bookman Old Style"/>
          <w:i/>
          <w:sz w:val="24"/>
          <w:szCs w:val="24"/>
        </w:rPr>
        <w:t>V</w:t>
      </w:r>
      <w:r w:rsidRPr="000B2CE6">
        <w:rPr>
          <w:rFonts w:ascii="Bookman Old Style" w:hAnsi="Bookman Old Style"/>
          <w:i/>
          <w:sz w:val="24"/>
          <w:szCs w:val="24"/>
        </w:rPr>
        <w:t>s Selfridge (1915) AC 847 at 845</w:t>
      </w:r>
    </w:p>
    <w:p w:rsidR="0013023C" w:rsidRPr="003D5FCD" w:rsidRDefault="0013023C" w:rsidP="00E775D1">
      <w:pPr>
        <w:pStyle w:val="ListParagraph"/>
        <w:numPr>
          <w:ilvl w:val="0"/>
          <w:numId w:val="1"/>
        </w:numPr>
        <w:spacing w:line="240" w:lineRule="auto"/>
        <w:ind w:hanging="720"/>
        <w:jc w:val="both"/>
        <w:rPr>
          <w:rFonts w:ascii="Bookman Old Style" w:hAnsi="Bookman Old Style"/>
          <w:sz w:val="24"/>
          <w:szCs w:val="24"/>
          <w:u w:val="single"/>
        </w:rPr>
      </w:pPr>
      <w:r w:rsidRPr="000B2CE6">
        <w:rPr>
          <w:rFonts w:ascii="Bookman Old Style" w:hAnsi="Bookman Old Style"/>
          <w:i/>
          <w:sz w:val="24"/>
          <w:szCs w:val="24"/>
        </w:rPr>
        <w:t xml:space="preserve">London Export Corporation Limited </w:t>
      </w:r>
      <w:r w:rsidR="00E775D1" w:rsidRPr="000B2CE6">
        <w:rPr>
          <w:rFonts w:ascii="Bookman Old Style" w:hAnsi="Bookman Old Style"/>
          <w:i/>
          <w:sz w:val="24"/>
          <w:szCs w:val="24"/>
        </w:rPr>
        <w:t>V</w:t>
      </w:r>
      <w:r w:rsidRPr="000B2CE6">
        <w:rPr>
          <w:rFonts w:ascii="Bookman Old Style" w:hAnsi="Bookman Old Style"/>
          <w:i/>
          <w:sz w:val="24"/>
          <w:szCs w:val="24"/>
        </w:rPr>
        <w:t>s Jubilee Roasting Coffee Co (1958) 2 ALL AR 411 at 420</w:t>
      </w:r>
    </w:p>
    <w:p w:rsidR="003D5FCD" w:rsidRPr="003D5FCD" w:rsidRDefault="003D5FCD" w:rsidP="00E775D1">
      <w:pPr>
        <w:pStyle w:val="ListParagraph"/>
        <w:numPr>
          <w:ilvl w:val="0"/>
          <w:numId w:val="1"/>
        </w:numPr>
        <w:spacing w:line="240" w:lineRule="auto"/>
        <w:ind w:hanging="720"/>
        <w:jc w:val="both"/>
        <w:rPr>
          <w:rFonts w:ascii="Bookman Old Style" w:hAnsi="Bookman Old Style"/>
          <w:i/>
          <w:sz w:val="24"/>
          <w:szCs w:val="24"/>
        </w:rPr>
      </w:pPr>
      <w:r w:rsidRPr="003D5FCD">
        <w:rPr>
          <w:rFonts w:ascii="Bookman Old Style" w:hAnsi="Bookman Old Style"/>
          <w:i/>
          <w:sz w:val="24"/>
          <w:szCs w:val="24"/>
        </w:rPr>
        <w:t>National Coal Board Vs. Wm Neill &amp; Son (St Helens) Ltd</w:t>
      </w:r>
      <w:r>
        <w:rPr>
          <w:rFonts w:ascii="Bookman Old Style" w:hAnsi="Bookman Old Style"/>
          <w:i/>
          <w:sz w:val="24"/>
          <w:szCs w:val="24"/>
        </w:rPr>
        <w:t xml:space="preserve"> </w:t>
      </w:r>
      <w:r w:rsidRPr="003D5FCD">
        <w:rPr>
          <w:rFonts w:ascii="Bookman Old Style" w:hAnsi="Bookman Old Style"/>
          <w:i/>
          <w:sz w:val="24"/>
          <w:szCs w:val="24"/>
        </w:rPr>
        <w:t>[1984] 1 All ER 555</w:t>
      </w:r>
    </w:p>
    <w:p w:rsidR="00125407" w:rsidRPr="00097074" w:rsidRDefault="00125407" w:rsidP="00125407">
      <w:pPr>
        <w:pStyle w:val="ListParagraph"/>
        <w:numPr>
          <w:ilvl w:val="0"/>
          <w:numId w:val="1"/>
        </w:numPr>
        <w:spacing w:line="240" w:lineRule="auto"/>
        <w:ind w:hanging="720"/>
        <w:jc w:val="both"/>
        <w:rPr>
          <w:rFonts w:ascii="Bookman Old Style" w:hAnsi="Bookman Old Style"/>
          <w:i/>
          <w:sz w:val="24"/>
          <w:szCs w:val="24"/>
        </w:rPr>
      </w:pPr>
      <w:r w:rsidRPr="00120711">
        <w:rPr>
          <w:rFonts w:ascii="Bookman Old Style" w:hAnsi="Bookman Old Style"/>
          <w:i/>
          <w:sz w:val="24"/>
          <w:szCs w:val="24"/>
        </w:rPr>
        <w:t>De Groot Vs. Attala</w:t>
      </w:r>
      <w:r>
        <w:rPr>
          <w:rFonts w:ascii="Bookman Old Style" w:hAnsi="Bookman Old Style"/>
          <w:i/>
          <w:sz w:val="24"/>
          <w:szCs w:val="24"/>
        </w:rPr>
        <w:t xml:space="preserve"> </w:t>
      </w:r>
      <w:r w:rsidRPr="00120711">
        <w:rPr>
          <w:rFonts w:ascii="Bookman Old Style" w:hAnsi="Bookman Old Style"/>
          <w:i/>
          <w:sz w:val="24"/>
          <w:szCs w:val="24"/>
        </w:rPr>
        <w:t>(</w:t>
      </w:r>
      <w:r w:rsidRPr="00097074">
        <w:rPr>
          <w:rFonts w:ascii="Bookman Old Style" w:hAnsi="Bookman Old Style"/>
          <w:i/>
          <w:sz w:val="24"/>
          <w:szCs w:val="24"/>
        </w:rPr>
        <w:t>1973) Z.R. 77 (H.C.)</w:t>
      </w:r>
    </w:p>
    <w:p w:rsidR="003112ED" w:rsidRPr="00120711" w:rsidRDefault="003112ED" w:rsidP="00E775D1">
      <w:pPr>
        <w:pStyle w:val="ListParagraph"/>
        <w:numPr>
          <w:ilvl w:val="0"/>
          <w:numId w:val="1"/>
        </w:numPr>
        <w:spacing w:line="240" w:lineRule="auto"/>
        <w:ind w:hanging="720"/>
        <w:jc w:val="both"/>
        <w:rPr>
          <w:rFonts w:ascii="Bookman Old Style" w:hAnsi="Bookman Old Style"/>
          <w:i/>
          <w:sz w:val="24"/>
          <w:szCs w:val="24"/>
          <w:u w:val="single"/>
        </w:rPr>
      </w:pPr>
      <w:r w:rsidRPr="003112ED">
        <w:rPr>
          <w:rFonts w:ascii="Bookman Old Style" w:hAnsi="Bookman Old Style"/>
          <w:i/>
          <w:sz w:val="24"/>
          <w:szCs w:val="24"/>
        </w:rPr>
        <w:t xml:space="preserve">Hanak Vs Green 1958 2 QB </w:t>
      </w:r>
    </w:p>
    <w:p w:rsidR="00097074" w:rsidRPr="00097074" w:rsidRDefault="00097074" w:rsidP="00E775D1">
      <w:pPr>
        <w:pStyle w:val="ListParagraph"/>
        <w:numPr>
          <w:ilvl w:val="0"/>
          <w:numId w:val="1"/>
        </w:numPr>
        <w:spacing w:line="240" w:lineRule="auto"/>
        <w:ind w:hanging="720"/>
        <w:jc w:val="both"/>
        <w:rPr>
          <w:rFonts w:ascii="Bookman Old Style" w:hAnsi="Bookman Old Style"/>
          <w:i/>
          <w:sz w:val="24"/>
          <w:szCs w:val="24"/>
        </w:rPr>
      </w:pPr>
      <w:r w:rsidRPr="00097074">
        <w:rPr>
          <w:rFonts w:ascii="Bookman Old Style" w:hAnsi="Bookman Old Style"/>
          <w:i/>
          <w:sz w:val="24"/>
          <w:szCs w:val="24"/>
        </w:rPr>
        <w:t xml:space="preserve">Milburn Services Limited Vs United Trading </w:t>
      </w:r>
      <w:r w:rsidR="00344357">
        <w:rPr>
          <w:rFonts w:ascii="Bookman Old Style" w:hAnsi="Bookman Old Style"/>
          <w:i/>
          <w:sz w:val="24"/>
          <w:szCs w:val="24"/>
        </w:rPr>
        <w:t>(</w:t>
      </w:r>
      <w:r w:rsidRPr="00097074">
        <w:rPr>
          <w:rFonts w:ascii="Bookman Old Style" w:hAnsi="Bookman Old Style"/>
          <w:i/>
          <w:sz w:val="24"/>
          <w:szCs w:val="24"/>
        </w:rPr>
        <w:t>1995</w:t>
      </w:r>
      <w:r w:rsidR="00344357">
        <w:rPr>
          <w:rFonts w:ascii="Bookman Old Style" w:hAnsi="Bookman Old Style"/>
          <w:i/>
          <w:sz w:val="24"/>
          <w:szCs w:val="24"/>
        </w:rPr>
        <w:t>)</w:t>
      </w:r>
      <w:r w:rsidRPr="00097074">
        <w:rPr>
          <w:rFonts w:ascii="Bookman Old Style" w:hAnsi="Bookman Old Style"/>
          <w:i/>
          <w:sz w:val="24"/>
          <w:szCs w:val="24"/>
        </w:rPr>
        <w:t xml:space="preserve"> 52 Con LR 130</w:t>
      </w:r>
    </w:p>
    <w:p w:rsidR="0013023C" w:rsidRPr="00183D62" w:rsidRDefault="0013023C" w:rsidP="00E775D1">
      <w:pPr>
        <w:pStyle w:val="ListParagraph"/>
        <w:spacing w:after="0" w:line="240" w:lineRule="auto"/>
        <w:ind w:left="0"/>
        <w:jc w:val="both"/>
        <w:rPr>
          <w:rFonts w:ascii="Bookman Old Style" w:hAnsi="Bookman Old Style"/>
          <w:u w:val="single"/>
        </w:rPr>
      </w:pPr>
    </w:p>
    <w:p w:rsidR="0013023C" w:rsidRPr="000B2CE6" w:rsidRDefault="0013023C" w:rsidP="00E775D1">
      <w:pPr>
        <w:pStyle w:val="ListParagraph"/>
        <w:spacing w:after="0" w:line="240" w:lineRule="auto"/>
        <w:ind w:left="0"/>
        <w:jc w:val="both"/>
        <w:rPr>
          <w:rFonts w:ascii="Bookman Old Style" w:hAnsi="Bookman Old Style"/>
          <w:b/>
          <w:sz w:val="24"/>
          <w:szCs w:val="24"/>
          <w:u w:val="single"/>
        </w:rPr>
      </w:pPr>
      <w:r w:rsidRPr="000B2CE6">
        <w:rPr>
          <w:rFonts w:ascii="Bookman Old Style" w:hAnsi="Bookman Old Style"/>
          <w:b/>
          <w:sz w:val="24"/>
          <w:szCs w:val="24"/>
          <w:u w:val="single"/>
        </w:rPr>
        <w:t>LEGISLATION AND OTHER WORKS;</w:t>
      </w:r>
    </w:p>
    <w:p w:rsidR="0013023C" w:rsidRPr="00A03B81" w:rsidRDefault="0013023C" w:rsidP="00E775D1">
      <w:pPr>
        <w:pStyle w:val="ListParagraph"/>
        <w:spacing w:after="0" w:line="240" w:lineRule="auto"/>
        <w:ind w:left="0"/>
        <w:jc w:val="both"/>
        <w:rPr>
          <w:rFonts w:ascii="Bookman Old Style" w:hAnsi="Bookman Old Style"/>
          <w:b/>
          <w:sz w:val="16"/>
          <w:szCs w:val="16"/>
          <w:u w:val="single"/>
        </w:rPr>
      </w:pPr>
    </w:p>
    <w:p w:rsidR="0013023C" w:rsidRPr="000B2CE6" w:rsidRDefault="0013023C" w:rsidP="00E775D1">
      <w:pPr>
        <w:pStyle w:val="ListParagraph"/>
        <w:numPr>
          <w:ilvl w:val="0"/>
          <w:numId w:val="2"/>
        </w:numPr>
        <w:spacing w:after="0" w:line="240" w:lineRule="auto"/>
        <w:ind w:hanging="720"/>
        <w:jc w:val="both"/>
        <w:rPr>
          <w:rFonts w:ascii="Bookman Old Style" w:hAnsi="Bookman Old Style"/>
          <w:b/>
          <w:sz w:val="24"/>
          <w:szCs w:val="24"/>
        </w:rPr>
      </w:pPr>
      <w:r w:rsidRPr="000B2CE6">
        <w:rPr>
          <w:rFonts w:ascii="Bookman Old Style" w:hAnsi="Bookman Old Style"/>
          <w:i/>
          <w:sz w:val="24"/>
          <w:szCs w:val="24"/>
        </w:rPr>
        <w:t>Chitty on Contracts 27</w:t>
      </w:r>
      <w:r w:rsidRPr="000B2CE6">
        <w:rPr>
          <w:rFonts w:ascii="Bookman Old Style" w:hAnsi="Bookman Old Style"/>
          <w:i/>
          <w:sz w:val="24"/>
          <w:szCs w:val="24"/>
          <w:vertAlign w:val="superscript"/>
        </w:rPr>
        <w:t>th</w:t>
      </w:r>
      <w:r w:rsidRPr="000B2CE6">
        <w:rPr>
          <w:rFonts w:ascii="Bookman Old Style" w:hAnsi="Bookman Old Style"/>
          <w:i/>
          <w:sz w:val="24"/>
          <w:szCs w:val="24"/>
        </w:rPr>
        <w:t xml:space="preserve"> Edition paragraphs 24 – 32 at page 1170</w:t>
      </w:r>
    </w:p>
    <w:p w:rsidR="0013023C" w:rsidRPr="000B2CE6" w:rsidRDefault="00E775D1" w:rsidP="00E775D1">
      <w:pPr>
        <w:pStyle w:val="ListParagraph"/>
        <w:numPr>
          <w:ilvl w:val="0"/>
          <w:numId w:val="2"/>
        </w:numPr>
        <w:spacing w:after="0" w:line="240" w:lineRule="auto"/>
        <w:ind w:hanging="720"/>
        <w:jc w:val="both"/>
        <w:rPr>
          <w:rFonts w:ascii="Bookman Old Style" w:hAnsi="Bookman Old Style"/>
          <w:b/>
          <w:sz w:val="24"/>
          <w:szCs w:val="24"/>
        </w:rPr>
      </w:pPr>
      <w:r w:rsidRPr="000B2CE6">
        <w:rPr>
          <w:rFonts w:ascii="Bookman Old Style" w:hAnsi="Bookman Old Style"/>
          <w:i/>
          <w:sz w:val="24"/>
          <w:szCs w:val="24"/>
        </w:rPr>
        <w:t>Cheshire, Fifoot &amp; Furmston’</w:t>
      </w:r>
      <w:r w:rsidR="0013023C" w:rsidRPr="000B2CE6">
        <w:rPr>
          <w:rFonts w:ascii="Bookman Old Style" w:hAnsi="Bookman Old Style"/>
          <w:i/>
          <w:sz w:val="24"/>
          <w:szCs w:val="24"/>
        </w:rPr>
        <w:t>s Law of Contract 15</w:t>
      </w:r>
      <w:r w:rsidR="0013023C" w:rsidRPr="000B2CE6">
        <w:rPr>
          <w:rFonts w:ascii="Bookman Old Style" w:hAnsi="Bookman Old Style"/>
          <w:i/>
          <w:sz w:val="24"/>
          <w:szCs w:val="24"/>
          <w:vertAlign w:val="superscript"/>
        </w:rPr>
        <w:t>th</w:t>
      </w:r>
      <w:r w:rsidR="0013023C" w:rsidRPr="000B2CE6">
        <w:rPr>
          <w:rFonts w:ascii="Bookman Old Style" w:hAnsi="Bookman Old Style"/>
          <w:i/>
          <w:sz w:val="24"/>
          <w:szCs w:val="24"/>
        </w:rPr>
        <w:t xml:space="preserve"> Edition paragraph 1 A at page 157</w:t>
      </w:r>
    </w:p>
    <w:p w:rsidR="0013023C" w:rsidRPr="000B2CE6" w:rsidRDefault="0013023C" w:rsidP="00E775D1">
      <w:pPr>
        <w:pStyle w:val="ListParagraph"/>
        <w:numPr>
          <w:ilvl w:val="0"/>
          <w:numId w:val="2"/>
        </w:numPr>
        <w:spacing w:after="0" w:line="240" w:lineRule="auto"/>
        <w:ind w:hanging="720"/>
        <w:jc w:val="both"/>
        <w:rPr>
          <w:rFonts w:ascii="Bookman Old Style" w:hAnsi="Bookman Old Style"/>
          <w:b/>
          <w:sz w:val="24"/>
          <w:szCs w:val="24"/>
        </w:rPr>
      </w:pPr>
      <w:r w:rsidRPr="000B2CE6">
        <w:rPr>
          <w:rFonts w:ascii="Bookman Old Style" w:hAnsi="Bookman Old Style"/>
          <w:i/>
          <w:sz w:val="24"/>
          <w:szCs w:val="24"/>
        </w:rPr>
        <w:t>Oxford Large Print Dictionary at page 827</w:t>
      </w:r>
    </w:p>
    <w:p w:rsidR="0013023C" w:rsidRDefault="0013023C" w:rsidP="0013023C">
      <w:pPr>
        <w:spacing w:after="0" w:line="240" w:lineRule="auto"/>
        <w:jc w:val="both"/>
        <w:rPr>
          <w:rFonts w:ascii="Bookman Old Style" w:hAnsi="Bookman Old Style"/>
          <w:b/>
          <w:sz w:val="28"/>
          <w:szCs w:val="28"/>
        </w:rPr>
      </w:pPr>
    </w:p>
    <w:p w:rsidR="0013023C" w:rsidRPr="00DE0778" w:rsidRDefault="0013023C" w:rsidP="0013023C">
      <w:pPr>
        <w:spacing w:after="0" w:line="240" w:lineRule="auto"/>
        <w:jc w:val="both"/>
        <w:rPr>
          <w:rFonts w:ascii="Bookman Old Style" w:hAnsi="Bookman Old Style"/>
          <w:b/>
          <w:sz w:val="28"/>
          <w:szCs w:val="28"/>
        </w:rPr>
      </w:pPr>
    </w:p>
    <w:p w:rsidR="0013023C" w:rsidRPr="000B2CE6" w:rsidRDefault="0013023C" w:rsidP="003A2942">
      <w:pPr>
        <w:spacing w:after="0" w:line="360" w:lineRule="auto"/>
        <w:contextualSpacing/>
        <w:jc w:val="both"/>
        <w:rPr>
          <w:rFonts w:ascii="Bookman Old Style" w:hAnsi="Bookman Old Style"/>
          <w:sz w:val="28"/>
          <w:szCs w:val="28"/>
        </w:rPr>
      </w:pPr>
      <w:r w:rsidRPr="0003540C">
        <w:rPr>
          <w:rFonts w:ascii="Bookman Old Style" w:hAnsi="Bookman Old Style"/>
          <w:sz w:val="28"/>
          <w:szCs w:val="28"/>
        </w:rPr>
        <w:lastRenderedPageBreak/>
        <w:t>By way of Writ of Summons and Statement of Claim</w:t>
      </w:r>
      <w:r>
        <w:rPr>
          <w:rFonts w:ascii="Bookman Old Style" w:hAnsi="Bookman Old Style"/>
          <w:sz w:val="28"/>
          <w:szCs w:val="28"/>
        </w:rPr>
        <w:t xml:space="preserve"> dated 22</w:t>
      </w:r>
      <w:r>
        <w:rPr>
          <w:rFonts w:ascii="Bookman Old Style" w:hAnsi="Bookman Old Style"/>
          <w:sz w:val="28"/>
          <w:szCs w:val="28"/>
          <w:vertAlign w:val="superscript"/>
        </w:rPr>
        <w:t>nd</w:t>
      </w:r>
      <w:r>
        <w:rPr>
          <w:rFonts w:ascii="Bookman Old Style" w:hAnsi="Bookman Old Style"/>
          <w:sz w:val="28"/>
          <w:szCs w:val="28"/>
        </w:rPr>
        <w:t xml:space="preserve"> October, 2012</w:t>
      </w:r>
      <w:r w:rsidRPr="0003540C">
        <w:rPr>
          <w:rFonts w:ascii="Bookman Old Style" w:hAnsi="Bookman Old Style"/>
          <w:sz w:val="28"/>
          <w:szCs w:val="28"/>
        </w:rPr>
        <w:t>, the Plainti</w:t>
      </w:r>
      <w:r>
        <w:rPr>
          <w:rFonts w:ascii="Bookman Old Style" w:hAnsi="Bookman Old Style"/>
          <w:sz w:val="28"/>
          <w:szCs w:val="28"/>
        </w:rPr>
        <w:t>ff claims against the Defendant</w:t>
      </w:r>
      <w:r w:rsidRPr="0003540C">
        <w:rPr>
          <w:rFonts w:ascii="Bookman Old Style" w:hAnsi="Bookman Old Style"/>
          <w:sz w:val="28"/>
          <w:szCs w:val="28"/>
        </w:rPr>
        <w:t xml:space="preserve"> the following reliefs;</w:t>
      </w:r>
    </w:p>
    <w:p w:rsidR="0013023C" w:rsidRPr="000B2CE6" w:rsidRDefault="0013023C" w:rsidP="003A2942">
      <w:pPr>
        <w:spacing w:after="0" w:line="360" w:lineRule="auto"/>
        <w:ind w:left="720" w:hanging="720"/>
        <w:contextualSpacing/>
        <w:jc w:val="both"/>
        <w:rPr>
          <w:rFonts w:ascii="Bookman Old Style" w:hAnsi="Bookman Old Style"/>
          <w:i/>
          <w:sz w:val="28"/>
          <w:szCs w:val="28"/>
        </w:rPr>
      </w:pPr>
      <w:r w:rsidRPr="000B2CE6">
        <w:rPr>
          <w:rFonts w:ascii="Bookman Old Style" w:hAnsi="Bookman Old Style"/>
          <w:sz w:val="28"/>
          <w:szCs w:val="28"/>
        </w:rPr>
        <w:t>(a)</w:t>
      </w:r>
      <w:r w:rsidRPr="000B2CE6">
        <w:rPr>
          <w:rFonts w:ascii="Bookman Old Style" w:hAnsi="Bookman Old Style"/>
          <w:sz w:val="28"/>
          <w:szCs w:val="28"/>
        </w:rPr>
        <w:tab/>
      </w:r>
      <w:r w:rsidRPr="000B2CE6">
        <w:rPr>
          <w:rFonts w:ascii="Bookman Old Style" w:hAnsi="Bookman Old Style"/>
          <w:i/>
          <w:sz w:val="28"/>
          <w:szCs w:val="28"/>
        </w:rPr>
        <w:t>The sum of K141</w:t>
      </w:r>
      <w:r w:rsidR="001E3788" w:rsidRPr="000B2CE6">
        <w:rPr>
          <w:rFonts w:ascii="Bookman Old Style" w:hAnsi="Bookman Old Style"/>
          <w:i/>
          <w:sz w:val="28"/>
          <w:szCs w:val="28"/>
        </w:rPr>
        <w:t>, 261,218.00</w:t>
      </w:r>
      <w:r w:rsidRPr="000B2CE6">
        <w:rPr>
          <w:rFonts w:ascii="Bookman Old Style" w:hAnsi="Bookman Old Style"/>
          <w:i/>
          <w:sz w:val="28"/>
          <w:szCs w:val="28"/>
        </w:rPr>
        <w:t xml:space="preserve"> being the money paid to the Defendant </w:t>
      </w:r>
      <w:r w:rsidRPr="000B2CE6">
        <w:rPr>
          <w:rFonts w:ascii="Bookman Old Style" w:hAnsi="Bookman Old Style"/>
          <w:i/>
          <w:sz w:val="28"/>
          <w:szCs w:val="28"/>
        </w:rPr>
        <w:tab/>
        <w:t>by the Plaintiff for the acquisition and installation of the following;</w:t>
      </w:r>
    </w:p>
    <w:p w:rsidR="0013023C" w:rsidRDefault="0013023C" w:rsidP="003A2942">
      <w:pPr>
        <w:pStyle w:val="ListParagraph"/>
        <w:spacing w:after="0" w:line="360" w:lineRule="auto"/>
        <w:jc w:val="both"/>
        <w:rPr>
          <w:rFonts w:ascii="Bookman Old Style" w:hAnsi="Bookman Old Style"/>
          <w:i/>
          <w:sz w:val="28"/>
          <w:szCs w:val="28"/>
        </w:rPr>
      </w:pPr>
      <w:r w:rsidRPr="000B2CE6">
        <w:rPr>
          <w:rFonts w:ascii="Bookman Old Style" w:hAnsi="Bookman Old Style"/>
          <w:i/>
          <w:sz w:val="28"/>
          <w:szCs w:val="28"/>
        </w:rPr>
        <w:t xml:space="preserve"> (i)</w:t>
      </w:r>
      <w:r w:rsidRPr="000B2CE6">
        <w:rPr>
          <w:rFonts w:ascii="Bookman Old Style" w:hAnsi="Bookman Old Style"/>
          <w:i/>
          <w:sz w:val="28"/>
          <w:szCs w:val="28"/>
        </w:rPr>
        <w:tab/>
        <w:t>Five suppression and detection switches;</w:t>
      </w:r>
    </w:p>
    <w:p w:rsidR="0013023C" w:rsidRPr="003A2942" w:rsidRDefault="000B2CE6" w:rsidP="003A2942">
      <w:pPr>
        <w:pStyle w:val="ListParagraph"/>
        <w:spacing w:after="0" w:line="360" w:lineRule="auto"/>
        <w:jc w:val="both"/>
        <w:rPr>
          <w:rFonts w:ascii="Bookman Old Style" w:hAnsi="Bookman Old Style"/>
          <w:i/>
          <w:sz w:val="28"/>
          <w:szCs w:val="28"/>
        </w:rPr>
      </w:pPr>
      <w:r>
        <w:rPr>
          <w:rFonts w:ascii="Bookman Old Style" w:hAnsi="Bookman Old Style"/>
          <w:i/>
          <w:sz w:val="28"/>
          <w:szCs w:val="28"/>
        </w:rPr>
        <w:t>(ii)</w:t>
      </w:r>
      <w:r>
        <w:rPr>
          <w:rFonts w:ascii="Bookman Old Style" w:hAnsi="Bookman Old Style"/>
          <w:i/>
          <w:sz w:val="28"/>
          <w:szCs w:val="28"/>
        </w:rPr>
        <w:tab/>
      </w:r>
      <w:r w:rsidR="0013023C" w:rsidRPr="000B2CE6">
        <w:rPr>
          <w:rFonts w:ascii="Bookman Old Style" w:hAnsi="Bookman Old Style"/>
          <w:i/>
          <w:sz w:val="28"/>
          <w:szCs w:val="28"/>
        </w:rPr>
        <w:t>Two CISCO catalyst 37506 URS - C3750g switches;</w:t>
      </w:r>
    </w:p>
    <w:p w:rsidR="0013023C" w:rsidRPr="000B2CE6" w:rsidRDefault="0013023C" w:rsidP="003A2942">
      <w:pPr>
        <w:pStyle w:val="ListParagraph"/>
        <w:spacing w:after="0" w:line="360" w:lineRule="auto"/>
        <w:ind w:hanging="720"/>
        <w:jc w:val="both"/>
        <w:rPr>
          <w:rFonts w:ascii="Bookman Old Style" w:hAnsi="Bookman Old Style"/>
          <w:i/>
          <w:sz w:val="28"/>
          <w:szCs w:val="28"/>
        </w:rPr>
      </w:pPr>
      <w:r w:rsidRPr="000B2CE6">
        <w:rPr>
          <w:rFonts w:ascii="Bookman Old Style" w:hAnsi="Bookman Old Style"/>
          <w:i/>
          <w:sz w:val="28"/>
          <w:szCs w:val="28"/>
        </w:rPr>
        <w:t>(b)</w:t>
      </w:r>
      <w:r w:rsidRPr="000B2CE6">
        <w:rPr>
          <w:rFonts w:ascii="Bookman Old Style" w:hAnsi="Bookman Old Style"/>
          <w:i/>
          <w:sz w:val="28"/>
          <w:szCs w:val="28"/>
        </w:rPr>
        <w:tab/>
        <w:t>Liquidated damages in terms of the provisions of the contract at 0.5%  of the contract value per week from 21st September, 2011 until completion.</w:t>
      </w:r>
    </w:p>
    <w:p w:rsidR="0013023C" w:rsidRPr="000B2CE6" w:rsidRDefault="0013023C" w:rsidP="003A2942">
      <w:pPr>
        <w:pStyle w:val="ListParagraph"/>
        <w:spacing w:after="0" w:line="360" w:lineRule="auto"/>
        <w:ind w:hanging="720"/>
        <w:jc w:val="both"/>
        <w:rPr>
          <w:rFonts w:ascii="Bookman Old Style" w:hAnsi="Bookman Old Style"/>
          <w:i/>
          <w:sz w:val="28"/>
          <w:szCs w:val="28"/>
        </w:rPr>
      </w:pPr>
      <w:r w:rsidRPr="000B2CE6">
        <w:rPr>
          <w:rFonts w:ascii="Bookman Old Style" w:hAnsi="Bookman Old Style"/>
          <w:i/>
          <w:sz w:val="28"/>
          <w:szCs w:val="28"/>
        </w:rPr>
        <w:t>(c)</w:t>
      </w:r>
      <w:r w:rsidRPr="000B2CE6">
        <w:rPr>
          <w:rFonts w:ascii="Bookman Old Style" w:hAnsi="Bookman Old Style"/>
          <w:i/>
          <w:sz w:val="28"/>
          <w:szCs w:val="28"/>
        </w:rPr>
        <w:tab/>
        <w:t xml:space="preserve"> Interest</w:t>
      </w:r>
    </w:p>
    <w:p w:rsidR="0013023C" w:rsidRPr="000B2CE6" w:rsidRDefault="0013023C" w:rsidP="003A2942">
      <w:pPr>
        <w:pStyle w:val="ListParagraph"/>
        <w:spacing w:after="0" w:line="360" w:lineRule="auto"/>
        <w:ind w:hanging="720"/>
        <w:jc w:val="both"/>
        <w:rPr>
          <w:rFonts w:ascii="Bookman Old Style" w:hAnsi="Bookman Old Style"/>
          <w:i/>
          <w:sz w:val="28"/>
          <w:szCs w:val="28"/>
        </w:rPr>
      </w:pPr>
      <w:r w:rsidRPr="000B2CE6">
        <w:rPr>
          <w:rFonts w:ascii="Bookman Old Style" w:hAnsi="Bookman Old Style"/>
          <w:i/>
          <w:sz w:val="28"/>
          <w:szCs w:val="28"/>
        </w:rPr>
        <w:t>(d)</w:t>
      </w:r>
      <w:r w:rsidRPr="000B2CE6">
        <w:rPr>
          <w:rFonts w:ascii="Bookman Old Style" w:hAnsi="Bookman Old Style"/>
          <w:i/>
          <w:sz w:val="28"/>
          <w:szCs w:val="28"/>
        </w:rPr>
        <w:tab/>
        <w:t>Costs.</w:t>
      </w:r>
    </w:p>
    <w:p w:rsidR="0013023C" w:rsidRPr="000B2CE6" w:rsidRDefault="0013023C" w:rsidP="003A2942">
      <w:pPr>
        <w:pStyle w:val="ListParagraph"/>
        <w:spacing w:after="0" w:line="360" w:lineRule="auto"/>
        <w:ind w:left="540"/>
        <w:jc w:val="both"/>
        <w:rPr>
          <w:rFonts w:ascii="Bookman Old Style" w:hAnsi="Bookman Old Style"/>
          <w:i/>
          <w:sz w:val="28"/>
          <w:szCs w:val="28"/>
        </w:rPr>
      </w:pPr>
    </w:p>
    <w:p w:rsidR="00A16B52" w:rsidRDefault="00A16B52"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averred in the Statement of Claim that</w:t>
      </w:r>
      <w:r w:rsidR="0013023C">
        <w:rPr>
          <w:rFonts w:ascii="Bookman Old Style" w:hAnsi="Bookman Old Style"/>
          <w:sz w:val="28"/>
          <w:szCs w:val="28"/>
        </w:rPr>
        <w:t xml:space="preserve"> </w:t>
      </w:r>
      <w:r w:rsidR="00DA41CE">
        <w:rPr>
          <w:rFonts w:ascii="Bookman Old Style" w:hAnsi="Bookman Old Style"/>
          <w:sz w:val="28"/>
          <w:szCs w:val="28"/>
        </w:rPr>
        <w:t xml:space="preserve">by </w:t>
      </w:r>
      <w:r w:rsidR="0013023C">
        <w:rPr>
          <w:rFonts w:ascii="Bookman Old Style" w:hAnsi="Bookman Old Style"/>
          <w:sz w:val="28"/>
          <w:szCs w:val="28"/>
        </w:rPr>
        <w:t>a contract dated 10</w:t>
      </w:r>
      <w:r w:rsidR="0013023C" w:rsidRPr="0098333C">
        <w:rPr>
          <w:rFonts w:ascii="Bookman Old Style" w:hAnsi="Bookman Old Style"/>
          <w:sz w:val="28"/>
          <w:szCs w:val="28"/>
          <w:vertAlign w:val="superscript"/>
        </w:rPr>
        <w:t>th</w:t>
      </w:r>
      <w:r w:rsidR="0013023C">
        <w:rPr>
          <w:rFonts w:ascii="Bookman Old Style" w:hAnsi="Bookman Old Style"/>
          <w:sz w:val="28"/>
          <w:szCs w:val="28"/>
        </w:rPr>
        <w:t xml:space="preserve"> August, 2011 the Defendant was contracted to supply, deliver and install an I</w:t>
      </w:r>
      <w:r w:rsidR="000B2CE6">
        <w:rPr>
          <w:rFonts w:ascii="Bookman Old Style" w:hAnsi="Bookman Old Style"/>
          <w:sz w:val="28"/>
          <w:szCs w:val="28"/>
        </w:rPr>
        <w:t xml:space="preserve">nformation </w:t>
      </w:r>
      <w:r w:rsidR="0013023C">
        <w:rPr>
          <w:rFonts w:ascii="Bookman Old Style" w:hAnsi="Bookman Old Style"/>
          <w:sz w:val="28"/>
          <w:szCs w:val="28"/>
        </w:rPr>
        <w:t>T</w:t>
      </w:r>
      <w:r w:rsidR="000B2CE6">
        <w:rPr>
          <w:rFonts w:ascii="Bookman Old Style" w:hAnsi="Bookman Old Style"/>
          <w:sz w:val="28"/>
          <w:szCs w:val="28"/>
        </w:rPr>
        <w:t>echnology (IT)</w:t>
      </w:r>
      <w:r w:rsidR="0013023C">
        <w:rPr>
          <w:rFonts w:ascii="Bookman Old Style" w:hAnsi="Bookman Old Style"/>
          <w:sz w:val="28"/>
          <w:szCs w:val="28"/>
        </w:rPr>
        <w:t xml:space="preserve"> local area network </w:t>
      </w:r>
      <w:r w:rsidR="00DA41CE">
        <w:rPr>
          <w:rFonts w:ascii="Bookman Old Style" w:hAnsi="Bookman Old Style"/>
          <w:sz w:val="28"/>
          <w:szCs w:val="28"/>
        </w:rPr>
        <w:t>to</w:t>
      </w:r>
      <w:r w:rsidR="0013023C">
        <w:rPr>
          <w:rFonts w:ascii="Bookman Old Style" w:hAnsi="Bookman Old Style"/>
          <w:sz w:val="28"/>
          <w:szCs w:val="28"/>
        </w:rPr>
        <w:t xml:space="preserve"> the Plaintiff at the cost of US$81,311.00 equivalent to </w:t>
      </w:r>
      <w:r>
        <w:rPr>
          <w:rFonts w:ascii="Bookman Old Style" w:hAnsi="Bookman Old Style"/>
          <w:sz w:val="28"/>
          <w:szCs w:val="28"/>
        </w:rPr>
        <w:t>ZMW426</w:t>
      </w:r>
      <w:r w:rsidR="001E3788">
        <w:rPr>
          <w:rFonts w:ascii="Bookman Old Style" w:hAnsi="Bookman Old Style"/>
          <w:sz w:val="28"/>
          <w:szCs w:val="28"/>
        </w:rPr>
        <w:t>, 344.47</w:t>
      </w:r>
      <w:r>
        <w:rPr>
          <w:rFonts w:ascii="Bookman Old Style" w:hAnsi="Bookman Old Style"/>
          <w:sz w:val="28"/>
          <w:szCs w:val="28"/>
        </w:rPr>
        <w:t>.  The Plaintiff paid 80% deposit.  T</w:t>
      </w:r>
      <w:r w:rsidR="0013023C">
        <w:rPr>
          <w:rFonts w:ascii="Bookman Old Style" w:hAnsi="Bookman Old Style"/>
          <w:sz w:val="28"/>
          <w:szCs w:val="28"/>
        </w:rPr>
        <w:t>he Defendant was required to complete the works by 21</w:t>
      </w:r>
      <w:r w:rsidR="0013023C" w:rsidRPr="0098333C">
        <w:rPr>
          <w:rFonts w:ascii="Bookman Old Style" w:hAnsi="Bookman Old Style"/>
          <w:sz w:val="28"/>
          <w:szCs w:val="28"/>
          <w:vertAlign w:val="superscript"/>
        </w:rPr>
        <w:t>st</w:t>
      </w:r>
      <w:r w:rsidR="0013023C">
        <w:rPr>
          <w:rFonts w:ascii="Bookman Old Style" w:hAnsi="Bookman Old Style"/>
          <w:sz w:val="28"/>
          <w:szCs w:val="28"/>
        </w:rPr>
        <w:t xml:space="preserve"> September, 2011. It was further agreed that in the event that the Defendant delayed due to its negligence, the Defendant would pay the Plaintiff 0.5% of the contract value per week as liquidated damages until completion. </w:t>
      </w: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It is further averred that the Defendant has failed to meet the completion date and </w:t>
      </w:r>
      <w:r w:rsidR="00204A73">
        <w:rPr>
          <w:rFonts w:ascii="Bookman Old Style" w:hAnsi="Bookman Old Style"/>
          <w:sz w:val="28"/>
          <w:szCs w:val="28"/>
        </w:rPr>
        <w:t>to complete the</w:t>
      </w:r>
      <w:r>
        <w:rPr>
          <w:rFonts w:ascii="Bookman Old Style" w:hAnsi="Bookman Old Style"/>
          <w:sz w:val="28"/>
          <w:szCs w:val="28"/>
        </w:rPr>
        <w:t xml:space="preserve"> works.</w:t>
      </w: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Plaintiff states that the completion of the works has been delayed due to the negligence or failure of the Defendant, </w:t>
      </w:r>
      <w:r w:rsidR="008748F8">
        <w:rPr>
          <w:rFonts w:ascii="Bookman Old Style" w:hAnsi="Bookman Old Style"/>
          <w:sz w:val="28"/>
          <w:szCs w:val="28"/>
        </w:rPr>
        <w:t xml:space="preserve">and that </w:t>
      </w:r>
      <w:r>
        <w:rPr>
          <w:rFonts w:ascii="Bookman Old Style" w:hAnsi="Bookman Old Style"/>
          <w:sz w:val="28"/>
          <w:szCs w:val="28"/>
        </w:rPr>
        <w:t>the tasks remain incomplete. As a result of the Defend</w:t>
      </w:r>
      <w:r w:rsidR="003A2942">
        <w:rPr>
          <w:rFonts w:ascii="Bookman Old Style" w:hAnsi="Bookman Old Style"/>
          <w:sz w:val="28"/>
          <w:szCs w:val="28"/>
        </w:rPr>
        <w:t>ant’</w:t>
      </w:r>
      <w:r>
        <w:rPr>
          <w:rFonts w:ascii="Bookman Old Style" w:hAnsi="Bookman Old Style"/>
          <w:sz w:val="28"/>
          <w:szCs w:val="28"/>
        </w:rPr>
        <w:t xml:space="preserve">s </w:t>
      </w:r>
      <w:r>
        <w:rPr>
          <w:rFonts w:ascii="Bookman Old Style" w:hAnsi="Bookman Old Style"/>
          <w:sz w:val="28"/>
          <w:szCs w:val="28"/>
        </w:rPr>
        <w:lastRenderedPageBreak/>
        <w:t>negligence in failing to complete the works on time, the Plaintiff has suffered loss and damages.</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Def</w:t>
      </w:r>
      <w:r w:rsidR="000B2CE6">
        <w:rPr>
          <w:rFonts w:ascii="Bookman Old Style" w:hAnsi="Bookman Old Style"/>
          <w:sz w:val="28"/>
          <w:szCs w:val="28"/>
        </w:rPr>
        <w:t xml:space="preserve">endant </w:t>
      </w:r>
      <w:r w:rsidR="00DA41CE">
        <w:rPr>
          <w:rFonts w:ascii="Bookman Old Style" w:hAnsi="Bookman Old Style"/>
          <w:sz w:val="28"/>
          <w:szCs w:val="28"/>
        </w:rPr>
        <w:t>avers in its</w:t>
      </w:r>
      <w:r w:rsidR="000B2CE6">
        <w:rPr>
          <w:rFonts w:ascii="Bookman Old Style" w:hAnsi="Bookman Old Style"/>
          <w:sz w:val="28"/>
          <w:szCs w:val="28"/>
        </w:rPr>
        <w:t xml:space="preserve"> Defence dated </w:t>
      </w:r>
      <w:r>
        <w:rPr>
          <w:rFonts w:ascii="Bookman Old Style" w:hAnsi="Bookman Old Style"/>
          <w:sz w:val="28"/>
          <w:szCs w:val="28"/>
        </w:rPr>
        <w:t>5</w:t>
      </w:r>
      <w:r w:rsidRPr="009113C3">
        <w:rPr>
          <w:rFonts w:ascii="Bookman Old Style" w:hAnsi="Bookman Old Style"/>
          <w:sz w:val="28"/>
          <w:szCs w:val="28"/>
          <w:vertAlign w:val="superscript"/>
        </w:rPr>
        <w:t>th</w:t>
      </w:r>
      <w:r w:rsidR="00DA41CE">
        <w:rPr>
          <w:rFonts w:ascii="Bookman Old Style" w:hAnsi="Bookman Old Style"/>
          <w:sz w:val="28"/>
          <w:szCs w:val="28"/>
        </w:rPr>
        <w:t xml:space="preserve"> November, 2011,</w:t>
      </w:r>
      <w:r>
        <w:rPr>
          <w:rFonts w:ascii="Bookman Old Style" w:hAnsi="Bookman Old Style"/>
          <w:sz w:val="28"/>
          <w:szCs w:val="28"/>
        </w:rPr>
        <w:t xml:space="preserve"> that due to the delays caused by the Plaintiff and its Suppliers it was impossible to meet the deadline. The claim of 0.5% by the Plaintiff cannot stand as the Plaintiff delayed the project by not providing the required information to enable the Defendant finalise the works. The failure to complete the works was due to the Plaintiff changing the scope of work outside the initial scope which the Defendant had originally budgeted and prepared for and in turn the Defendant required a complete re - design of the works which needed specific data from the Plaintiff which data is still not forthcoming. The failure by the Plaintiff to provide the vital data made it impossible for the Defendant to install the works</w:t>
      </w:r>
      <w:r w:rsidR="005A2D86">
        <w:rPr>
          <w:rFonts w:ascii="Bookman Old Style" w:hAnsi="Bookman Old Style"/>
          <w:sz w:val="28"/>
          <w:szCs w:val="28"/>
        </w:rPr>
        <w:t>.</w:t>
      </w:r>
      <w:r>
        <w:rPr>
          <w:rFonts w:ascii="Bookman Old Style" w:hAnsi="Bookman Old Style"/>
          <w:sz w:val="28"/>
          <w:szCs w:val="28"/>
        </w:rPr>
        <w:t xml:space="preserve"> </w:t>
      </w:r>
      <w:r w:rsidR="005A2D86">
        <w:rPr>
          <w:rFonts w:ascii="Bookman Old Style" w:hAnsi="Bookman Old Style"/>
          <w:sz w:val="28"/>
          <w:szCs w:val="28"/>
        </w:rPr>
        <w:t xml:space="preserve"> A</w:t>
      </w:r>
      <w:r>
        <w:rPr>
          <w:rFonts w:ascii="Bookman Old Style" w:hAnsi="Bookman Old Style"/>
          <w:sz w:val="28"/>
          <w:szCs w:val="28"/>
        </w:rPr>
        <w:t xml:space="preserve">s a result of the Plaintiff's delays the Defendant has incurred additional unbudgeted costs and lost monies on orders already placed and additional works commenced. </w:t>
      </w: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Defendant’s counter - claims for the following;</w:t>
      </w:r>
    </w:p>
    <w:p w:rsidR="0013023C" w:rsidRDefault="0013023C" w:rsidP="003A2942">
      <w:pPr>
        <w:spacing w:after="0" w:line="360" w:lineRule="auto"/>
        <w:contextualSpacing/>
        <w:jc w:val="both"/>
        <w:rPr>
          <w:rFonts w:ascii="Bookman Old Style" w:hAnsi="Bookman Old Style"/>
          <w:sz w:val="28"/>
          <w:szCs w:val="28"/>
        </w:rPr>
      </w:pPr>
    </w:p>
    <w:p w:rsidR="0013023C" w:rsidRPr="009826A4" w:rsidRDefault="0013023C" w:rsidP="003A2942">
      <w:pPr>
        <w:spacing w:after="0" w:line="360" w:lineRule="auto"/>
        <w:ind w:left="720" w:hanging="720"/>
        <w:contextualSpacing/>
        <w:jc w:val="both"/>
        <w:rPr>
          <w:rFonts w:ascii="Bookman Old Style" w:hAnsi="Bookman Old Style"/>
          <w:i/>
          <w:sz w:val="28"/>
          <w:szCs w:val="28"/>
        </w:rPr>
      </w:pPr>
      <w:r w:rsidRPr="009826A4">
        <w:rPr>
          <w:rFonts w:ascii="Bookman Old Style" w:hAnsi="Bookman Old Style"/>
          <w:i/>
          <w:sz w:val="28"/>
          <w:szCs w:val="28"/>
        </w:rPr>
        <w:t>(a)</w:t>
      </w:r>
      <w:r w:rsidRPr="009826A4">
        <w:rPr>
          <w:rFonts w:ascii="Bookman Old Style" w:hAnsi="Bookman Old Style"/>
          <w:i/>
          <w:sz w:val="28"/>
          <w:szCs w:val="28"/>
        </w:rPr>
        <w:tab/>
        <w:t xml:space="preserve">The price of three CISCO 2960 switches supplied and installed as a </w:t>
      </w:r>
      <w:r w:rsidRPr="009826A4">
        <w:rPr>
          <w:rFonts w:ascii="Bookman Old Style" w:hAnsi="Bookman Old Style"/>
          <w:i/>
          <w:sz w:val="28"/>
          <w:szCs w:val="28"/>
        </w:rPr>
        <w:tab/>
        <w:t xml:space="preserve">temporary measure at the Plaintiff's premises while waiting for information from the Plaintiff </w:t>
      </w:r>
      <w:r w:rsidR="000B2CE6">
        <w:rPr>
          <w:rFonts w:ascii="Bookman Old Style" w:hAnsi="Bookman Old Style"/>
          <w:i/>
          <w:sz w:val="28"/>
          <w:szCs w:val="28"/>
        </w:rPr>
        <w:t xml:space="preserve">at a cost of </w:t>
      </w:r>
      <w:r w:rsidRPr="009826A4">
        <w:rPr>
          <w:rFonts w:ascii="Bookman Old Style" w:hAnsi="Bookman Old Style"/>
          <w:i/>
          <w:sz w:val="28"/>
          <w:szCs w:val="28"/>
        </w:rPr>
        <w:t xml:space="preserve">US$7,000.00 being the equivalent of </w:t>
      </w:r>
      <w:r w:rsidR="006D71F4">
        <w:rPr>
          <w:rFonts w:ascii="Bookman Old Style" w:hAnsi="Bookman Old Style"/>
          <w:i/>
          <w:sz w:val="28"/>
          <w:szCs w:val="28"/>
        </w:rPr>
        <w:t>ZMW35</w:t>
      </w:r>
      <w:r w:rsidR="00A12FD3">
        <w:rPr>
          <w:rFonts w:ascii="Bookman Old Style" w:hAnsi="Bookman Old Style"/>
          <w:i/>
          <w:sz w:val="28"/>
          <w:szCs w:val="28"/>
        </w:rPr>
        <w:t>, 140</w:t>
      </w:r>
      <w:r w:rsidR="006D71F4">
        <w:rPr>
          <w:rFonts w:ascii="Bookman Old Style" w:hAnsi="Bookman Old Style"/>
          <w:i/>
          <w:sz w:val="28"/>
          <w:szCs w:val="28"/>
        </w:rPr>
        <w:t>=</w:t>
      </w:r>
      <w:r w:rsidRPr="009826A4">
        <w:rPr>
          <w:rFonts w:ascii="Bookman Old Style" w:hAnsi="Bookman Old Style"/>
          <w:i/>
          <w:sz w:val="28"/>
          <w:szCs w:val="28"/>
        </w:rPr>
        <w:t>00</w:t>
      </w:r>
    </w:p>
    <w:p w:rsidR="0013023C" w:rsidRPr="009826A4" w:rsidRDefault="0013023C" w:rsidP="003A2942">
      <w:pPr>
        <w:spacing w:after="0" w:line="360" w:lineRule="auto"/>
        <w:ind w:left="720" w:hanging="720"/>
        <w:contextualSpacing/>
        <w:jc w:val="both"/>
        <w:rPr>
          <w:rFonts w:ascii="Bookman Old Style" w:hAnsi="Bookman Old Style"/>
          <w:i/>
          <w:sz w:val="28"/>
          <w:szCs w:val="28"/>
        </w:rPr>
      </w:pPr>
      <w:r w:rsidRPr="009826A4">
        <w:rPr>
          <w:rFonts w:ascii="Bookman Old Style" w:hAnsi="Bookman Old Style"/>
          <w:i/>
          <w:sz w:val="28"/>
          <w:szCs w:val="28"/>
        </w:rPr>
        <w:t>(b)</w:t>
      </w:r>
      <w:r w:rsidRPr="009826A4">
        <w:rPr>
          <w:rFonts w:ascii="Bookman Old Style" w:hAnsi="Bookman Old Style"/>
          <w:i/>
          <w:sz w:val="28"/>
          <w:szCs w:val="28"/>
        </w:rPr>
        <w:tab/>
        <w:t xml:space="preserve">The cost of sourcing and installing additional patch panels and patch codes valued at US$2,000.00 being the equivalent of </w:t>
      </w:r>
      <w:r w:rsidR="006D71F4">
        <w:rPr>
          <w:rFonts w:ascii="Bookman Old Style" w:hAnsi="Bookman Old Style"/>
          <w:i/>
          <w:sz w:val="28"/>
          <w:szCs w:val="28"/>
        </w:rPr>
        <w:t>ZMW10</w:t>
      </w:r>
      <w:r w:rsidR="00A12FD3">
        <w:rPr>
          <w:rFonts w:ascii="Bookman Old Style" w:hAnsi="Bookman Old Style"/>
          <w:i/>
          <w:sz w:val="28"/>
          <w:szCs w:val="28"/>
        </w:rPr>
        <w:t>, 040</w:t>
      </w:r>
      <w:r w:rsidR="006D71F4">
        <w:rPr>
          <w:rFonts w:ascii="Bookman Old Style" w:hAnsi="Bookman Old Style"/>
          <w:i/>
          <w:sz w:val="28"/>
          <w:szCs w:val="28"/>
        </w:rPr>
        <w:t>=</w:t>
      </w:r>
      <w:r w:rsidRPr="009826A4">
        <w:rPr>
          <w:rFonts w:ascii="Bookman Old Style" w:hAnsi="Bookman Old Style"/>
          <w:i/>
          <w:sz w:val="28"/>
          <w:szCs w:val="28"/>
        </w:rPr>
        <w:t>00</w:t>
      </w:r>
    </w:p>
    <w:p w:rsidR="0013023C" w:rsidRPr="009826A4" w:rsidRDefault="0013023C" w:rsidP="003A2942">
      <w:pPr>
        <w:spacing w:after="0" w:line="360" w:lineRule="auto"/>
        <w:ind w:left="720" w:hanging="720"/>
        <w:contextualSpacing/>
        <w:jc w:val="both"/>
        <w:rPr>
          <w:rFonts w:ascii="Bookman Old Style" w:hAnsi="Bookman Old Style"/>
          <w:i/>
          <w:sz w:val="28"/>
          <w:szCs w:val="28"/>
        </w:rPr>
      </w:pPr>
      <w:r w:rsidRPr="009826A4">
        <w:rPr>
          <w:rFonts w:ascii="Bookman Old Style" w:hAnsi="Bookman Old Style"/>
          <w:i/>
          <w:sz w:val="28"/>
          <w:szCs w:val="28"/>
        </w:rPr>
        <w:lastRenderedPageBreak/>
        <w:t>(c)</w:t>
      </w:r>
      <w:r w:rsidRPr="009826A4">
        <w:rPr>
          <w:rFonts w:ascii="Bookman Old Style" w:hAnsi="Bookman Old Style"/>
          <w:i/>
          <w:sz w:val="28"/>
          <w:szCs w:val="28"/>
        </w:rPr>
        <w:tab/>
        <w:t>Further compensation for additional technical and engineering works done and valued at US$8,</w:t>
      </w:r>
      <w:r w:rsidR="009826A4">
        <w:rPr>
          <w:rFonts w:ascii="Bookman Old Style" w:hAnsi="Bookman Old Style"/>
          <w:i/>
          <w:sz w:val="28"/>
          <w:szCs w:val="28"/>
        </w:rPr>
        <w:t xml:space="preserve">000.00 being the equivalent of </w:t>
      </w:r>
      <w:r w:rsidR="006D71F4">
        <w:rPr>
          <w:rFonts w:ascii="Bookman Old Style" w:hAnsi="Bookman Old Style"/>
          <w:i/>
          <w:sz w:val="28"/>
          <w:szCs w:val="28"/>
        </w:rPr>
        <w:t>ZMW</w:t>
      </w:r>
      <w:r w:rsidRPr="009826A4">
        <w:rPr>
          <w:rFonts w:ascii="Bookman Old Style" w:hAnsi="Bookman Old Style"/>
          <w:i/>
          <w:sz w:val="28"/>
          <w:szCs w:val="28"/>
        </w:rPr>
        <w:t>40</w:t>
      </w:r>
      <w:r w:rsidR="00A12FD3" w:rsidRPr="009826A4">
        <w:rPr>
          <w:rFonts w:ascii="Bookman Old Style" w:hAnsi="Bookman Old Style"/>
          <w:i/>
          <w:sz w:val="28"/>
          <w:szCs w:val="28"/>
        </w:rPr>
        <w:t>, 160</w:t>
      </w:r>
      <w:r w:rsidR="006D71F4">
        <w:rPr>
          <w:rFonts w:ascii="Bookman Old Style" w:hAnsi="Bookman Old Style"/>
          <w:i/>
          <w:sz w:val="28"/>
          <w:szCs w:val="28"/>
        </w:rPr>
        <w:t>=</w:t>
      </w:r>
      <w:r w:rsidRPr="009826A4">
        <w:rPr>
          <w:rFonts w:ascii="Bookman Old Style" w:hAnsi="Bookman Old Style"/>
          <w:i/>
          <w:sz w:val="28"/>
          <w:szCs w:val="28"/>
        </w:rPr>
        <w:t>00</w:t>
      </w:r>
    </w:p>
    <w:p w:rsidR="0013023C" w:rsidRPr="00DA41CE" w:rsidRDefault="0013023C" w:rsidP="003A2942">
      <w:pPr>
        <w:spacing w:after="0" w:line="360" w:lineRule="auto"/>
        <w:contextualSpacing/>
        <w:jc w:val="both"/>
        <w:rPr>
          <w:rFonts w:ascii="Bookman Old Style" w:hAnsi="Bookman Old Style"/>
          <w:i/>
          <w:sz w:val="28"/>
          <w:szCs w:val="28"/>
        </w:rPr>
      </w:pPr>
      <w:r w:rsidRPr="009826A4">
        <w:rPr>
          <w:rFonts w:ascii="Bookman Old Style" w:hAnsi="Bookman Old Style"/>
          <w:i/>
          <w:sz w:val="28"/>
          <w:szCs w:val="28"/>
        </w:rPr>
        <w:t>(d)</w:t>
      </w:r>
      <w:r w:rsidRPr="009826A4">
        <w:rPr>
          <w:rFonts w:ascii="Bookman Old Style" w:hAnsi="Bookman Old Style"/>
          <w:i/>
          <w:sz w:val="28"/>
          <w:szCs w:val="28"/>
        </w:rPr>
        <w:tab/>
        <w:t>Interests</w:t>
      </w:r>
      <w:r w:rsidR="00DA41CE">
        <w:rPr>
          <w:rFonts w:ascii="Bookman Old Style" w:hAnsi="Bookman Old Style"/>
          <w:i/>
          <w:sz w:val="28"/>
          <w:szCs w:val="28"/>
        </w:rPr>
        <w:t xml:space="preserve"> and costs</w:t>
      </w:r>
    </w:p>
    <w:p w:rsidR="0013023C" w:rsidRDefault="0013023C" w:rsidP="003A2942">
      <w:pPr>
        <w:spacing w:after="0" w:line="360" w:lineRule="auto"/>
        <w:contextualSpacing/>
        <w:jc w:val="both"/>
        <w:rPr>
          <w:rFonts w:ascii="Bookman Old Style" w:hAnsi="Bookman Old Style"/>
          <w:sz w:val="28"/>
          <w:szCs w:val="28"/>
        </w:rPr>
      </w:pPr>
      <w:r w:rsidRPr="0003540C">
        <w:rPr>
          <w:rFonts w:ascii="Bookman Old Style" w:hAnsi="Bookman Old Style"/>
          <w:sz w:val="28"/>
          <w:szCs w:val="28"/>
        </w:rPr>
        <w:t xml:space="preserve">The Plaintiff </w:t>
      </w:r>
      <w:r>
        <w:rPr>
          <w:rFonts w:ascii="Bookman Old Style" w:hAnsi="Bookman Old Style"/>
          <w:sz w:val="28"/>
          <w:szCs w:val="28"/>
        </w:rPr>
        <w:t xml:space="preserve">filed a reply to the defence and </w:t>
      </w:r>
      <w:r w:rsidR="009826A4">
        <w:rPr>
          <w:rFonts w:ascii="Bookman Old Style" w:hAnsi="Bookman Old Style"/>
          <w:sz w:val="28"/>
          <w:szCs w:val="28"/>
        </w:rPr>
        <w:t xml:space="preserve">a Defence </w:t>
      </w:r>
      <w:r w:rsidR="00DA41CE">
        <w:rPr>
          <w:rFonts w:ascii="Bookman Old Style" w:hAnsi="Bookman Old Style"/>
          <w:sz w:val="28"/>
          <w:szCs w:val="28"/>
        </w:rPr>
        <w:t xml:space="preserve">to the </w:t>
      </w:r>
      <w:r>
        <w:rPr>
          <w:rFonts w:ascii="Bookman Old Style" w:hAnsi="Bookman Old Style"/>
          <w:sz w:val="28"/>
          <w:szCs w:val="28"/>
        </w:rPr>
        <w:t>counter -claim dated 20</w:t>
      </w:r>
      <w:r w:rsidRPr="00836A9E">
        <w:rPr>
          <w:rFonts w:ascii="Bookman Old Style" w:hAnsi="Bookman Old Style"/>
          <w:sz w:val="28"/>
          <w:szCs w:val="28"/>
          <w:vertAlign w:val="superscript"/>
        </w:rPr>
        <w:t>th</w:t>
      </w:r>
      <w:r>
        <w:rPr>
          <w:rFonts w:ascii="Bookman Old Style" w:hAnsi="Bookman Old Style"/>
          <w:sz w:val="28"/>
          <w:szCs w:val="28"/>
        </w:rPr>
        <w:t xml:space="preserve"> November, 2012. It is stated that the delay in completion was not due to any fault of the Plaintiff and that the sitting arrangements were provided to the Defendant in the request for quotation document submitted to the Defendant. The Defendant was part of several meetings held regarding the re - design of the sitting plan on the eastern wing of the building which the Defendant consented to. The Plaintiff states that the impossibility claimed by the Defendant is inconceivable as the Defendant installed the current data points currently in use. </w:t>
      </w:r>
      <w:r w:rsidR="009826A4">
        <w:rPr>
          <w:rFonts w:ascii="Bookman Old Style" w:hAnsi="Bookman Old Style"/>
          <w:sz w:val="28"/>
          <w:szCs w:val="28"/>
        </w:rPr>
        <w:t xml:space="preserve"> T</w:t>
      </w:r>
      <w:r>
        <w:rPr>
          <w:rFonts w:ascii="Bookman Old Style" w:hAnsi="Bookman Old Style"/>
          <w:sz w:val="28"/>
          <w:szCs w:val="28"/>
        </w:rPr>
        <w:t xml:space="preserve">he Plaintiff </w:t>
      </w:r>
      <w:r w:rsidR="006D71F4">
        <w:rPr>
          <w:rFonts w:ascii="Bookman Old Style" w:hAnsi="Bookman Old Style"/>
          <w:sz w:val="28"/>
          <w:szCs w:val="28"/>
        </w:rPr>
        <w:t>refutes</w:t>
      </w:r>
      <w:r w:rsidR="009826A4">
        <w:rPr>
          <w:rFonts w:ascii="Bookman Old Style" w:hAnsi="Bookman Old Style"/>
          <w:sz w:val="28"/>
          <w:szCs w:val="28"/>
        </w:rPr>
        <w:t xml:space="preserve"> having </w:t>
      </w:r>
      <w:r>
        <w:rPr>
          <w:rFonts w:ascii="Bookman Old Style" w:hAnsi="Bookman Old Style"/>
          <w:sz w:val="28"/>
          <w:szCs w:val="28"/>
        </w:rPr>
        <w:t>agreed that it would pay for the CISCO 2930 switches temporarily supplied and installed by the Defendant. The cost of sourcing and installing additional patch panels and patch codes was as a result of the Defendant's oversight in the design of the cabling structures.</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Plaintiff filed a witness statement </w:t>
      </w:r>
      <w:r w:rsidR="009826A4">
        <w:rPr>
          <w:rFonts w:ascii="Bookman Old Style" w:hAnsi="Bookman Old Style"/>
          <w:sz w:val="28"/>
          <w:szCs w:val="28"/>
        </w:rPr>
        <w:t xml:space="preserve">settled </w:t>
      </w:r>
      <w:r>
        <w:rPr>
          <w:rFonts w:ascii="Bookman Old Style" w:hAnsi="Bookman Old Style"/>
          <w:sz w:val="28"/>
          <w:szCs w:val="28"/>
        </w:rPr>
        <w:t xml:space="preserve">by </w:t>
      </w:r>
      <w:r w:rsidR="009826A4" w:rsidRPr="009826A4">
        <w:rPr>
          <w:rFonts w:ascii="Bookman Old Style" w:hAnsi="Bookman Old Style"/>
          <w:sz w:val="28"/>
          <w:szCs w:val="28"/>
        </w:rPr>
        <w:t>Henry Mubanga Mulenga</w:t>
      </w:r>
      <w:r>
        <w:rPr>
          <w:rFonts w:ascii="Bookman Old Style" w:hAnsi="Bookman Old Style"/>
          <w:sz w:val="28"/>
          <w:szCs w:val="28"/>
        </w:rPr>
        <w:t xml:space="preserve"> dated the 30</w:t>
      </w:r>
      <w:r w:rsidRPr="003D746A">
        <w:rPr>
          <w:rFonts w:ascii="Bookman Old Style" w:hAnsi="Bookman Old Style"/>
          <w:sz w:val="28"/>
          <w:szCs w:val="28"/>
          <w:vertAlign w:val="superscript"/>
        </w:rPr>
        <w:t>th</w:t>
      </w:r>
      <w:r>
        <w:rPr>
          <w:rFonts w:ascii="Bookman Old Style" w:hAnsi="Bookman Old Style"/>
          <w:sz w:val="28"/>
          <w:szCs w:val="28"/>
        </w:rPr>
        <w:t xml:space="preserve"> July, 2013. It is stated that sometime between July and August 2011, a team of consultants were instructed by the Plaintiff Company to get quotations from companies that provide networking and ICT solutions. The grand total cost of the quotation was </w:t>
      </w:r>
      <w:r w:rsidR="009826A4">
        <w:rPr>
          <w:rFonts w:ascii="Bookman Old Style" w:hAnsi="Bookman Old Style"/>
          <w:sz w:val="28"/>
          <w:szCs w:val="28"/>
        </w:rPr>
        <w:t xml:space="preserve">US$84,374.33 inclusive of VAT. A </w:t>
      </w:r>
      <w:r>
        <w:rPr>
          <w:rFonts w:ascii="Bookman Old Style" w:hAnsi="Bookman Old Style"/>
          <w:sz w:val="28"/>
          <w:szCs w:val="28"/>
        </w:rPr>
        <w:t xml:space="preserve">meeting was held where it was disclosed that CNS would provide </w:t>
      </w:r>
      <w:r w:rsidR="006D71F4">
        <w:rPr>
          <w:rFonts w:ascii="Bookman Old Style" w:hAnsi="Bookman Old Style"/>
          <w:sz w:val="28"/>
          <w:szCs w:val="28"/>
        </w:rPr>
        <w:t>the</w:t>
      </w:r>
      <w:r>
        <w:rPr>
          <w:rFonts w:ascii="Bookman Old Style" w:hAnsi="Bookman Old Style"/>
          <w:sz w:val="28"/>
          <w:szCs w:val="28"/>
        </w:rPr>
        <w:t xml:space="preserve"> contract and </w:t>
      </w:r>
      <w:r w:rsidR="006D71F4">
        <w:rPr>
          <w:rFonts w:ascii="Bookman Old Style" w:hAnsi="Bookman Old Style"/>
          <w:sz w:val="28"/>
          <w:szCs w:val="28"/>
        </w:rPr>
        <w:t xml:space="preserve">that </w:t>
      </w:r>
      <w:r>
        <w:rPr>
          <w:rFonts w:ascii="Bookman Old Style" w:hAnsi="Bookman Old Style"/>
          <w:sz w:val="28"/>
          <w:szCs w:val="28"/>
        </w:rPr>
        <w:t xml:space="preserve">the Plaintiff Company would pay </w:t>
      </w:r>
      <w:r w:rsidR="005659F7">
        <w:rPr>
          <w:rFonts w:ascii="Bookman Old Style" w:hAnsi="Bookman Old Style"/>
          <w:sz w:val="28"/>
          <w:szCs w:val="28"/>
        </w:rPr>
        <w:t xml:space="preserve">a </w:t>
      </w:r>
      <w:r w:rsidR="00DA41CE">
        <w:rPr>
          <w:rFonts w:ascii="Bookman Old Style" w:hAnsi="Bookman Old Style"/>
          <w:sz w:val="28"/>
          <w:szCs w:val="28"/>
        </w:rPr>
        <w:t xml:space="preserve">deposit of </w:t>
      </w:r>
      <w:r>
        <w:rPr>
          <w:rFonts w:ascii="Bookman Old Style" w:hAnsi="Bookman Old Style"/>
          <w:sz w:val="28"/>
          <w:szCs w:val="28"/>
        </w:rPr>
        <w:lastRenderedPageBreak/>
        <w:t xml:space="preserve">50%. </w:t>
      </w:r>
      <w:r w:rsidR="009826A4">
        <w:rPr>
          <w:rFonts w:ascii="Bookman Old Style" w:hAnsi="Bookman Old Style"/>
          <w:sz w:val="28"/>
          <w:szCs w:val="28"/>
        </w:rPr>
        <w:t xml:space="preserve">  </w:t>
      </w:r>
      <w:r>
        <w:rPr>
          <w:rFonts w:ascii="Bookman Old Style" w:hAnsi="Bookman Old Style"/>
          <w:sz w:val="28"/>
          <w:szCs w:val="28"/>
        </w:rPr>
        <w:t xml:space="preserve">CNS issued the Plaintiff Company with an invoice and a sum of US$40,655.50 was paid to CNS. </w:t>
      </w:r>
      <w:r w:rsidR="009826A4">
        <w:rPr>
          <w:rFonts w:ascii="Bookman Old Style" w:hAnsi="Bookman Old Style"/>
          <w:sz w:val="28"/>
          <w:szCs w:val="28"/>
        </w:rPr>
        <w:t xml:space="preserve">  I</w:t>
      </w:r>
      <w:r>
        <w:rPr>
          <w:rFonts w:ascii="Bookman Old Style" w:hAnsi="Bookman Old Style"/>
          <w:sz w:val="28"/>
          <w:szCs w:val="28"/>
        </w:rPr>
        <w:t>n September, 2011 CNS was paid a second payment of US$23,948.00 by the Plaintiff Company. It is stated that the time for commissioning was extended because there was delay on the delivery of the furniture. There was never a time when the Plaintiff Company agreed to pay the Defendant Company for the temporary switches installed. CNS failed to install the required fire suppression system. As at January, 2012 CNS and the Plaintiff had n</w:t>
      </w:r>
      <w:r w:rsidR="009826A4">
        <w:rPr>
          <w:rFonts w:ascii="Bookman Old Style" w:hAnsi="Bookman Old Style"/>
          <w:sz w:val="28"/>
          <w:szCs w:val="28"/>
        </w:rPr>
        <w:t>ot signed off the project.  S</w:t>
      </w:r>
      <w:r>
        <w:rPr>
          <w:rFonts w:ascii="Bookman Old Style" w:hAnsi="Bookman Old Style"/>
          <w:sz w:val="28"/>
          <w:szCs w:val="28"/>
        </w:rPr>
        <w:t>everal assurances where made stating that the project would be signed off and commissioned by 13</w:t>
      </w:r>
      <w:r w:rsidRPr="003D746A">
        <w:rPr>
          <w:rFonts w:ascii="Bookman Old Style" w:hAnsi="Bookman Old Style"/>
          <w:sz w:val="28"/>
          <w:szCs w:val="28"/>
          <w:vertAlign w:val="superscript"/>
        </w:rPr>
        <w:t>th</w:t>
      </w:r>
      <w:r>
        <w:rPr>
          <w:rFonts w:ascii="Bookman Old Style" w:hAnsi="Bookman Old Style"/>
          <w:sz w:val="28"/>
          <w:szCs w:val="28"/>
        </w:rPr>
        <w:t xml:space="preserve"> February, 2012.</w:t>
      </w:r>
    </w:p>
    <w:p w:rsidR="0013023C" w:rsidRDefault="006D71F4"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further stated</w:t>
      </w:r>
      <w:r w:rsidR="0013023C">
        <w:rPr>
          <w:rFonts w:ascii="Bookman Old Style" w:hAnsi="Bookman Old Style"/>
          <w:sz w:val="28"/>
          <w:szCs w:val="28"/>
        </w:rPr>
        <w:t xml:space="preserve"> that between December 2012 and March 2013 </w:t>
      </w:r>
      <w:r>
        <w:rPr>
          <w:rFonts w:ascii="Bookman Old Style" w:hAnsi="Bookman Old Style"/>
          <w:sz w:val="28"/>
          <w:szCs w:val="28"/>
        </w:rPr>
        <w:t>PW1</w:t>
      </w:r>
      <w:r w:rsidR="0013023C">
        <w:rPr>
          <w:rFonts w:ascii="Bookman Old Style" w:hAnsi="Bookman Old Style"/>
          <w:sz w:val="28"/>
          <w:szCs w:val="28"/>
        </w:rPr>
        <w:t xml:space="preserve"> wrote to Mr. Sinyangwe </w:t>
      </w:r>
      <w:r w:rsidR="003D7AD0">
        <w:rPr>
          <w:rFonts w:ascii="Bookman Old Style" w:hAnsi="Bookman Old Style"/>
          <w:sz w:val="28"/>
          <w:szCs w:val="28"/>
        </w:rPr>
        <w:t>in respect of</w:t>
      </w:r>
      <w:r w:rsidR="0013023C">
        <w:rPr>
          <w:rFonts w:ascii="Bookman Old Style" w:hAnsi="Bookman Old Style"/>
          <w:sz w:val="28"/>
          <w:szCs w:val="28"/>
        </w:rPr>
        <w:t xml:space="preserve"> the</w:t>
      </w:r>
      <w:r w:rsidR="003D7AD0">
        <w:rPr>
          <w:rFonts w:ascii="Bookman Old Style" w:hAnsi="Bookman Old Style"/>
          <w:sz w:val="28"/>
          <w:szCs w:val="28"/>
        </w:rPr>
        <w:t xml:space="preserve"> works but no response was made.  T</w:t>
      </w:r>
      <w:r w:rsidR="0013023C">
        <w:rPr>
          <w:rFonts w:ascii="Bookman Old Style" w:hAnsi="Bookman Old Style"/>
          <w:sz w:val="28"/>
          <w:szCs w:val="28"/>
        </w:rPr>
        <w:t xml:space="preserve">o date the project has not been commissioned or signed off. The Plaintiff has paid </w:t>
      </w:r>
      <w:r w:rsidR="003D7AD0">
        <w:rPr>
          <w:rFonts w:ascii="Bookman Old Style" w:hAnsi="Bookman Old Style"/>
          <w:sz w:val="28"/>
          <w:szCs w:val="28"/>
        </w:rPr>
        <w:t>the sum</w:t>
      </w:r>
      <w:r w:rsidR="0013023C">
        <w:rPr>
          <w:rFonts w:ascii="Bookman Old Style" w:hAnsi="Bookman Old Style"/>
          <w:sz w:val="28"/>
          <w:szCs w:val="28"/>
        </w:rPr>
        <w:t xml:space="preserve"> of US$21,161.31 for work which the Defendant has refused and or neglected to complete. </w:t>
      </w:r>
      <w:r w:rsidR="003D7AD0">
        <w:rPr>
          <w:rFonts w:ascii="Bookman Old Style" w:hAnsi="Bookman Old Style"/>
          <w:sz w:val="28"/>
          <w:szCs w:val="28"/>
        </w:rPr>
        <w:t xml:space="preserve"> </w:t>
      </w:r>
      <w:r w:rsidR="0013023C">
        <w:rPr>
          <w:rFonts w:ascii="Bookman Old Style" w:hAnsi="Bookman Old Style"/>
          <w:sz w:val="28"/>
          <w:szCs w:val="28"/>
        </w:rPr>
        <w:t xml:space="preserve">The Defendant is liable for liquidated damages. </w:t>
      </w:r>
      <w:r w:rsidR="003D7AD0">
        <w:rPr>
          <w:rFonts w:ascii="Bookman Old Style" w:hAnsi="Bookman Old Style"/>
          <w:sz w:val="28"/>
          <w:szCs w:val="28"/>
        </w:rPr>
        <w:t xml:space="preserve"> T</w:t>
      </w:r>
      <w:r w:rsidR="0013023C">
        <w:rPr>
          <w:rFonts w:ascii="Bookman Old Style" w:hAnsi="Bookman Old Style"/>
          <w:sz w:val="28"/>
          <w:szCs w:val="28"/>
        </w:rPr>
        <w:t xml:space="preserve">he Defendant </w:t>
      </w:r>
      <w:r w:rsidR="003D7AD0">
        <w:rPr>
          <w:rFonts w:ascii="Bookman Old Style" w:hAnsi="Bookman Old Style"/>
          <w:sz w:val="28"/>
          <w:szCs w:val="28"/>
        </w:rPr>
        <w:t xml:space="preserve">never </w:t>
      </w:r>
      <w:r w:rsidR="0013023C">
        <w:rPr>
          <w:rFonts w:ascii="Bookman Old Style" w:hAnsi="Bookman Old Style"/>
          <w:sz w:val="28"/>
          <w:szCs w:val="28"/>
        </w:rPr>
        <w:t>carried out additional technical and engineering works and is therefore not entitled to any of the claims in the counter - claim.</w:t>
      </w:r>
    </w:p>
    <w:p w:rsidR="0013023C" w:rsidRDefault="0013023C" w:rsidP="003A2942">
      <w:pPr>
        <w:spacing w:after="0" w:line="360" w:lineRule="auto"/>
        <w:contextualSpacing/>
        <w:jc w:val="both"/>
        <w:rPr>
          <w:rFonts w:ascii="Bookman Old Style" w:hAnsi="Bookman Old Style"/>
          <w:sz w:val="28"/>
          <w:szCs w:val="28"/>
        </w:rPr>
      </w:pPr>
    </w:p>
    <w:p w:rsidR="006D71F4"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cross examination </w:t>
      </w:r>
      <w:r w:rsidR="00FD1CCA">
        <w:rPr>
          <w:rFonts w:ascii="Bookman Old Style" w:hAnsi="Bookman Old Style"/>
          <w:sz w:val="28"/>
          <w:szCs w:val="28"/>
        </w:rPr>
        <w:t>PW1</w:t>
      </w:r>
      <w:r>
        <w:rPr>
          <w:rFonts w:ascii="Bookman Old Style" w:hAnsi="Bookman Old Style"/>
          <w:sz w:val="28"/>
          <w:szCs w:val="28"/>
        </w:rPr>
        <w:t xml:space="preserve"> stated that the delay was caused by a consultant hired by the Plaintiff and </w:t>
      </w:r>
      <w:r w:rsidR="006D71F4">
        <w:rPr>
          <w:rFonts w:ascii="Bookman Old Style" w:hAnsi="Bookman Old Style"/>
          <w:sz w:val="28"/>
          <w:szCs w:val="28"/>
        </w:rPr>
        <w:t xml:space="preserve">due to </w:t>
      </w:r>
      <w:r>
        <w:rPr>
          <w:rFonts w:ascii="Bookman Old Style" w:hAnsi="Bookman Old Style"/>
          <w:sz w:val="28"/>
          <w:szCs w:val="28"/>
        </w:rPr>
        <w:t xml:space="preserve">the variation </w:t>
      </w:r>
      <w:r w:rsidR="00FD1CCA">
        <w:rPr>
          <w:rFonts w:ascii="Bookman Old Style" w:hAnsi="Bookman Old Style"/>
          <w:sz w:val="28"/>
          <w:szCs w:val="28"/>
        </w:rPr>
        <w:t>made</w:t>
      </w:r>
      <w:r>
        <w:rPr>
          <w:rFonts w:ascii="Bookman Old Style" w:hAnsi="Bookman Old Style"/>
          <w:sz w:val="28"/>
          <w:szCs w:val="28"/>
        </w:rPr>
        <w:t xml:space="preserve"> by the Plaintiff. </w:t>
      </w:r>
      <w:r w:rsidR="006D71F4">
        <w:rPr>
          <w:rFonts w:ascii="Bookman Old Style" w:hAnsi="Bookman Old Style"/>
          <w:sz w:val="28"/>
          <w:szCs w:val="28"/>
        </w:rPr>
        <w:t xml:space="preserve"> T</w:t>
      </w:r>
      <w:r>
        <w:rPr>
          <w:rFonts w:ascii="Bookman Old Style" w:hAnsi="Bookman Old Style"/>
          <w:sz w:val="28"/>
          <w:szCs w:val="28"/>
        </w:rPr>
        <w:t>he main contractor worked on the server room and the Defendant could only work after the contractor had done his</w:t>
      </w:r>
      <w:r w:rsidR="00C220EE">
        <w:rPr>
          <w:rFonts w:ascii="Bookman Old Style" w:hAnsi="Bookman Old Style"/>
          <w:sz w:val="28"/>
          <w:szCs w:val="28"/>
        </w:rPr>
        <w:t xml:space="preserve"> job. </w:t>
      </w:r>
      <w:r w:rsidR="00FD1CCA">
        <w:rPr>
          <w:rFonts w:ascii="Bookman Old Style" w:hAnsi="Bookman Old Style"/>
          <w:sz w:val="28"/>
          <w:szCs w:val="28"/>
        </w:rPr>
        <w:t>PW1</w:t>
      </w:r>
      <w:r>
        <w:rPr>
          <w:rFonts w:ascii="Bookman Old Style" w:hAnsi="Bookman Old Style"/>
          <w:sz w:val="28"/>
          <w:szCs w:val="28"/>
        </w:rPr>
        <w:t xml:space="preserve"> contended that the delays </w:t>
      </w:r>
      <w:r w:rsidR="00FD1CCA">
        <w:rPr>
          <w:rFonts w:ascii="Bookman Old Style" w:hAnsi="Bookman Old Style"/>
          <w:sz w:val="28"/>
          <w:szCs w:val="28"/>
        </w:rPr>
        <w:t>by</w:t>
      </w:r>
      <w:r>
        <w:rPr>
          <w:rFonts w:ascii="Bookman Old Style" w:hAnsi="Bookman Old Style"/>
          <w:sz w:val="28"/>
          <w:szCs w:val="28"/>
        </w:rPr>
        <w:t xml:space="preserve"> the main contractor affected the works of the Plaintiff and other contractors. When referred to </w:t>
      </w:r>
      <w:r w:rsidR="00FD1CCA">
        <w:rPr>
          <w:rFonts w:ascii="Bookman Old Style" w:hAnsi="Bookman Old Style"/>
          <w:sz w:val="28"/>
          <w:szCs w:val="28"/>
        </w:rPr>
        <w:t xml:space="preserve">the </w:t>
      </w:r>
      <w:r w:rsidR="00254C2F">
        <w:rPr>
          <w:rFonts w:ascii="Bookman Old Style" w:hAnsi="Bookman Old Style"/>
          <w:sz w:val="28"/>
          <w:szCs w:val="28"/>
        </w:rPr>
        <w:t>e-mail</w:t>
      </w:r>
      <w:r>
        <w:rPr>
          <w:rFonts w:ascii="Bookman Old Style" w:hAnsi="Bookman Old Style"/>
          <w:sz w:val="28"/>
          <w:szCs w:val="28"/>
        </w:rPr>
        <w:t xml:space="preserve"> </w:t>
      </w:r>
      <w:r w:rsidR="00FD1CCA">
        <w:rPr>
          <w:rFonts w:ascii="Bookman Old Style" w:hAnsi="Bookman Old Style"/>
          <w:sz w:val="28"/>
          <w:szCs w:val="28"/>
        </w:rPr>
        <w:t>at</w:t>
      </w:r>
      <w:r>
        <w:rPr>
          <w:rFonts w:ascii="Bookman Old Style" w:hAnsi="Bookman Old Style"/>
          <w:sz w:val="28"/>
          <w:szCs w:val="28"/>
        </w:rPr>
        <w:t xml:space="preserve"> page 48 of the agreed bundles, </w:t>
      </w:r>
      <w:r w:rsidR="00FD1CCA">
        <w:rPr>
          <w:rFonts w:ascii="Bookman Old Style" w:hAnsi="Bookman Old Style"/>
          <w:sz w:val="28"/>
          <w:szCs w:val="28"/>
        </w:rPr>
        <w:t>PW1</w:t>
      </w:r>
      <w:r>
        <w:rPr>
          <w:rFonts w:ascii="Bookman Old Style" w:hAnsi="Bookman Old Style"/>
          <w:sz w:val="28"/>
          <w:szCs w:val="28"/>
        </w:rPr>
        <w:t xml:space="preserve"> stated that the </w:t>
      </w:r>
      <w:r>
        <w:rPr>
          <w:rFonts w:ascii="Bookman Old Style" w:hAnsi="Bookman Old Style"/>
          <w:sz w:val="28"/>
          <w:szCs w:val="28"/>
        </w:rPr>
        <w:lastRenderedPageBreak/>
        <w:t xml:space="preserve">email originated from the Plaintiff </w:t>
      </w:r>
      <w:r w:rsidR="00FD1CCA">
        <w:rPr>
          <w:rFonts w:ascii="Bookman Old Style" w:hAnsi="Bookman Old Style"/>
          <w:sz w:val="28"/>
          <w:szCs w:val="28"/>
        </w:rPr>
        <w:t>requesting the Defendant to place an Order for supply and</w:t>
      </w:r>
      <w:r>
        <w:rPr>
          <w:rFonts w:ascii="Bookman Old Style" w:hAnsi="Bookman Old Style"/>
          <w:sz w:val="28"/>
          <w:szCs w:val="28"/>
        </w:rPr>
        <w:t xml:space="preserve"> the installation of the CISCO switches</w:t>
      </w:r>
      <w:r w:rsidR="00FD1CCA">
        <w:rPr>
          <w:rFonts w:ascii="Bookman Old Style" w:hAnsi="Bookman Old Style"/>
          <w:sz w:val="28"/>
          <w:szCs w:val="28"/>
        </w:rPr>
        <w:t xml:space="preserve"> at a scaled down model.  </w:t>
      </w:r>
      <w:r w:rsidR="00254C2F">
        <w:rPr>
          <w:rFonts w:ascii="Bookman Old Style" w:hAnsi="Bookman Old Style"/>
          <w:sz w:val="28"/>
          <w:szCs w:val="28"/>
        </w:rPr>
        <w:t>The e-mail dated 14</w:t>
      </w:r>
      <w:r w:rsidR="00254C2F" w:rsidRPr="00254C2F">
        <w:rPr>
          <w:rFonts w:ascii="Bookman Old Style" w:hAnsi="Bookman Old Style"/>
          <w:sz w:val="28"/>
          <w:szCs w:val="28"/>
          <w:vertAlign w:val="superscript"/>
        </w:rPr>
        <w:t>th</w:t>
      </w:r>
      <w:r w:rsidR="00254C2F">
        <w:rPr>
          <w:rFonts w:ascii="Bookman Old Style" w:hAnsi="Bookman Old Style"/>
          <w:sz w:val="28"/>
          <w:szCs w:val="28"/>
        </w:rPr>
        <w:t xml:space="preserve"> September, 2011</w:t>
      </w:r>
      <w:r>
        <w:rPr>
          <w:rFonts w:ascii="Bookman Old Style" w:hAnsi="Bookman Old Style"/>
          <w:sz w:val="28"/>
          <w:szCs w:val="28"/>
        </w:rPr>
        <w:t xml:space="preserve"> </w:t>
      </w:r>
      <w:r w:rsidR="00FD1CCA">
        <w:rPr>
          <w:rFonts w:ascii="Bookman Old Style" w:hAnsi="Bookman Old Style"/>
          <w:sz w:val="28"/>
          <w:szCs w:val="28"/>
        </w:rPr>
        <w:t>at</w:t>
      </w:r>
      <w:r>
        <w:rPr>
          <w:rFonts w:ascii="Bookman Old Style" w:hAnsi="Bookman Old Style"/>
          <w:sz w:val="28"/>
          <w:szCs w:val="28"/>
        </w:rPr>
        <w:t xml:space="preserve"> page 4</w:t>
      </w:r>
      <w:r w:rsidR="00254C2F">
        <w:rPr>
          <w:rFonts w:ascii="Bookman Old Style" w:hAnsi="Bookman Old Style"/>
          <w:sz w:val="28"/>
          <w:szCs w:val="28"/>
        </w:rPr>
        <w:t>8</w:t>
      </w:r>
      <w:r>
        <w:rPr>
          <w:rFonts w:ascii="Bookman Old Style" w:hAnsi="Bookman Old Style"/>
          <w:sz w:val="28"/>
          <w:szCs w:val="28"/>
        </w:rPr>
        <w:t xml:space="preserve"> of the agreed bundles</w:t>
      </w:r>
      <w:r w:rsidR="00254C2F">
        <w:rPr>
          <w:rFonts w:ascii="Bookman Old Style" w:hAnsi="Bookman Old Style"/>
          <w:sz w:val="28"/>
          <w:szCs w:val="28"/>
        </w:rPr>
        <w:t>,</w:t>
      </w:r>
      <w:r>
        <w:rPr>
          <w:rFonts w:ascii="Bookman Old Style" w:hAnsi="Bookman Old Style"/>
          <w:sz w:val="28"/>
          <w:szCs w:val="28"/>
        </w:rPr>
        <w:t xml:space="preserve"> was not a variation of the contract because it was sent before the contract. It is stated that original quotations from the Defendant included components of workings and electricals. The parties then later agreed that the electrical components were not required as they could be fitted by another company. Due to the instructions to remove the electrical components, the Plaintiff had to recalculate the costs. </w:t>
      </w:r>
      <w:r w:rsidR="00FD1CCA">
        <w:rPr>
          <w:rFonts w:ascii="Bookman Old Style" w:hAnsi="Bookman Old Style"/>
          <w:sz w:val="28"/>
          <w:szCs w:val="28"/>
        </w:rPr>
        <w:t xml:space="preserve"> </w:t>
      </w:r>
    </w:p>
    <w:p w:rsidR="00E060A0" w:rsidRDefault="00FD1CCA"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PW1</w:t>
      </w:r>
      <w:r w:rsidR="0013023C">
        <w:rPr>
          <w:rFonts w:ascii="Bookman Old Style" w:hAnsi="Bookman Old Style"/>
          <w:sz w:val="28"/>
          <w:szCs w:val="28"/>
        </w:rPr>
        <w:t xml:space="preserve"> was referred to the document on page 55</w:t>
      </w:r>
      <w:r w:rsidR="00A851CD">
        <w:rPr>
          <w:rFonts w:ascii="Bookman Old Style" w:hAnsi="Bookman Old Style"/>
          <w:sz w:val="28"/>
          <w:szCs w:val="28"/>
        </w:rPr>
        <w:t>,</w:t>
      </w:r>
      <w:r w:rsidR="0013023C">
        <w:rPr>
          <w:rFonts w:ascii="Bookman Old Style" w:hAnsi="Bookman Old Style"/>
          <w:sz w:val="28"/>
          <w:szCs w:val="28"/>
        </w:rPr>
        <w:t xml:space="preserve"> an email dated 5</w:t>
      </w:r>
      <w:r w:rsidR="0013023C" w:rsidRPr="003D746A">
        <w:rPr>
          <w:rFonts w:ascii="Bookman Old Style" w:hAnsi="Bookman Old Style"/>
          <w:sz w:val="28"/>
          <w:szCs w:val="28"/>
          <w:vertAlign w:val="superscript"/>
        </w:rPr>
        <w:t>th</w:t>
      </w:r>
      <w:r w:rsidR="0013023C">
        <w:rPr>
          <w:rFonts w:ascii="Bookman Old Style" w:hAnsi="Bookman Old Style"/>
          <w:sz w:val="28"/>
          <w:szCs w:val="28"/>
        </w:rPr>
        <w:t xml:space="preserve"> October, 2011 to Graeme</w:t>
      </w:r>
      <w:r>
        <w:rPr>
          <w:rFonts w:ascii="Bookman Old Style" w:hAnsi="Bookman Old Style"/>
          <w:sz w:val="28"/>
          <w:szCs w:val="28"/>
        </w:rPr>
        <w:t xml:space="preserve"> and </w:t>
      </w:r>
      <w:r w:rsidR="006D71F4">
        <w:rPr>
          <w:rFonts w:ascii="Bookman Old Style" w:hAnsi="Bookman Old Style"/>
          <w:sz w:val="28"/>
          <w:szCs w:val="28"/>
        </w:rPr>
        <w:t>at</w:t>
      </w:r>
      <w:r w:rsidR="0013023C">
        <w:rPr>
          <w:rFonts w:ascii="Bookman Old Style" w:hAnsi="Bookman Old Style"/>
          <w:sz w:val="28"/>
          <w:szCs w:val="28"/>
        </w:rPr>
        <w:t xml:space="preserve"> page 57 an email dated 12</w:t>
      </w:r>
      <w:r w:rsidR="0013023C" w:rsidRPr="003D746A">
        <w:rPr>
          <w:rFonts w:ascii="Bookman Old Style" w:hAnsi="Bookman Old Style"/>
          <w:sz w:val="28"/>
          <w:szCs w:val="28"/>
          <w:vertAlign w:val="superscript"/>
        </w:rPr>
        <w:t>th</w:t>
      </w:r>
      <w:r w:rsidR="0013023C">
        <w:rPr>
          <w:rFonts w:ascii="Bookman Old Style" w:hAnsi="Bookman Old Style"/>
          <w:sz w:val="28"/>
          <w:szCs w:val="28"/>
        </w:rPr>
        <w:t xml:space="preserve"> October, 2011 requesting for a quotation of 1 wireless switch and 3 wireless APN CISCO. </w:t>
      </w:r>
      <w:r>
        <w:rPr>
          <w:rFonts w:ascii="Bookman Old Style" w:hAnsi="Bookman Old Style"/>
          <w:sz w:val="28"/>
          <w:szCs w:val="28"/>
        </w:rPr>
        <w:t xml:space="preserve"> T</w:t>
      </w:r>
      <w:r w:rsidR="0013023C">
        <w:rPr>
          <w:rFonts w:ascii="Bookman Old Style" w:hAnsi="Bookman Old Style"/>
          <w:sz w:val="28"/>
          <w:szCs w:val="28"/>
        </w:rPr>
        <w:t xml:space="preserve">he </w:t>
      </w:r>
      <w:r>
        <w:rPr>
          <w:rFonts w:ascii="Bookman Old Style" w:hAnsi="Bookman Old Style"/>
          <w:sz w:val="28"/>
          <w:szCs w:val="28"/>
        </w:rPr>
        <w:t xml:space="preserve">said </w:t>
      </w:r>
      <w:r w:rsidR="0013023C">
        <w:rPr>
          <w:rFonts w:ascii="Bookman Old Style" w:hAnsi="Bookman Old Style"/>
          <w:sz w:val="28"/>
          <w:szCs w:val="28"/>
        </w:rPr>
        <w:t xml:space="preserve">quotation was made after the date of completion because the original plan </w:t>
      </w:r>
      <w:r>
        <w:rPr>
          <w:rFonts w:ascii="Bookman Old Style" w:hAnsi="Bookman Old Style"/>
          <w:sz w:val="28"/>
          <w:szCs w:val="28"/>
        </w:rPr>
        <w:t>for</w:t>
      </w:r>
      <w:r w:rsidR="0013023C">
        <w:rPr>
          <w:rFonts w:ascii="Bookman Old Style" w:hAnsi="Bookman Old Style"/>
          <w:sz w:val="28"/>
          <w:szCs w:val="28"/>
        </w:rPr>
        <w:t xml:space="preserve"> the eastern side of the building </w:t>
      </w:r>
      <w:r w:rsidR="006D71F4">
        <w:rPr>
          <w:rFonts w:ascii="Bookman Old Style" w:hAnsi="Bookman Old Style"/>
          <w:sz w:val="28"/>
          <w:szCs w:val="28"/>
        </w:rPr>
        <w:t>would use cables for connection</w:t>
      </w:r>
      <w:r w:rsidR="0013023C">
        <w:rPr>
          <w:rFonts w:ascii="Bookman Old Style" w:hAnsi="Bookman Old Style"/>
          <w:sz w:val="28"/>
          <w:szCs w:val="28"/>
        </w:rPr>
        <w:t xml:space="preserve"> </w:t>
      </w:r>
      <w:r w:rsidR="006D71F4">
        <w:rPr>
          <w:rFonts w:ascii="Bookman Old Style" w:hAnsi="Bookman Old Style"/>
          <w:sz w:val="28"/>
          <w:szCs w:val="28"/>
        </w:rPr>
        <w:t>having been</w:t>
      </w:r>
      <w:r w:rsidR="0013023C">
        <w:rPr>
          <w:rFonts w:ascii="Bookman Old Style" w:hAnsi="Bookman Old Style"/>
          <w:sz w:val="28"/>
          <w:szCs w:val="28"/>
        </w:rPr>
        <w:t xml:space="preserve"> advised that it would be cheaper to use wireless. </w:t>
      </w:r>
      <w:r>
        <w:rPr>
          <w:rFonts w:ascii="Bookman Old Style" w:hAnsi="Bookman Old Style"/>
          <w:sz w:val="28"/>
          <w:szCs w:val="28"/>
        </w:rPr>
        <w:t xml:space="preserve"> </w:t>
      </w:r>
      <w:r w:rsidR="0013023C">
        <w:rPr>
          <w:rFonts w:ascii="Bookman Old Style" w:hAnsi="Bookman Old Style"/>
          <w:sz w:val="28"/>
          <w:szCs w:val="28"/>
        </w:rPr>
        <w:t xml:space="preserve">The document </w:t>
      </w:r>
      <w:r w:rsidR="00686D83">
        <w:rPr>
          <w:rFonts w:ascii="Bookman Old Style" w:hAnsi="Bookman Old Style"/>
          <w:sz w:val="28"/>
          <w:szCs w:val="28"/>
        </w:rPr>
        <w:t>at</w:t>
      </w:r>
      <w:r w:rsidR="0013023C">
        <w:rPr>
          <w:rFonts w:ascii="Bookman Old Style" w:hAnsi="Bookman Old Style"/>
          <w:sz w:val="28"/>
          <w:szCs w:val="28"/>
        </w:rPr>
        <w:t xml:space="preserve"> page 60 of the </w:t>
      </w:r>
      <w:r w:rsidR="00686D83">
        <w:rPr>
          <w:rFonts w:ascii="Bookman Old Style" w:hAnsi="Bookman Old Style"/>
          <w:sz w:val="28"/>
          <w:szCs w:val="28"/>
        </w:rPr>
        <w:t>agreed</w:t>
      </w:r>
      <w:r w:rsidR="0013023C">
        <w:rPr>
          <w:rFonts w:ascii="Bookman Old Style" w:hAnsi="Bookman Old Style"/>
          <w:sz w:val="28"/>
          <w:szCs w:val="28"/>
        </w:rPr>
        <w:t xml:space="preserve"> bundles </w:t>
      </w:r>
      <w:r w:rsidR="00686D83">
        <w:rPr>
          <w:rFonts w:ascii="Bookman Old Style" w:hAnsi="Bookman Old Style"/>
          <w:sz w:val="28"/>
          <w:szCs w:val="28"/>
        </w:rPr>
        <w:t xml:space="preserve">of documents </w:t>
      </w:r>
      <w:r w:rsidR="0013023C">
        <w:rPr>
          <w:rFonts w:ascii="Bookman Old Style" w:hAnsi="Bookman Old Style"/>
          <w:sz w:val="28"/>
          <w:szCs w:val="28"/>
        </w:rPr>
        <w:t>was referred</w:t>
      </w:r>
      <w:r w:rsidR="00A851CD">
        <w:rPr>
          <w:rFonts w:ascii="Bookman Old Style" w:hAnsi="Bookman Old Style"/>
          <w:sz w:val="28"/>
          <w:szCs w:val="28"/>
        </w:rPr>
        <w:t xml:space="preserve"> to,</w:t>
      </w:r>
      <w:r w:rsidR="0013023C">
        <w:rPr>
          <w:rFonts w:ascii="Bookman Old Style" w:hAnsi="Bookman Old Style"/>
          <w:sz w:val="28"/>
          <w:szCs w:val="28"/>
        </w:rPr>
        <w:t xml:space="preserve"> </w:t>
      </w:r>
      <w:r w:rsidR="00686D83">
        <w:rPr>
          <w:rFonts w:ascii="Bookman Old Style" w:hAnsi="Bookman Old Style"/>
          <w:sz w:val="28"/>
          <w:szCs w:val="28"/>
        </w:rPr>
        <w:t>namely</w:t>
      </w:r>
      <w:r w:rsidR="0013023C">
        <w:rPr>
          <w:rFonts w:ascii="Bookman Old Style" w:hAnsi="Bookman Old Style"/>
          <w:sz w:val="28"/>
          <w:szCs w:val="28"/>
        </w:rPr>
        <w:t xml:space="preserve"> an email </w:t>
      </w:r>
      <w:r>
        <w:rPr>
          <w:rFonts w:ascii="Bookman Old Style" w:hAnsi="Bookman Old Style"/>
          <w:sz w:val="28"/>
          <w:szCs w:val="28"/>
        </w:rPr>
        <w:t>PW1</w:t>
      </w:r>
      <w:r w:rsidR="0013023C">
        <w:rPr>
          <w:rFonts w:ascii="Bookman Old Style" w:hAnsi="Bookman Old Style"/>
          <w:sz w:val="28"/>
          <w:szCs w:val="28"/>
        </w:rPr>
        <w:t xml:space="preserve"> sent dated 14</w:t>
      </w:r>
      <w:r w:rsidR="0013023C" w:rsidRPr="003D746A">
        <w:rPr>
          <w:rFonts w:ascii="Bookman Old Style" w:hAnsi="Bookman Old Style"/>
          <w:sz w:val="28"/>
          <w:szCs w:val="28"/>
          <w:vertAlign w:val="superscript"/>
        </w:rPr>
        <w:t>th</w:t>
      </w:r>
      <w:r w:rsidR="0013023C">
        <w:rPr>
          <w:rFonts w:ascii="Bookman Old Style" w:hAnsi="Bookman Old Style"/>
          <w:sz w:val="28"/>
          <w:szCs w:val="28"/>
        </w:rPr>
        <w:t xml:space="preserve"> November, 2011 seven weeks after the date set for completion. </w:t>
      </w:r>
      <w:r>
        <w:rPr>
          <w:rFonts w:ascii="Bookman Old Style" w:hAnsi="Bookman Old Style"/>
          <w:sz w:val="28"/>
          <w:szCs w:val="28"/>
        </w:rPr>
        <w:t xml:space="preserve"> PW1</w:t>
      </w:r>
      <w:r w:rsidR="0013023C">
        <w:rPr>
          <w:rFonts w:ascii="Bookman Old Style" w:hAnsi="Bookman Old Style"/>
          <w:sz w:val="28"/>
          <w:szCs w:val="28"/>
        </w:rPr>
        <w:t xml:space="preserve"> stated further that he could not recall what EML stands for but stated that it provides network services. EML was contracted by the main contractor engaged by the Plaintiff. EML caused delays that affected the Defendant's completion of the works. </w:t>
      </w:r>
      <w:r>
        <w:rPr>
          <w:rFonts w:ascii="Bookman Old Style" w:hAnsi="Bookman Old Style"/>
          <w:sz w:val="28"/>
          <w:szCs w:val="28"/>
        </w:rPr>
        <w:t xml:space="preserve"> PW1 further</w:t>
      </w:r>
      <w:r w:rsidR="0013023C">
        <w:rPr>
          <w:rFonts w:ascii="Bookman Old Style" w:hAnsi="Bookman Old Style"/>
          <w:sz w:val="28"/>
          <w:szCs w:val="28"/>
        </w:rPr>
        <w:t xml:space="preserve"> stated that there was no urgency to deliver the faceplates to </w:t>
      </w:r>
      <w:r w:rsidR="00686D83">
        <w:rPr>
          <w:rFonts w:ascii="Bookman Old Style" w:hAnsi="Bookman Old Style"/>
          <w:sz w:val="28"/>
          <w:szCs w:val="28"/>
        </w:rPr>
        <w:t xml:space="preserve">the </w:t>
      </w:r>
      <w:r w:rsidR="009E200D">
        <w:rPr>
          <w:rFonts w:ascii="Bookman Old Style" w:hAnsi="Bookman Old Style"/>
          <w:sz w:val="28"/>
          <w:szCs w:val="28"/>
        </w:rPr>
        <w:t>site.  M</w:t>
      </w:r>
      <w:r w:rsidR="0013023C">
        <w:rPr>
          <w:rFonts w:ascii="Bookman Old Style" w:hAnsi="Bookman Old Style"/>
          <w:sz w:val="28"/>
          <w:szCs w:val="28"/>
        </w:rPr>
        <w:t>olex fittings were originally ordered by the Plaintiff but varied to legrand fittings. The variation entailed a delay in performance and</w:t>
      </w:r>
      <w:r>
        <w:rPr>
          <w:rFonts w:ascii="Bookman Old Style" w:hAnsi="Bookman Old Style"/>
          <w:sz w:val="28"/>
          <w:szCs w:val="28"/>
        </w:rPr>
        <w:t xml:space="preserve"> EML is to blame for the delays as per </w:t>
      </w:r>
      <w:r w:rsidR="0013023C">
        <w:rPr>
          <w:rFonts w:ascii="Bookman Old Style" w:hAnsi="Bookman Old Style"/>
          <w:sz w:val="28"/>
          <w:szCs w:val="28"/>
        </w:rPr>
        <w:t xml:space="preserve">document at page 62 of the </w:t>
      </w:r>
      <w:r>
        <w:rPr>
          <w:rFonts w:ascii="Bookman Old Style" w:hAnsi="Bookman Old Style"/>
          <w:sz w:val="28"/>
          <w:szCs w:val="28"/>
        </w:rPr>
        <w:t xml:space="preserve">agreed </w:t>
      </w:r>
      <w:r w:rsidR="0013023C">
        <w:rPr>
          <w:rFonts w:ascii="Bookman Old Style" w:hAnsi="Bookman Old Style"/>
          <w:sz w:val="28"/>
          <w:szCs w:val="28"/>
        </w:rPr>
        <w:t xml:space="preserve">bundles </w:t>
      </w:r>
      <w:r>
        <w:rPr>
          <w:rFonts w:ascii="Bookman Old Style" w:hAnsi="Bookman Old Style"/>
          <w:sz w:val="28"/>
          <w:szCs w:val="28"/>
        </w:rPr>
        <w:t>namely</w:t>
      </w:r>
      <w:r w:rsidR="0013023C">
        <w:rPr>
          <w:rFonts w:ascii="Bookman Old Style" w:hAnsi="Bookman Old Style"/>
          <w:sz w:val="28"/>
          <w:szCs w:val="28"/>
        </w:rPr>
        <w:t xml:space="preserve"> an email dated 15</w:t>
      </w:r>
      <w:r w:rsidR="0013023C" w:rsidRPr="003D746A">
        <w:rPr>
          <w:rFonts w:ascii="Bookman Old Style" w:hAnsi="Bookman Old Style"/>
          <w:sz w:val="28"/>
          <w:szCs w:val="28"/>
          <w:vertAlign w:val="superscript"/>
        </w:rPr>
        <w:t>th</w:t>
      </w:r>
      <w:r w:rsidR="0013023C">
        <w:rPr>
          <w:rFonts w:ascii="Bookman Old Style" w:hAnsi="Bookman Old Style"/>
          <w:sz w:val="28"/>
          <w:szCs w:val="28"/>
        </w:rPr>
        <w:t xml:space="preserve"> </w:t>
      </w:r>
      <w:r w:rsidR="0013023C">
        <w:rPr>
          <w:rFonts w:ascii="Bookman Old Style" w:hAnsi="Bookman Old Style"/>
          <w:sz w:val="28"/>
          <w:szCs w:val="28"/>
        </w:rPr>
        <w:lastRenderedPageBreak/>
        <w:t xml:space="preserve">November, 2011 to Shannon. </w:t>
      </w:r>
      <w:r>
        <w:rPr>
          <w:rFonts w:ascii="Bookman Old Style" w:hAnsi="Bookman Old Style"/>
          <w:sz w:val="28"/>
          <w:szCs w:val="28"/>
        </w:rPr>
        <w:t>When</w:t>
      </w:r>
      <w:r w:rsidR="0013023C">
        <w:rPr>
          <w:rFonts w:ascii="Bookman Old Style" w:hAnsi="Bookman Old Style"/>
          <w:sz w:val="28"/>
          <w:szCs w:val="28"/>
        </w:rPr>
        <w:t xml:space="preserve"> referred to paragraphs 12 and 18 (2) of </w:t>
      </w:r>
      <w:r>
        <w:rPr>
          <w:rFonts w:ascii="Bookman Old Style" w:hAnsi="Bookman Old Style"/>
          <w:sz w:val="28"/>
          <w:szCs w:val="28"/>
        </w:rPr>
        <w:t>his</w:t>
      </w:r>
      <w:r w:rsidR="0013023C">
        <w:rPr>
          <w:rFonts w:ascii="Bookman Old Style" w:hAnsi="Bookman Old Style"/>
          <w:sz w:val="28"/>
          <w:szCs w:val="28"/>
        </w:rPr>
        <w:t xml:space="preserve"> witness statement</w:t>
      </w:r>
      <w:r>
        <w:rPr>
          <w:rFonts w:ascii="Bookman Old Style" w:hAnsi="Bookman Old Style"/>
          <w:sz w:val="28"/>
          <w:szCs w:val="28"/>
        </w:rPr>
        <w:t>,</w:t>
      </w:r>
      <w:r w:rsidR="0013023C">
        <w:rPr>
          <w:rFonts w:ascii="Bookman Old Style" w:hAnsi="Bookman Old Style"/>
          <w:sz w:val="28"/>
          <w:szCs w:val="28"/>
        </w:rPr>
        <w:t xml:space="preserve"> </w:t>
      </w:r>
      <w:r>
        <w:rPr>
          <w:rFonts w:ascii="Bookman Old Style" w:hAnsi="Bookman Old Style"/>
          <w:sz w:val="28"/>
          <w:szCs w:val="28"/>
        </w:rPr>
        <w:t xml:space="preserve">PW1 </w:t>
      </w:r>
      <w:r w:rsidR="0013023C">
        <w:rPr>
          <w:rFonts w:ascii="Bookman Old Style" w:hAnsi="Bookman Old Style"/>
          <w:sz w:val="28"/>
          <w:szCs w:val="28"/>
        </w:rPr>
        <w:t xml:space="preserve">stated that the </w:t>
      </w:r>
      <w:r w:rsidR="009E200D">
        <w:rPr>
          <w:rFonts w:ascii="Bookman Old Style" w:hAnsi="Bookman Old Style"/>
          <w:sz w:val="28"/>
          <w:szCs w:val="28"/>
        </w:rPr>
        <w:t>supplied</w:t>
      </w:r>
      <w:r w:rsidR="00B1352A">
        <w:rPr>
          <w:rFonts w:ascii="Bookman Old Style" w:hAnsi="Bookman Old Style"/>
          <w:sz w:val="28"/>
          <w:szCs w:val="28"/>
        </w:rPr>
        <w:t xml:space="preserve"> </w:t>
      </w:r>
      <w:r w:rsidR="0013023C">
        <w:rPr>
          <w:rFonts w:ascii="Bookman Old Style" w:hAnsi="Bookman Old Style"/>
          <w:sz w:val="28"/>
          <w:szCs w:val="28"/>
        </w:rPr>
        <w:t xml:space="preserve">switches are in the premises of the Plaintiff who are still </w:t>
      </w:r>
      <w:r w:rsidR="00B1352A">
        <w:rPr>
          <w:rFonts w:ascii="Bookman Old Style" w:hAnsi="Bookman Old Style"/>
          <w:sz w:val="28"/>
          <w:szCs w:val="28"/>
        </w:rPr>
        <w:t>utilizing them</w:t>
      </w:r>
      <w:r w:rsidR="0013023C">
        <w:rPr>
          <w:rFonts w:ascii="Bookman Old Style" w:hAnsi="Bookman Old Style"/>
          <w:sz w:val="28"/>
          <w:szCs w:val="28"/>
        </w:rPr>
        <w:t xml:space="preserve">. </w:t>
      </w:r>
      <w:r w:rsidR="00B1352A">
        <w:rPr>
          <w:rFonts w:ascii="Bookman Old Style" w:hAnsi="Bookman Old Style"/>
          <w:sz w:val="28"/>
          <w:szCs w:val="28"/>
        </w:rPr>
        <w:t xml:space="preserve"> </w:t>
      </w:r>
      <w:r w:rsidR="0013023C">
        <w:rPr>
          <w:rFonts w:ascii="Bookman Old Style" w:hAnsi="Bookman Old Style"/>
          <w:sz w:val="28"/>
          <w:szCs w:val="28"/>
        </w:rPr>
        <w:t xml:space="preserve">The Plaintiff has enjoyed the use and does not need to pay for them because the Plaintiff paid CNS for switches not delivered. The total value of the contract was US$84,374.33 and part payment was made to the Defendant. </w:t>
      </w:r>
      <w:r w:rsidR="00B1352A">
        <w:rPr>
          <w:rFonts w:ascii="Bookman Old Style" w:hAnsi="Bookman Old Style"/>
          <w:sz w:val="28"/>
          <w:szCs w:val="28"/>
        </w:rPr>
        <w:t xml:space="preserve"> </w:t>
      </w:r>
      <w:r w:rsidR="0013023C">
        <w:rPr>
          <w:rFonts w:ascii="Bookman Old Style" w:hAnsi="Bookman Old Style"/>
          <w:sz w:val="28"/>
          <w:szCs w:val="28"/>
        </w:rPr>
        <w:t xml:space="preserve">CNS was paid US$40,655.50. </w:t>
      </w:r>
      <w:r>
        <w:rPr>
          <w:rFonts w:ascii="Bookman Old Style" w:hAnsi="Bookman Old Style"/>
          <w:sz w:val="28"/>
          <w:szCs w:val="28"/>
        </w:rPr>
        <w:t xml:space="preserve"> </w:t>
      </w:r>
      <w:r w:rsidR="0013023C">
        <w:rPr>
          <w:rFonts w:ascii="Bookman Old Style" w:hAnsi="Bookman Old Style"/>
          <w:sz w:val="28"/>
          <w:szCs w:val="28"/>
        </w:rPr>
        <w:t xml:space="preserve">The </w:t>
      </w:r>
      <w:r>
        <w:rPr>
          <w:rFonts w:ascii="Bookman Old Style" w:hAnsi="Bookman Old Style"/>
          <w:sz w:val="28"/>
          <w:szCs w:val="28"/>
        </w:rPr>
        <w:t>sums of</w:t>
      </w:r>
      <w:r w:rsidR="003A2942">
        <w:rPr>
          <w:rFonts w:ascii="Bookman Old Style" w:hAnsi="Bookman Old Style"/>
          <w:sz w:val="28"/>
          <w:szCs w:val="28"/>
        </w:rPr>
        <w:t xml:space="preserve"> US$23,948 </w:t>
      </w:r>
      <w:r w:rsidR="0013023C">
        <w:rPr>
          <w:rFonts w:ascii="Bookman Old Style" w:hAnsi="Bookman Old Style"/>
          <w:sz w:val="28"/>
          <w:szCs w:val="28"/>
        </w:rPr>
        <w:t xml:space="preserve">and US$8,062.50 were paid to the Plaintiff. </w:t>
      </w:r>
      <w:r>
        <w:rPr>
          <w:rFonts w:ascii="Bookman Old Style" w:hAnsi="Bookman Old Style"/>
          <w:sz w:val="28"/>
          <w:szCs w:val="28"/>
        </w:rPr>
        <w:t xml:space="preserve"> P</w:t>
      </w:r>
      <w:r w:rsidR="0013023C">
        <w:rPr>
          <w:rFonts w:ascii="Bookman Old Style" w:hAnsi="Bookman Old Style"/>
          <w:sz w:val="28"/>
          <w:szCs w:val="28"/>
        </w:rPr>
        <w:t>age 23 of the</w:t>
      </w:r>
      <w:r>
        <w:rPr>
          <w:rFonts w:ascii="Bookman Old Style" w:hAnsi="Bookman Old Style"/>
          <w:sz w:val="28"/>
          <w:szCs w:val="28"/>
        </w:rPr>
        <w:t xml:space="preserve"> agreed</w:t>
      </w:r>
      <w:r w:rsidR="0013023C">
        <w:rPr>
          <w:rFonts w:ascii="Bookman Old Style" w:hAnsi="Bookman Old Style"/>
          <w:sz w:val="28"/>
          <w:szCs w:val="28"/>
        </w:rPr>
        <w:t xml:space="preserve"> bundles was referred to </w:t>
      </w:r>
      <w:r w:rsidR="00E060A0">
        <w:rPr>
          <w:rFonts w:ascii="Bookman Old Style" w:hAnsi="Bookman Old Style"/>
          <w:sz w:val="28"/>
          <w:szCs w:val="28"/>
        </w:rPr>
        <w:t>namely</w:t>
      </w:r>
      <w:r w:rsidR="0013023C">
        <w:rPr>
          <w:rFonts w:ascii="Bookman Old Style" w:hAnsi="Bookman Old Style"/>
          <w:sz w:val="28"/>
          <w:szCs w:val="28"/>
        </w:rPr>
        <w:t xml:space="preserve"> a quotation by the Defendant to the Plaintiff for network installation </w:t>
      </w:r>
      <w:r w:rsidR="00B1352A">
        <w:rPr>
          <w:rFonts w:ascii="Bookman Old Style" w:hAnsi="Bookman Old Style"/>
          <w:sz w:val="28"/>
          <w:szCs w:val="28"/>
        </w:rPr>
        <w:t>in</w:t>
      </w:r>
      <w:r w:rsidR="0013023C">
        <w:rPr>
          <w:rFonts w:ascii="Bookman Old Style" w:hAnsi="Bookman Old Style"/>
          <w:sz w:val="28"/>
          <w:szCs w:val="28"/>
        </w:rPr>
        <w:t xml:space="preserve"> the sum of US$84,374.33. </w:t>
      </w:r>
    </w:p>
    <w:p w:rsidR="0013023C" w:rsidRDefault="00E060A0"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PW1</w:t>
      </w:r>
      <w:r w:rsidR="0013023C">
        <w:rPr>
          <w:rFonts w:ascii="Bookman Old Style" w:hAnsi="Bookman Old Style"/>
          <w:sz w:val="28"/>
          <w:szCs w:val="28"/>
        </w:rPr>
        <w:t xml:space="preserve"> conceded that the Defendant did not cause the delays but that it was </w:t>
      </w:r>
      <w:r>
        <w:rPr>
          <w:rFonts w:ascii="Bookman Old Style" w:hAnsi="Bookman Old Style"/>
          <w:sz w:val="28"/>
          <w:szCs w:val="28"/>
        </w:rPr>
        <w:t>Third P</w:t>
      </w:r>
      <w:r w:rsidR="0013023C">
        <w:rPr>
          <w:rFonts w:ascii="Bookman Old Style" w:hAnsi="Bookman Old Style"/>
          <w:sz w:val="28"/>
          <w:szCs w:val="28"/>
        </w:rPr>
        <w:t>arties. Due to the delays the Defendant incurred further project management costs. The Plaintiff's claim for 0.5% of liquidated damages cannot stand against the Defendant because of the reordering, revaluation of specs and the constant delays of the third parties.</w:t>
      </w:r>
    </w:p>
    <w:p w:rsidR="0013023C" w:rsidRDefault="0013023C" w:rsidP="003A2942">
      <w:pPr>
        <w:spacing w:after="0" w:line="360" w:lineRule="auto"/>
        <w:contextualSpacing/>
        <w:jc w:val="both"/>
        <w:rPr>
          <w:rFonts w:ascii="Bookman Old Style" w:hAnsi="Bookman Old Style"/>
          <w:sz w:val="28"/>
          <w:szCs w:val="28"/>
        </w:rPr>
      </w:pPr>
    </w:p>
    <w:p w:rsidR="00C3433A"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re – examination </w:t>
      </w:r>
      <w:r w:rsidR="00C3433A">
        <w:rPr>
          <w:rFonts w:ascii="Bookman Old Style" w:hAnsi="Bookman Old Style"/>
          <w:sz w:val="28"/>
          <w:szCs w:val="28"/>
        </w:rPr>
        <w:t>PW1</w:t>
      </w:r>
      <w:r>
        <w:rPr>
          <w:rFonts w:ascii="Bookman Old Style" w:hAnsi="Bookman Old Style"/>
          <w:sz w:val="28"/>
          <w:szCs w:val="28"/>
        </w:rPr>
        <w:t xml:space="preserve"> stated that the project has not been commissioned to date</w:t>
      </w:r>
      <w:r w:rsidR="00C3433A">
        <w:rPr>
          <w:rFonts w:ascii="Bookman Old Style" w:hAnsi="Bookman Old Style"/>
          <w:sz w:val="28"/>
          <w:szCs w:val="28"/>
        </w:rPr>
        <w:t xml:space="preserve"> with items </w:t>
      </w:r>
      <w:r w:rsidR="00CB4706">
        <w:rPr>
          <w:rFonts w:ascii="Bookman Old Style" w:hAnsi="Bookman Old Style"/>
          <w:sz w:val="28"/>
          <w:szCs w:val="28"/>
        </w:rPr>
        <w:t>valued US$</w:t>
      </w:r>
      <w:r w:rsidR="00C3433A">
        <w:rPr>
          <w:rFonts w:ascii="Bookman Old Style" w:hAnsi="Bookman Old Style"/>
          <w:sz w:val="28"/>
          <w:szCs w:val="28"/>
        </w:rPr>
        <w:t xml:space="preserve"> 26,653.06 still incomplete</w:t>
      </w:r>
      <w:r>
        <w:rPr>
          <w:rFonts w:ascii="Bookman Old Style" w:hAnsi="Bookman Old Style"/>
          <w:sz w:val="28"/>
          <w:szCs w:val="28"/>
        </w:rPr>
        <w:t xml:space="preserve">. </w:t>
      </w:r>
      <w:r w:rsidR="00C3433A">
        <w:rPr>
          <w:rFonts w:ascii="Bookman Old Style" w:hAnsi="Bookman Old Style"/>
          <w:sz w:val="28"/>
          <w:szCs w:val="28"/>
        </w:rPr>
        <w:t xml:space="preserve"> </w:t>
      </w:r>
      <w:r>
        <w:rPr>
          <w:rFonts w:ascii="Bookman Old Style" w:hAnsi="Bookman Old Style"/>
          <w:sz w:val="28"/>
          <w:szCs w:val="28"/>
        </w:rPr>
        <w:t xml:space="preserve">Certain things were required to be commissioned. The extension of contracts was done by CNS </w:t>
      </w:r>
      <w:r w:rsidR="00C3433A">
        <w:rPr>
          <w:rFonts w:ascii="Bookman Old Style" w:hAnsi="Bookman Old Style"/>
          <w:sz w:val="28"/>
          <w:szCs w:val="28"/>
        </w:rPr>
        <w:t>though PW1</w:t>
      </w:r>
      <w:r>
        <w:rPr>
          <w:rFonts w:ascii="Bookman Old Style" w:hAnsi="Bookman Old Style"/>
          <w:sz w:val="28"/>
          <w:szCs w:val="28"/>
        </w:rPr>
        <w:t xml:space="preserve"> could not </w:t>
      </w:r>
      <w:r w:rsidR="00C3433A">
        <w:rPr>
          <w:rFonts w:ascii="Bookman Old Style" w:hAnsi="Bookman Old Style"/>
          <w:sz w:val="28"/>
          <w:szCs w:val="28"/>
        </w:rPr>
        <w:t>recall whether</w:t>
      </w:r>
      <w:r>
        <w:rPr>
          <w:rFonts w:ascii="Bookman Old Style" w:hAnsi="Bookman Old Style"/>
          <w:sz w:val="28"/>
          <w:szCs w:val="28"/>
        </w:rPr>
        <w:t xml:space="preserve"> it was agreed by the parties that the contracts be extended. </w:t>
      </w:r>
      <w:r w:rsidR="00C3433A">
        <w:rPr>
          <w:rFonts w:ascii="Bookman Old Style" w:hAnsi="Bookman Old Style"/>
          <w:sz w:val="28"/>
          <w:szCs w:val="28"/>
        </w:rPr>
        <w:t xml:space="preserve"> PW1</w:t>
      </w:r>
      <w:r>
        <w:rPr>
          <w:rFonts w:ascii="Bookman Old Style" w:hAnsi="Bookman Old Style"/>
          <w:sz w:val="28"/>
          <w:szCs w:val="28"/>
        </w:rPr>
        <w:t xml:space="preserve"> stated that it was not </w:t>
      </w:r>
      <w:r w:rsidR="00C3433A">
        <w:rPr>
          <w:rFonts w:ascii="Bookman Old Style" w:hAnsi="Bookman Old Style"/>
          <w:sz w:val="28"/>
          <w:szCs w:val="28"/>
        </w:rPr>
        <w:t>feasi</w:t>
      </w:r>
      <w:r>
        <w:rPr>
          <w:rFonts w:ascii="Bookman Old Style" w:hAnsi="Bookman Old Style"/>
          <w:sz w:val="28"/>
          <w:szCs w:val="28"/>
        </w:rPr>
        <w:t xml:space="preserve">ble for the Plaintiff </w:t>
      </w:r>
      <w:r w:rsidR="00C3433A">
        <w:rPr>
          <w:rFonts w:ascii="Bookman Old Style" w:hAnsi="Bookman Old Style"/>
          <w:sz w:val="28"/>
          <w:szCs w:val="28"/>
        </w:rPr>
        <w:t>to</w:t>
      </w:r>
      <w:r>
        <w:rPr>
          <w:rFonts w:ascii="Bookman Old Style" w:hAnsi="Bookman Old Style"/>
          <w:sz w:val="28"/>
          <w:szCs w:val="28"/>
        </w:rPr>
        <w:t xml:space="preserve"> set off the claim of US$2161.31 for the outstanding works against the Defendant's claim for the unpaid works. The switches that had been installed where a scale</w:t>
      </w:r>
      <w:r w:rsidR="00B917B7">
        <w:rPr>
          <w:rFonts w:ascii="Bookman Old Style" w:hAnsi="Bookman Old Style"/>
          <w:sz w:val="28"/>
          <w:szCs w:val="28"/>
        </w:rPr>
        <w:t>d</w:t>
      </w:r>
      <w:r>
        <w:rPr>
          <w:rFonts w:ascii="Bookman Old Style" w:hAnsi="Bookman Old Style"/>
          <w:sz w:val="28"/>
          <w:szCs w:val="28"/>
        </w:rPr>
        <w:t xml:space="preserve"> down version</w:t>
      </w:r>
      <w:r w:rsidR="00C3433A">
        <w:rPr>
          <w:rFonts w:ascii="Bookman Old Style" w:hAnsi="Bookman Old Style"/>
          <w:sz w:val="28"/>
          <w:szCs w:val="28"/>
        </w:rPr>
        <w:t>.</w:t>
      </w:r>
      <w:r>
        <w:rPr>
          <w:rFonts w:ascii="Bookman Old Style" w:hAnsi="Bookman Old Style"/>
          <w:sz w:val="28"/>
          <w:szCs w:val="28"/>
        </w:rPr>
        <w:t xml:space="preserve"> </w:t>
      </w:r>
      <w:r w:rsidR="00C3433A">
        <w:rPr>
          <w:rFonts w:ascii="Bookman Old Style" w:hAnsi="Bookman Old Style"/>
          <w:sz w:val="28"/>
          <w:szCs w:val="28"/>
        </w:rPr>
        <w:t xml:space="preserve">  Had</w:t>
      </w:r>
      <w:r>
        <w:rPr>
          <w:rFonts w:ascii="Bookman Old Style" w:hAnsi="Bookman Old Style"/>
          <w:sz w:val="28"/>
          <w:szCs w:val="28"/>
        </w:rPr>
        <w:t xml:space="preserve"> the correct switches been </w:t>
      </w:r>
      <w:r w:rsidR="00C3433A">
        <w:rPr>
          <w:rFonts w:ascii="Bookman Old Style" w:hAnsi="Bookman Old Style"/>
          <w:sz w:val="28"/>
          <w:szCs w:val="28"/>
        </w:rPr>
        <w:t>installed</w:t>
      </w:r>
      <w:r>
        <w:rPr>
          <w:rFonts w:ascii="Bookman Old Style" w:hAnsi="Bookman Old Style"/>
          <w:sz w:val="28"/>
          <w:szCs w:val="28"/>
        </w:rPr>
        <w:t xml:space="preserve">, the Plaintiff would not claim from the Defendant. </w:t>
      </w:r>
    </w:p>
    <w:p w:rsidR="00C3433A" w:rsidRDefault="00C3433A" w:rsidP="003A2942">
      <w:pPr>
        <w:spacing w:after="0" w:line="360" w:lineRule="auto"/>
        <w:contextualSpacing/>
        <w:jc w:val="both"/>
        <w:rPr>
          <w:rFonts w:ascii="Bookman Old Style" w:hAnsi="Bookman Old Style"/>
          <w:sz w:val="28"/>
          <w:szCs w:val="28"/>
        </w:rPr>
      </w:pPr>
    </w:p>
    <w:p w:rsidR="0013023C" w:rsidRDefault="005A4912"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PW1 further</w:t>
      </w:r>
      <w:r w:rsidR="0013023C">
        <w:rPr>
          <w:rFonts w:ascii="Bookman Old Style" w:hAnsi="Bookman Old Style"/>
          <w:sz w:val="28"/>
          <w:szCs w:val="28"/>
        </w:rPr>
        <w:t xml:space="preserve"> stated that there was a contract</w:t>
      </w:r>
      <w:r>
        <w:rPr>
          <w:rFonts w:ascii="Bookman Old Style" w:hAnsi="Bookman Old Style"/>
          <w:sz w:val="28"/>
          <w:szCs w:val="28"/>
        </w:rPr>
        <w:t>or</w:t>
      </w:r>
      <w:r w:rsidR="0013023C">
        <w:rPr>
          <w:rFonts w:ascii="Bookman Old Style" w:hAnsi="Bookman Old Style"/>
          <w:sz w:val="28"/>
          <w:szCs w:val="28"/>
        </w:rPr>
        <w:t xml:space="preserve"> dealing with fittings and </w:t>
      </w:r>
      <w:r>
        <w:rPr>
          <w:rFonts w:ascii="Bookman Old Style" w:hAnsi="Bookman Old Style"/>
          <w:sz w:val="28"/>
          <w:szCs w:val="28"/>
        </w:rPr>
        <w:t xml:space="preserve">that the said works </w:t>
      </w:r>
      <w:r w:rsidR="0013023C">
        <w:rPr>
          <w:rFonts w:ascii="Bookman Old Style" w:hAnsi="Bookman Old Style"/>
          <w:sz w:val="28"/>
          <w:szCs w:val="28"/>
        </w:rPr>
        <w:t xml:space="preserve">did not affect the works by CNS who to date has not signed off the work. </w:t>
      </w:r>
      <w:r>
        <w:rPr>
          <w:rFonts w:ascii="Bookman Old Style" w:hAnsi="Bookman Old Style"/>
          <w:sz w:val="28"/>
          <w:szCs w:val="28"/>
        </w:rPr>
        <w:t xml:space="preserve">  T</w:t>
      </w:r>
      <w:r w:rsidR="0013023C">
        <w:rPr>
          <w:rFonts w:ascii="Bookman Old Style" w:hAnsi="Bookman Old Style"/>
          <w:sz w:val="28"/>
          <w:szCs w:val="28"/>
        </w:rPr>
        <w:t>he contract expressly stated that delayed payments led to a charge of 0.5% of the invoice va</w:t>
      </w:r>
      <w:r>
        <w:rPr>
          <w:rFonts w:ascii="Bookman Old Style" w:hAnsi="Bookman Old Style"/>
          <w:sz w:val="28"/>
          <w:szCs w:val="28"/>
        </w:rPr>
        <w:t>lue to be charged to the client’</w:t>
      </w:r>
      <w:r w:rsidR="0013023C">
        <w:rPr>
          <w:rFonts w:ascii="Bookman Old Style" w:hAnsi="Bookman Old Style"/>
          <w:sz w:val="28"/>
          <w:szCs w:val="28"/>
        </w:rPr>
        <w:t>s account</w:t>
      </w:r>
      <w:r>
        <w:rPr>
          <w:rFonts w:ascii="Bookman Old Style" w:hAnsi="Bookman Old Style"/>
          <w:sz w:val="28"/>
          <w:szCs w:val="28"/>
        </w:rPr>
        <w:t>.</w:t>
      </w:r>
      <w:r w:rsidR="0013023C">
        <w:rPr>
          <w:rFonts w:ascii="Bookman Old Style" w:hAnsi="Bookman Old Style"/>
          <w:sz w:val="28"/>
          <w:szCs w:val="28"/>
        </w:rPr>
        <w:t xml:space="preserve"> </w:t>
      </w:r>
      <w:r>
        <w:rPr>
          <w:rFonts w:ascii="Bookman Old Style" w:hAnsi="Bookman Old Style"/>
          <w:sz w:val="28"/>
          <w:szCs w:val="28"/>
        </w:rPr>
        <w:t xml:space="preserve"> T</w:t>
      </w:r>
      <w:r w:rsidR="0013023C">
        <w:rPr>
          <w:rFonts w:ascii="Bookman Old Style" w:hAnsi="Bookman Old Style"/>
          <w:sz w:val="28"/>
          <w:szCs w:val="28"/>
        </w:rPr>
        <w:t xml:space="preserve">he Defendant has not completed the works according to the Contract. </w:t>
      </w:r>
      <w:r w:rsidR="001E3788">
        <w:rPr>
          <w:rFonts w:ascii="Bookman Old Style" w:hAnsi="Bookman Old Style"/>
          <w:sz w:val="28"/>
          <w:szCs w:val="28"/>
        </w:rPr>
        <w:t>Variations of the contract were</w:t>
      </w:r>
      <w:r w:rsidR="0013023C">
        <w:rPr>
          <w:rFonts w:ascii="Bookman Old Style" w:hAnsi="Bookman Old Style"/>
          <w:sz w:val="28"/>
          <w:szCs w:val="28"/>
        </w:rPr>
        <w:t xml:space="preserve"> to be done in writing. </w:t>
      </w:r>
      <w:r>
        <w:rPr>
          <w:rFonts w:ascii="Bookman Old Style" w:hAnsi="Bookman Old Style"/>
          <w:sz w:val="28"/>
          <w:szCs w:val="28"/>
        </w:rPr>
        <w:t xml:space="preserve"> T</w:t>
      </w:r>
      <w:r w:rsidR="0013023C">
        <w:rPr>
          <w:rFonts w:ascii="Bookman Old Style" w:hAnsi="Bookman Old Style"/>
          <w:sz w:val="28"/>
          <w:szCs w:val="28"/>
        </w:rPr>
        <w:t>he adjustments resulted in savings of the costs to the Plaintiff.</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Defendant filed a witness statement </w:t>
      </w:r>
      <w:r w:rsidR="001E4FF6">
        <w:rPr>
          <w:rFonts w:ascii="Bookman Old Style" w:hAnsi="Bookman Old Style"/>
          <w:sz w:val="28"/>
          <w:szCs w:val="28"/>
        </w:rPr>
        <w:t xml:space="preserve">settled </w:t>
      </w:r>
      <w:r>
        <w:rPr>
          <w:rFonts w:ascii="Bookman Old Style" w:hAnsi="Bookman Old Style"/>
          <w:sz w:val="28"/>
          <w:szCs w:val="28"/>
        </w:rPr>
        <w:t xml:space="preserve">by </w:t>
      </w:r>
      <w:r w:rsidR="001E4FF6" w:rsidRPr="001E4FF6">
        <w:rPr>
          <w:rFonts w:ascii="Bookman Old Style" w:hAnsi="Bookman Old Style"/>
          <w:sz w:val="28"/>
          <w:szCs w:val="28"/>
        </w:rPr>
        <w:t>Cyrial Funda Sinyangwe</w:t>
      </w:r>
      <w:r w:rsidR="001E4FF6">
        <w:rPr>
          <w:rFonts w:ascii="Bookman Old Style" w:hAnsi="Bookman Old Style"/>
          <w:sz w:val="28"/>
          <w:szCs w:val="28"/>
        </w:rPr>
        <w:t xml:space="preserve"> </w:t>
      </w:r>
      <w:r>
        <w:rPr>
          <w:rFonts w:ascii="Bookman Old Style" w:hAnsi="Bookman Old Style"/>
          <w:sz w:val="28"/>
          <w:szCs w:val="28"/>
        </w:rPr>
        <w:t>dated 6</w:t>
      </w:r>
      <w:r w:rsidRPr="00F849B2">
        <w:rPr>
          <w:rFonts w:ascii="Bookman Old Style" w:hAnsi="Bookman Old Style"/>
          <w:sz w:val="28"/>
          <w:szCs w:val="28"/>
          <w:vertAlign w:val="superscript"/>
        </w:rPr>
        <w:t>th</w:t>
      </w:r>
      <w:r>
        <w:rPr>
          <w:rFonts w:ascii="Bookman Old Style" w:hAnsi="Bookman Old Style"/>
          <w:sz w:val="28"/>
          <w:szCs w:val="28"/>
        </w:rPr>
        <w:t xml:space="preserve"> September, 2013.  According to the </w:t>
      </w:r>
      <w:r w:rsidR="001E4FF6">
        <w:rPr>
          <w:rFonts w:ascii="Bookman Old Style" w:hAnsi="Bookman Old Style"/>
          <w:sz w:val="28"/>
          <w:szCs w:val="28"/>
        </w:rPr>
        <w:t>DW1’s</w:t>
      </w:r>
      <w:r>
        <w:rPr>
          <w:rFonts w:ascii="Bookman Old Style" w:hAnsi="Bookman Old Style"/>
          <w:sz w:val="28"/>
          <w:szCs w:val="28"/>
        </w:rPr>
        <w:t xml:space="preserve"> statement </w:t>
      </w:r>
      <w:r w:rsidR="001E4FF6">
        <w:rPr>
          <w:rFonts w:ascii="Bookman Old Style" w:hAnsi="Bookman Old Style"/>
          <w:sz w:val="28"/>
          <w:szCs w:val="28"/>
        </w:rPr>
        <w:t>the Plaintiff changed the specs for the CISCO switches. T</w:t>
      </w:r>
      <w:r>
        <w:rPr>
          <w:rFonts w:ascii="Bookman Old Style" w:hAnsi="Bookman Old Style"/>
          <w:sz w:val="28"/>
          <w:szCs w:val="28"/>
        </w:rPr>
        <w:t xml:space="preserve">he temporally installation by the Defendant was as a gap measure. The Plaintiff </w:t>
      </w:r>
      <w:r w:rsidR="00AD32A6">
        <w:rPr>
          <w:rFonts w:ascii="Bookman Old Style" w:hAnsi="Bookman Old Style"/>
          <w:sz w:val="28"/>
          <w:szCs w:val="28"/>
        </w:rPr>
        <w:t>th</w:t>
      </w:r>
      <w:r w:rsidR="00CB4706">
        <w:rPr>
          <w:rFonts w:ascii="Bookman Old Style" w:hAnsi="Bookman Old Style"/>
          <w:sz w:val="28"/>
          <w:szCs w:val="28"/>
        </w:rPr>
        <w:t>r</w:t>
      </w:r>
      <w:r w:rsidR="00AD32A6">
        <w:rPr>
          <w:rFonts w:ascii="Bookman Old Style" w:hAnsi="Bookman Old Style"/>
          <w:sz w:val="28"/>
          <w:szCs w:val="28"/>
        </w:rPr>
        <w:t>ough its functionaries constantly delayed the implementation of the works.  It was impossible for the Defendant to complete the works without access to</w:t>
      </w:r>
      <w:r>
        <w:rPr>
          <w:rFonts w:ascii="Bookman Old Style" w:hAnsi="Bookman Old Style"/>
          <w:sz w:val="28"/>
          <w:szCs w:val="28"/>
        </w:rPr>
        <w:t xml:space="preserve"> the server room. It is stated that the project was agreed to</w:t>
      </w:r>
      <w:r w:rsidR="00556CC4">
        <w:rPr>
          <w:rFonts w:ascii="Bookman Old Style" w:hAnsi="Bookman Old Style"/>
          <w:sz w:val="28"/>
          <w:szCs w:val="28"/>
        </w:rPr>
        <w:t xml:space="preserve"> be</w:t>
      </w:r>
      <w:r>
        <w:rPr>
          <w:rFonts w:ascii="Bookman Old Style" w:hAnsi="Bookman Old Style"/>
          <w:sz w:val="28"/>
          <w:szCs w:val="28"/>
        </w:rPr>
        <w:t xml:space="preserve"> complete</w:t>
      </w:r>
      <w:r w:rsidR="00AD32A6">
        <w:rPr>
          <w:rFonts w:ascii="Bookman Old Style" w:hAnsi="Bookman Old Style"/>
          <w:sz w:val="28"/>
          <w:szCs w:val="28"/>
        </w:rPr>
        <w:t>d</w:t>
      </w:r>
      <w:r>
        <w:rPr>
          <w:rFonts w:ascii="Bookman Old Style" w:hAnsi="Bookman Old Style"/>
          <w:sz w:val="28"/>
          <w:szCs w:val="28"/>
        </w:rPr>
        <w:t xml:space="preserve"> by the 21</w:t>
      </w:r>
      <w:r w:rsidRPr="003D746A">
        <w:rPr>
          <w:rFonts w:ascii="Bookman Old Style" w:hAnsi="Bookman Old Style"/>
          <w:sz w:val="28"/>
          <w:szCs w:val="28"/>
          <w:vertAlign w:val="superscript"/>
        </w:rPr>
        <w:t>st</w:t>
      </w:r>
      <w:r>
        <w:rPr>
          <w:rFonts w:ascii="Bookman Old Style" w:hAnsi="Bookman Old Style"/>
          <w:sz w:val="28"/>
          <w:szCs w:val="28"/>
        </w:rPr>
        <w:t xml:space="preserve"> September, 2011 but on the 14</w:t>
      </w:r>
      <w:r w:rsidRPr="003D746A">
        <w:rPr>
          <w:rFonts w:ascii="Bookman Old Style" w:hAnsi="Bookman Old Style"/>
          <w:sz w:val="28"/>
          <w:szCs w:val="28"/>
          <w:vertAlign w:val="superscript"/>
        </w:rPr>
        <w:t>th</w:t>
      </w:r>
      <w:r>
        <w:rPr>
          <w:rFonts w:ascii="Bookman Old Style" w:hAnsi="Bookman Old Style"/>
          <w:sz w:val="28"/>
          <w:szCs w:val="28"/>
        </w:rPr>
        <w:t xml:space="preserve"> September, 2011 the Plaintiff changed the specs for the CISCO switches. The Defendant Company then temporarily installed 3 CISCO 2960 switches whilst waiting for the correct information from the Plaintiff. It is stated that the Plaintiff engaged another contractor called EML to supply the face plates and the delays </w:t>
      </w:r>
      <w:r w:rsidR="00CB4706">
        <w:rPr>
          <w:rFonts w:ascii="Bookman Old Style" w:hAnsi="Bookman Old Style"/>
          <w:sz w:val="28"/>
          <w:szCs w:val="28"/>
        </w:rPr>
        <w:t xml:space="preserve">were </w:t>
      </w:r>
      <w:r w:rsidR="005D3129">
        <w:rPr>
          <w:rFonts w:ascii="Bookman Old Style" w:hAnsi="Bookman Old Style"/>
          <w:sz w:val="28"/>
          <w:szCs w:val="28"/>
        </w:rPr>
        <w:t>partly caused by</w:t>
      </w:r>
      <w:r w:rsidR="00AD32A6">
        <w:rPr>
          <w:rFonts w:ascii="Bookman Old Style" w:hAnsi="Bookman Old Style"/>
          <w:sz w:val="28"/>
          <w:szCs w:val="28"/>
        </w:rPr>
        <w:t xml:space="preserve"> </w:t>
      </w:r>
      <w:r>
        <w:rPr>
          <w:rFonts w:ascii="Bookman Old Style" w:hAnsi="Bookman Old Style"/>
          <w:sz w:val="28"/>
          <w:szCs w:val="28"/>
        </w:rPr>
        <w:t>the</w:t>
      </w:r>
      <w:r w:rsidR="005D3129">
        <w:rPr>
          <w:rFonts w:ascii="Bookman Old Style" w:hAnsi="Bookman Old Style"/>
          <w:sz w:val="28"/>
          <w:szCs w:val="28"/>
        </w:rPr>
        <w:t xml:space="preserve"> said</w:t>
      </w:r>
      <w:r>
        <w:rPr>
          <w:rFonts w:ascii="Bookman Old Style" w:hAnsi="Bookman Old Style"/>
          <w:sz w:val="28"/>
          <w:szCs w:val="28"/>
        </w:rPr>
        <w:t xml:space="preserve"> new contractor</w:t>
      </w:r>
      <w:r w:rsidR="00AD32A6">
        <w:rPr>
          <w:rFonts w:ascii="Bookman Old Style" w:hAnsi="Bookman Old Style"/>
          <w:sz w:val="28"/>
          <w:szCs w:val="28"/>
        </w:rPr>
        <w:t xml:space="preserve">.  </w:t>
      </w:r>
      <w:r>
        <w:rPr>
          <w:rFonts w:ascii="Bookman Old Style" w:hAnsi="Bookman Old Style"/>
          <w:sz w:val="28"/>
          <w:szCs w:val="28"/>
        </w:rPr>
        <w:t xml:space="preserve"> </w:t>
      </w:r>
      <w:r w:rsidR="00AD32A6">
        <w:rPr>
          <w:rFonts w:ascii="Bookman Old Style" w:hAnsi="Bookman Old Style"/>
          <w:sz w:val="28"/>
          <w:szCs w:val="28"/>
        </w:rPr>
        <w:t>Th</w:t>
      </w:r>
      <w:r w:rsidR="00CB4706">
        <w:rPr>
          <w:rFonts w:ascii="Bookman Old Style" w:hAnsi="Bookman Old Style"/>
          <w:sz w:val="28"/>
          <w:szCs w:val="28"/>
        </w:rPr>
        <w:t>e</w:t>
      </w:r>
      <w:r w:rsidR="00AD32A6">
        <w:rPr>
          <w:rFonts w:ascii="Bookman Old Style" w:hAnsi="Bookman Old Style"/>
          <w:sz w:val="28"/>
          <w:szCs w:val="28"/>
        </w:rPr>
        <w:t xml:space="preserve"> delay</w:t>
      </w:r>
      <w:r w:rsidR="00CB4706">
        <w:rPr>
          <w:rFonts w:ascii="Bookman Old Style" w:hAnsi="Bookman Old Style"/>
          <w:sz w:val="28"/>
          <w:szCs w:val="28"/>
        </w:rPr>
        <w:t>s</w:t>
      </w:r>
      <w:r w:rsidR="00AD32A6">
        <w:rPr>
          <w:rFonts w:ascii="Bookman Old Style" w:hAnsi="Bookman Old Style"/>
          <w:sz w:val="28"/>
          <w:szCs w:val="28"/>
        </w:rPr>
        <w:t xml:space="preserve"> by the contractor and</w:t>
      </w:r>
      <w:r>
        <w:rPr>
          <w:rFonts w:ascii="Bookman Old Style" w:hAnsi="Bookman Old Style"/>
          <w:sz w:val="28"/>
          <w:szCs w:val="28"/>
        </w:rPr>
        <w:t xml:space="preserve"> the Plaintiff led to the Defendant incurring additional costs for technical and engineering works. The Plaintiff then engaged another contracting company called Amira</w:t>
      </w:r>
      <w:r w:rsidR="005D12C5">
        <w:rPr>
          <w:rFonts w:ascii="Bookman Old Style" w:hAnsi="Bookman Old Style"/>
          <w:sz w:val="28"/>
          <w:szCs w:val="28"/>
        </w:rPr>
        <w:t>n to install a PBX voice system.  T</w:t>
      </w:r>
      <w:r>
        <w:rPr>
          <w:rFonts w:ascii="Bookman Old Style" w:hAnsi="Bookman Old Style"/>
          <w:sz w:val="28"/>
          <w:szCs w:val="28"/>
        </w:rPr>
        <w:t xml:space="preserve">he unconditional design led to the </w:t>
      </w:r>
      <w:r>
        <w:rPr>
          <w:rFonts w:ascii="Bookman Old Style" w:hAnsi="Bookman Old Style"/>
          <w:sz w:val="28"/>
          <w:szCs w:val="28"/>
        </w:rPr>
        <w:lastRenderedPageBreak/>
        <w:t xml:space="preserve">Defendant incurring additional costs of installing </w:t>
      </w:r>
      <w:r w:rsidR="005D12C5">
        <w:rPr>
          <w:rFonts w:ascii="Bookman Old Style" w:hAnsi="Bookman Old Style"/>
          <w:sz w:val="28"/>
          <w:szCs w:val="28"/>
        </w:rPr>
        <w:t xml:space="preserve">of </w:t>
      </w:r>
      <w:r>
        <w:rPr>
          <w:rFonts w:ascii="Bookman Old Style" w:hAnsi="Bookman Old Style"/>
          <w:sz w:val="28"/>
          <w:szCs w:val="28"/>
        </w:rPr>
        <w:t xml:space="preserve">patch codes and patch panels. </w:t>
      </w:r>
      <w:r w:rsidR="00AD32A6">
        <w:rPr>
          <w:rFonts w:ascii="Bookman Old Style" w:hAnsi="Bookman Old Style"/>
          <w:sz w:val="28"/>
          <w:szCs w:val="28"/>
        </w:rPr>
        <w:t xml:space="preserve"> </w:t>
      </w:r>
      <w:r>
        <w:rPr>
          <w:rFonts w:ascii="Bookman Old Style" w:hAnsi="Bookman Old Style"/>
          <w:sz w:val="28"/>
          <w:szCs w:val="28"/>
        </w:rPr>
        <w:t xml:space="preserve">The Defendant accepts no liability </w:t>
      </w:r>
      <w:r w:rsidR="00AD32A6">
        <w:rPr>
          <w:rFonts w:ascii="Bookman Old Style" w:hAnsi="Bookman Old Style"/>
          <w:sz w:val="28"/>
          <w:szCs w:val="28"/>
        </w:rPr>
        <w:t xml:space="preserve">such as the liquidated damages at 0.5% </w:t>
      </w:r>
      <w:r>
        <w:rPr>
          <w:rFonts w:ascii="Bookman Old Style" w:hAnsi="Bookman Old Style"/>
          <w:sz w:val="28"/>
          <w:szCs w:val="28"/>
        </w:rPr>
        <w:t>for the delays that led to the non - completion of the project. The Plaintiff made it a very difficult task for the Defendant to complete the project on time. All the funds paid to the Defendant were used as expected.</w:t>
      </w:r>
    </w:p>
    <w:p w:rsidR="001A3B30" w:rsidRDefault="001A3B30" w:rsidP="003A2942">
      <w:pPr>
        <w:spacing w:after="0" w:line="360" w:lineRule="auto"/>
        <w:contextualSpacing/>
        <w:jc w:val="both"/>
        <w:rPr>
          <w:rFonts w:ascii="Bookman Old Style" w:hAnsi="Bookman Old Style"/>
          <w:sz w:val="28"/>
          <w:szCs w:val="28"/>
        </w:rPr>
      </w:pPr>
    </w:p>
    <w:p w:rsidR="001A3B30" w:rsidRDefault="005D12C5"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Defendant disputes</w:t>
      </w:r>
      <w:r w:rsidR="001A3B30">
        <w:rPr>
          <w:rFonts w:ascii="Bookman Old Style" w:hAnsi="Bookman Old Style"/>
          <w:sz w:val="28"/>
          <w:szCs w:val="28"/>
        </w:rPr>
        <w:t xml:space="preserve"> that it </w:t>
      </w:r>
      <w:r>
        <w:rPr>
          <w:rFonts w:ascii="Bookman Old Style" w:hAnsi="Bookman Old Style"/>
          <w:sz w:val="28"/>
          <w:szCs w:val="28"/>
        </w:rPr>
        <w:t>has neglected</w:t>
      </w:r>
      <w:r w:rsidR="001A3B30">
        <w:rPr>
          <w:rFonts w:ascii="Bookman Old Style" w:hAnsi="Bookman Old Style"/>
          <w:sz w:val="28"/>
          <w:szCs w:val="28"/>
        </w:rPr>
        <w:t xml:space="preserve"> to complete outstanding works valued at US$21,161.31.  The Defendant stated that it spent </w:t>
      </w:r>
      <w:r>
        <w:rPr>
          <w:rFonts w:ascii="Bookman Old Style" w:hAnsi="Bookman Old Style"/>
          <w:sz w:val="28"/>
          <w:szCs w:val="28"/>
        </w:rPr>
        <w:t>the sum of US$</w:t>
      </w:r>
      <w:r w:rsidR="001A3B30">
        <w:rPr>
          <w:rFonts w:ascii="Bookman Old Style" w:hAnsi="Bookman Old Style"/>
          <w:sz w:val="28"/>
          <w:szCs w:val="28"/>
        </w:rPr>
        <w:t>24,139 on cabling infra</w:t>
      </w:r>
      <w:r w:rsidR="003A2942">
        <w:rPr>
          <w:rFonts w:ascii="Bookman Old Style" w:hAnsi="Bookman Old Style"/>
          <w:sz w:val="28"/>
          <w:szCs w:val="28"/>
        </w:rPr>
        <w:t>struc</w:t>
      </w:r>
      <w:r w:rsidR="001A3B30">
        <w:rPr>
          <w:rFonts w:ascii="Bookman Old Style" w:hAnsi="Bookman Old Style"/>
          <w:sz w:val="28"/>
          <w:szCs w:val="28"/>
        </w:rPr>
        <w:t>ture, US$ 13,881.13 on the UPS Systems, US$5,421.25 on the work</w:t>
      </w:r>
      <w:r>
        <w:rPr>
          <w:rFonts w:ascii="Bookman Old Style" w:hAnsi="Bookman Old Style"/>
          <w:sz w:val="28"/>
          <w:szCs w:val="28"/>
        </w:rPr>
        <w:t>s</w:t>
      </w:r>
      <w:r w:rsidR="001A3B30">
        <w:rPr>
          <w:rFonts w:ascii="Bookman Old Style" w:hAnsi="Bookman Old Style"/>
          <w:sz w:val="28"/>
          <w:szCs w:val="28"/>
        </w:rPr>
        <w:t xml:space="preserve"> relating to the raised floor </w:t>
      </w:r>
      <w:r>
        <w:rPr>
          <w:rFonts w:ascii="Bookman Old Style" w:hAnsi="Bookman Old Style"/>
          <w:sz w:val="28"/>
          <w:szCs w:val="28"/>
        </w:rPr>
        <w:t>and</w:t>
      </w:r>
      <w:r w:rsidR="001A3B30">
        <w:rPr>
          <w:rFonts w:ascii="Bookman Old Style" w:hAnsi="Bookman Old Style"/>
          <w:sz w:val="28"/>
          <w:szCs w:val="28"/>
        </w:rPr>
        <w:t xml:space="preserve"> additional works in the sum of US$8,125.15 </w:t>
      </w:r>
      <w:r>
        <w:rPr>
          <w:rFonts w:ascii="Bookman Old Style" w:hAnsi="Bookman Old Style"/>
          <w:sz w:val="28"/>
          <w:szCs w:val="28"/>
        </w:rPr>
        <w:t>brin</w:t>
      </w:r>
      <w:r w:rsidR="00FF64AE">
        <w:rPr>
          <w:rFonts w:ascii="Bookman Old Style" w:hAnsi="Bookman Old Style"/>
          <w:sz w:val="28"/>
          <w:szCs w:val="28"/>
        </w:rPr>
        <w:t>g</w:t>
      </w:r>
      <w:r>
        <w:rPr>
          <w:rFonts w:ascii="Bookman Old Style" w:hAnsi="Bookman Old Style"/>
          <w:sz w:val="28"/>
          <w:szCs w:val="28"/>
        </w:rPr>
        <w:t>ing the total in the sum of</w:t>
      </w:r>
      <w:r w:rsidR="001A3B30">
        <w:rPr>
          <w:rFonts w:ascii="Bookman Old Style" w:hAnsi="Bookman Old Style"/>
          <w:sz w:val="28"/>
          <w:szCs w:val="28"/>
        </w:rPr>
        <w:t xml:space="preserve"> US$51,569.53.</w:t>
      </w:r>
    </w:p>
    <w:p w:rsidR="001A3B30" w:rsidRDefault="00A12FD3"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additional technical engineering costs incurred by the Defendant occasioned by the Plaintiff as a result of its delay are in the sum of US$8,000 in respect of patch panels and patch codes.  </w:t>
      </w:r>
      <w:r w:rsidR="001A3B30">
        <w:rPr>
          <w:rFonts w:ascii="Bookman Old Style" w:hAnsi="Bookman Old Style"/>
          <w:sz w:val="28"/>
          <w:szCs w:val="28"/>
        </w:rPr>
        <w:t>The price of the CISCO 2960 switches supplied and installed as a temporary measure was equivalent to US$7,000.  There is a surplus of US$4,569 due to the Defendant.</w:t>
      </w:r>
    </w:p>
    <w:p w:rsidR="001A3B30" w:rsidRDefault="001A3B30"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Defendant was only given access to the server room </w:t>
      </w:r>
      <w:r w:rsidR="00F8734A">
        <w:rPr>
          <w:rFonts w:ascii="Bookman Old Style" w:hAnsi="Bookman Old Style"/>
          <w:sz w:val="28"/>
          <w:szCs w:val="28"/>
        </w:rPr>
        <w:t>on the</w:t>
      </w:r>
      <w:r>
        <w:rPr>
          <w:rFonts w:ascii="Bookman Old Style" w:hAnsi="Bookman Old Style"/>
          <w:sz w:val="28"/>
          <w:szCs w:val="28"/>
        </w:rPr>
        <w:t xml:space="preserve"> 1</w:t>
      </w:r>
      <w:r w:rsidRPr="001A3B30">
        <w:rPr>
          <w:rFonts w:ascii="Bookman Old Style" w:hAnsi="Bookman Old Style"/>
          <w:sz w:val="28"/>
          <w:szCs w:val="28"/>
          <w:vertAlign w:val="superscript"/>
        </w:rPr>
        <w:t>st</w:t>
      </w:r>
      <w:r>
        <w:rPr>
          <w:rFonts w:ascii="Bookman Old Style" w:hAnsi="Bookman Old Style"/>
          <w:sz w:val="28"/>
          <w:szCs w:val="28"/>
        </w:rPr>
        <w:t xml:space="preserve"> October, 2011.  The Defendant carried out substantial works and used all the funds paid to them and overrun the costs by US$4,000.</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sidRPr="0003540C">
        <w:rPr>
          <w:rFonts w:ascii="Bookman Old Style" w:hAnsi="Bookman Old Style"/>
          <w:sz w:val="28"/>
          <w:szCs w:val="28"/>
        </w:rPr>
        <w:t xml:space="preserve">In cross-examination </w:t>
      </w:r>
      <w:r w:rsidR="000F547C">
        <w:rPr>
          <w:rFonts w:ascii="Bookman Old Style" w:hAnsi="Bookman Old Style"/>
          <w:sz w:val="28"/>
          <w:szCs w:val="28"/>
        </w:rPr>
        <w:t>DW1</w:t>
      </w:r>
      <w:r w:rsidRPr="0003540C">
        <w:rPr>
          <w:rFonts w:ascii="Bookman Old Style" w:hAnsi="Bookman Old Style"/>
          <w:sz w:val="28"/>
          <w:szCs w:val="28"/>
        </w:rPr>
        <w:t xml:space="preserve"> </w:t>
      </w:r>
      <w:r>
        <w:rPr>
          <w:rFonts w:ascii="Bookman Old Style" w:hAnsi="Bookman Old Style"/>
          <w:sz w:val="28"/>
          <w:szCs w:val="28"/>
        </w:rPr>
        <w:t>stated that the contract had not been compl</w:t>
      </w:r>
      <w:r w:rsidR="000F547C">
        <w:rPr>
          <w:rFonts w:ascii="Bookman Old Style" w:hAnsi="Bookman Old Style"/>
          <w:sz w:val="28"/>
          <w:szCs w:val="28"/>
        </w:rPr>
        <w:t>eted</w:t>
      </w:r>
      <w:r w:rsidR="00E34A15">
        <w:rPr>
          <w:rFonts w:ascii="Bookman Old Style" w:hAnsi="Bookman Old Style"/>
          <w:sz w:val="28"/>
          <w:szCs w:val="28"/>
        </w:rPr>
        <w:t>,</w:t>
      </w:r>
      <w:r w:rsidR="000F547C">
        <w:rPr>
          <w:rFonts w:ascii="Bookman Old Style" w:hAnsi="Bookman Old Style"/>
          <w:sz w:val="28"/>
          <w:szCs w:val="28"/>
        </w:rPr>
        <w:t xml:space="preserve"> </w:t>
      </w:r>
      <w:r w:rsidR="00F8734A">
        <w:rPr>
          <w:rFonts w:ascii="Bookman Old Style" w:hAnsi="Bookman Old Style"/>
          <w:sz w:val="28"/>
          <w:szCs w:val="28"/>
        </w:rPr>
        <w:t>and that work was</w:t>
      </w:r>
      <w:r w:rsidR="000F547C">
        <w:rPr>
          <w:rFonts w:ascii="Bookman Old Style" w:hAnsi="Bookman Old Style"/>
          <w:sz w:val="28"/>
          <w:szCs w:val="28"/>
        </w:rPr>
        <w:t xml:space="preserve"> still outstanding.  </w:t>
      </w:r>
      <w:r w:rsidR="004358B8">
        <w:rPr>
          <w:rFonts w:ascii="Bookman Old Style" w:hAnsi="Bookman Old Style"/>
          <w:sz w:val="28"/>
          <w:szCs w:val="28"/>
        </w:rPr>
        <w:t>DW1 testified that the contract was to have been completed by 21</w:t>
      </w:r>
      <w:r w:rsidR="004358B8" w:rsidRPr="004358B8">
        <w:rPr>
          <w:rFonts w:ascii="Bookman Old Style" w:hAnsi="Bookman Old Style"/>
          <w:sz w:val="28"/>
          <w:szCs w:val="28"/>
          <w:vertAlign w:val="superscript"/>
        </w:rPr>
        <w:t>st</w:t>
      </w:r>
      <w:r w:rsidR="004358B8">
        <w:rPr>
          <w:rFonts w:ascii="Bookman Old Style" w:hAnsi="Bookman Old Style"/>
          <w:sz w:val="28"/>
          <w:szCs w:val="28"/>
        </w:rPr>
        <w:t xml:space="preserve"> September, 2011</w:t>
      </w:r>
      <w:r w:rsidR="00F8734A">
        <w:rPr>
          <w:rFonts w:ascii="Bookman Old Style" w:hAnsi="Bookman Old Style"/>
          <w:sz w:val="28"/>
          <w:szCs w:val="28"/>
        </w:rPr>
        <w:t>.</w:t>
      </w:r>
      <w:r w:rsidR="004358B8">
        <w:rPr>
          <w:rFonts w:ascii="Bookman Old Style" w:hAnsi="Bookman Old Style"/>
          <w:sz w:val="28"/>
          <w:szCs w:val="28"/>
        </w:rPr>
        <w:t xml:space="preserve"> </w:t>
      </w:r>
      <w:r w:rsidR="00F8734A">
        <w:rPr>
          <w:rFonts w:ascii="Bookman Old Style" w:hAnsi="Bookman Old Style"/>
          <w:sz w:val="28"/>
          <w:szCs w:val="28"/>
        </w:rPr>
        <w:t xml:space="preserve"> The</w:t>
      </w:r>
      <w:r w:rsidR="004358B8">
        <w:rPr>
          <w:rFonts w:ascii="Bookman Old Style" w:hAnsi="Bookman Old Style"/>
          <w:sz w:val="28"/>
          <w:szCs w:val="28"/>
        </w:rPr>
        <w:t xml:space="preserve"> Court suit was instituted on 22</w:t>
      </w:r>
      <w:r w:rsidR="004358B8" w:rsidRPr="004358B8">
        <w:rPr>
          <w:rFonts w:ascii="Bookman Old Style" w:hAnsi="Bookman Old Style"/>
          <w:sz w:val="28"/>
          <w:szCs w:val="28"/>
          <w:vertAlign w:val="superscript"/>
        </w:rPr>
        <w:t>nd</w:t>
      </w:r>
      <w:r w:rsidR="004358B8">
        <w:rPr>
          <w:rFonts w:ascii="Bookman Old Style" w:hAnsi="Bookman Old Style"/>
          <w:sz w:val="28"/>
          <w:szCs w:val="28"/>
        </w:rPr>
        <w:t xml:space="preserve"> October, 2012.  DW1</w:t>
      </w:r>
      <w:r>
        <w:rPr>
          <w:rFonts w:ascii="Bookman Old Style" w:hAnsi="Bookman Old Style"/>
          <w:sz w:val="28"/>
          <w:szCs w:val="28"/>
        </w:rPr>
        <w:t xml:space="preserve"> stated that </w:t>
      </w:r>
      <w:r w:rsidR="00E34A15">
        <w:rPr>
          <w:rFonts w:ascii="Bookman Old Style" w:hAnsi="Bookman Old Style"/>
          <w:sz w:val="28"/>
          <w:szCs w:val="28"/>
        </w:rPr>
        <w:t xml:space="preserve">the </w:t>
      </w:r>
      <w:r>
        <w:rPr>
          <w:rFonts w:ascii="Bookman Old Style" w:hAnsi="Bookman Old Style"/>
          <w:sz w:val="28"/>
          <w:szCs w:val="28"/>
        </w:rPr>
        <w:t xml:space="preserve">correct UPS were supplied </w:t>
      </w:r>
      <w:r w:rsidR="00F8734A">
        <w:rPr>
          <w:rFonts w:ascii="Bookman Old Style" w:hAnsi="Bookman Old Style"/>
          <w:sz w:val="28"/>
          <w:szCs w:val="28"/>
        </w:rPr>
        <w:t>though</w:t>
      </w:r>
      <w:r w:rsidR="004358B8">
        <w:rPr>
          <w:rFonts w:ascii="Bookman Old Style" w:hAnsi="Bookman Old Style"/>
          <w:sz w:val="28"/>
          <w:szCs w:val="28"/>
        </w:rPr>
        <w:t xml:space="preserve"> the Defendant did not </w:t>
      </w:r>
      <w:r w:rsidR="004358B8">
        <w:rPr>
          <w:rFonts w:ascii="Bookman Old Style" w:hAnsi="Bookman Old Style"/>
          <w:sz w:val="28"/>
          <w:szCs w:val="28"/>
        </w:rPr>
        <w:lastRenderedPageBreak/>
        <w:t xml:space="preserve">supply </w:t>
      </w:r>
      <w:r>
        <w:rPr>
          <w:rFonts w:ascii="Bookman Old Style" w:hAnsi="Bookman Old Style"/>
          <w:sz w:val="28"/>
          <w:szCs w:val="28"/>
        </w:rPr>
        <w:t xml:space="preserve">the switches. </w:t>
      </w:r>
      <w:r w:rsidR="004358B8">
        <w:rPr>
          <w:rFonts w:ascii="Bookman Old Style" w:hAnsi="Bookman Old Style"/>
          <w:sz w:val="28"/>
          <w:szCs w:val="28"/>
        </w:rPr>
        <w:t xml:space="preserve"> DW1</w:t>
      </w:r>
      <w:r>
        <w:rPr>
          <w:rFonts w:ascii="Bookman Old Style" w:hAnsi="Bookman Old Style"/>
          <w:sz w:val="28"/>
          <w:szCs w:val="28"/>
        </w:rPr>
        <w:t xml:space="preserve"> stated further that the Defendant is claiming payments </w:t>
      </w:r>
      <w:r w:rsidR="004358B8">
        <w:rPr>
          <w:rFonts w:ascii="Bookman Old Style" w:hAnsi="Bookman Old Style"/>
          <w:sz w:val="28"/>
          <w:szCs w:val="28"/>
        </w:rPr>
        <w:t>for the</w:t>
      </w:r>
      <w:r>
        <w:rPr>
          <w:rFonts w:ascii="Bookman Old Style" w:hAnsi="Bookman Old Style"/>
          <w:sz w:val="28"/>
          <w:szCs w:val="28"/>
        </w:rPr>
        <w:t xml:space="preserve"> network switches that were </w:t>
      </w:r>
      <w:r w:rsidR="004358B8">
        <w:rPr>
          <w:rFonts w:ascii="Bookman Old Style" w:hAnsi="Bookman Old Style"/>
          <w:sz w:val="28"/>
          <w:szCs w:val="28"/>
        </w:rPr>
        <w:t xml:space="preserve">temporary </w:t>
      </w:r>
      <w:r>
        <w:rPr>
          <w:rFonts w:ascii="Bookman Old Style" w:hAnsi="Bookman Old Style"/>
          <w:sz w:val="28"/>
          <w:szCs w:val="28"/>
        </w:rPr>
        <w:t>installed. The temporary specifications installed w</w:t>
      </w:r>
      <w:r w:rsidR="00F8734A">
        <w:rPr>
          <w:rFonts w:ascii="Bookman Old Style" w:hAnsi="Bookman Old Style"/>
          <w:sz w:val="28"/>
          <w:szCs w:val="28"/>
        </w:rPr>
        <w:t>ere</w:t>
      </w:r>
      <w:r>
        <w:rPr>
          <w:rFonts w:ascii="Bookman Old Style" w:hAnsi="Bookman Old Style"/>
          <w:sz w:val="28"/>
          <w:szCs w:val="28"/>
        </w:rPr>
        <w:t xml:space="preserve"> not what the Plaintiff had ordered</w:t>
      </w:r>
      <w:r w:rsidR="004358B8">
        <w:rPr>
          <w:rFonts w:ascii="Bookman Old Style" w:hAnsi="Bookman Old Style"/>
          <w:sz w:val="28"/>
          <w:szCs w:val="28"/>
        </w:rPr>
        <w:t xml:space="preserve"> and that the Plaintiff did not agree to pay for the temporal ones</w:t>
      </w:r>
      <w:r w:rsidR="00E247ED">
        <w:rPr>
          <w:rFonts w:ascii="Bookman Old Style" w:hAnsi="Bookman Old Style"/>
          <w:sz w:val="28"/>
          <w:szCs w:val="28"/>
        </w:rPr>
        <w:t xml:space="preserve">. </w:t>
      </w:r>
      <w:r w:rsidR="00F8734A">
        <w:rPr>
          <w:rFonts w:ascii="Bookman Old Style" w:hAnsi="Bookman Old Style"/>
          <w:sz w:val="28"/>
          <w:szCs w:val="28"/>
        </w:rPr>
        <w:t>T</w:t>
      </w:r>
      <w:r>
        <w:rPr>
          <w:rFonts w:ascii="Bookman Old Style" w:hAnsi="Bookman Old Style"/>
          <w:sz w:val="28"/>
          <w:szCs w:val="28"/>
        </w:rPr>
        <w:t xml:space="preserve">he Defendant was paid the sum of </w:t>
      </w:r>
      <w:r w:rsidR="003516AF">
        <w:rPr>
          <w:rFonts w:ascii="Bookman Old Style" w:hAnsi="Bookman Old Style"/>
          <w:sz w:val="28"/>
          <w:szCs w:val="28"/>
        </w:rPr>
        <w:t>US$</w:t>
      </w:r>
      <w:r>
        <w:rPr>
          <w:rFonts w:ascii="Bookman Old Style" w:hAnsi="Bookman Old Style"/>
          <w:sz w:val="28"/>
          <w:szCs w:val="28"/>
        </w:rPr>
        <w:t xml:space="preserve">64,000.00. When referred to paragraph 18 of the Plaintiff's witness statement </w:t>
      </w:r>
      <w:r w:rsidR="000E4A25">
        <w:rPr>
          <w:rFonts w:ascii="Bookman Old Style" w:hAnsi="Bookman Old Style"/>
          <w:sz w:val="28"/>
          <w:szCs w:val="28"/>
        </w:rPr>
        <w:t>DW1</w:t>
      </w:r>
      <w:r>
        <w:rPr>
          <w:rFonts w:ascii="Bookman Old Style" w:hAnsi="Bookman Old Style"/>
          <w:sz w:val="28"/>
          <w:szCs w:val="28"/>
        </w:rPr>
        <w:t xml:space="preserve"> stated that the </w:t>
      </w:r>
      <w:r w:rsidR="000E4A25">
        <w:rPr>
          <w:rFonts w:ascii="Bookman Old Style" w:hAnsi="Bookman Old Style"/>
          <w:sz w:val="28"/>
          <w:szCs w:val="28"/>
        </w:rPr>
        <w:t xml:space="preserve">said </w:t>
      </w:r>
      <w:r>
        <w:rPr>
          <w:rFonts w:ascii="Bookman Old Style" w:hAnsi="Bookman Old Style"/>
          <w:sz w:val="28"/>
          <w:szCs w:val="28"/>
        </w:rPr>
        <w:t>works have not been installed</w:t>
      </w:r>
      <w:r w:rsidR="000E4A25">
        <w:rPr>
          <w:rFonts w:ascii="Bookman Old Style" w:hAnsi="Bookman Old Style"/>
          <w:sz w:val="28"/>
          <w:szCs w:val="28"/>
        </w:rPr>
        <w:t>.</w:t>
      </w:r>
      <w:r>
        <w:rPr>
          <w:rFonts w:ascii="Bookman Old Style" w:hAnsi="Bookman Old Style"/>
          <w:sz w:val="28"/>
          <w:szCs w:val="28"/>
        </w:rPr>
        <w:t xml:space="preserve"> </w:t>
      </w:r>
      <w:r w:rsidR="000E4A25">
        <w:rPr>
          <w:rFonts w:ascii="Bookman Old Style" w:hAnsi="Bookman Old Style"/>
          <w:sz w:val="28"/>
          <w:szCs w:val="28"/>
        </w:rPr>
        <w:t>Items 1 and II were valued</w:t>
      </w:r>
      <w:r>
        <w:rPr>
          <w:rFonts w:ascii="Bookman Old Style" w:hAnsi="Bookman Old Style"/>
          <w:sz w:val="28"/>
          <w:szCs w:val="28"/>
        </w:rPr>
        <w:t xml:space="preserve"> roughly </w:t>
      </w:r>
      <w:r w:rsidR="000E4A25">
        <w:rPr>
          <w:rFonts w:ascii="Bookman Old Style" w:hAnsi="Bookman Old Style"/>
          <w:sz w:val="28"/>
          <w:szCs w:val="28"/>
        </w:rPr>
        <w:t>at</w:t>
      </w:r>
      <w:r>
        <w:rPr>
          <w:rFonts w:ascii="Bookman Old Style" w:hAnsi="Bookman Old Style"/>
          <w:sz w:val="28"/>
          <w:szCs w:val="28"/>
        </w:rPr>
        <w:t xml:space="preserve"> US$24,000.00. </w:t>
      </w:r>
      <w:r w:rsidR="00125C8D">
        <w:rPr>
          <w:rFonts w:ascii="Bookman Old Style" w:hAnsi="Bookman Old Style"/>
          <w:sz w:val="28"/>
          <w:szCs w:val="28"/>
        </w:rPr>
        <w:t xml:space="preserve"> An e-mail at</w:t>
      </w:r>
      <w:r>
        <w:rPr>
          <w:rFonts w:ascii="Bookman Old Style" w:hAnsi="Bookman Old Style"/>
          <w:sz w:val="28"/>
          <w:szCs w:val="28"/>
        </w:rPr>
        <w:t xml:space="preserve"> page 46 of </w:t>
      </w:r>
      <w:r w:rsidR="0030145B">
        <w:rPr>
          <w:rFonts w:ascii="Bookman Old Style" w:hAnsi="Bookman Old Style"/>
          <w:sz w:val="28"/>
          <w:szCs w:val="28"/>
        </w:rPr>
        <w:t xml:space="preserve">the </w:t>
      </w:r>
      <w:r>
        <w:rPr>
          <w:rFonts w:ascii="Bookman Old Style" w:hAnsi="Bookman Old Style"/>
          <w:sz w:val="28"/>
          <w:szCs w:val="28"/>
        </w:rPr>
        <w:t xml:space="preserve">bundles </w:t>
      </w:r>
      <w:r w:rsidR="000E4A25">
        <w:rPr>
          <w:rFonts w:ascii="Bookman Old Style" w:hAnsi="Bookman Old Style"/>
          <w:sz w:val="28"/>
          <w:szCs w:val="28"/>
        </w:rPr>
        <w:t xml:space="preserve">of documents </w:t>
      </w:r>
      <w:r w:rsidR="0030145B">
        <w:rPr>
          <w:rFonts w:ascii="Bookman Old Style" w:hAnsi="Bookman Old Style"/>
          <w:sz w:val="28"/>
          <w:szCs w:val="28"/>
        </w:rPr>
        <w:t>addressed</w:t>
      </w:r>
      <w:r>
        <w:rPr>
          <w:rFonts w:ascii="Bookman Old Style" w:hAnsi="Bookman Old Style"/>
          <w:sz w:val="28"/>
          <w:szCs w:val="28"/>
        </w:rPr>
        <w:t xml:space="preserve"> to the Plaintiff </w:t>
      </w:r>
      <w:r w:rsidR="000E4A25">
        <w:rPr>
          <w:rFonts w:ascii="Bookman Old Style" w:hAnsi="Bookman Old Style"/>
          <w:sz w:val="28"/>
          <w:szCs w:val="28"/>
        </w:rPr>
        <w:t xml:space="preserve">by DW1 </w:t>
      </w:r>
      <w:r w:rsidR="0030145B">
        <w:rPr>
          <w:rFonts w:ascii="Bookman Old Style" w:hAnsi="Bookman Old Style"/>
          <w:sz w:val="28"/>
          <w:szCs w:val="28"/>
        </w:rPr>
        <w:t xml:space="preserve">was referred to which </w:t>
      </w:r>
      <w:r>
        <w:rPr>
          <w:rFonts w:ascii="Bookman Old Style" w:hAnsi="Bookman Old Style"/>
          <w:sz w:val="28"/>
          <w:szCs w:val="28"/>
        </w:rPr>
        <w:t>inform</w:t>
      </w:r>
      <w:r w:rsidR="0030145B">
        <w:rPr>
          <w:rFonts w:ascii="Bookman Old Style" w:hAnsi="Bookman Old Style"/>
          <w:sz w:val="28"/>
          <w:szCs w:val="28"/>
        </w:rPr>
        <w:t>ed</w:t>
      </w:r>
      <w:r>
        <w:rPr>
          <w:rFonts w:ascii="Bookman Old Style" w:hAnsi="Bookman Old Style"/>
          <w:sz w:val="28"/>
          <w:szCs w:val="28"/>
        </w:rPr>
        <w:t xml:space="preserve"> them of the sourced scaled down model of the CISCO switches which br</w:t>
      </w:r>
      <w:r w:rsidR="000E4A25">
        <w:rPr>
          <w:rFonts w:ascii="Bookman Old Style" w:hAnsi="Bookman Old Style"/>
          <w:sz w:val="28"/>
          <w:szCs w:val="28"/>
        </w:rPr>
        <w:t>ought</w:t>
      </w:r>
      <w:r>
        <w:rPr>
          <w:rFonts w:ascii="Bookman Old Style" w:hAnsi="Bookman Old Style"/>
          <w:sz w:val="28"/>
          <w:szCs w:val="28"/>
        </w:rPr>
        <w:t xml:space="preserve"> a saving of US$9,000. </w:t>
      </w:r>
      <w:r w:rsidR="000E4A25">
        <w:rPr>
          <w:rFonts w:ascii="Bookman Old Style" w:hAnsi="Bookman Old Style"/>
          <w:sz w:val="28"/>
          <w:szCs w:val="28"/>
        </w:rPr>
        <w:t>DW1 however was quick to</w:t>
      </w:r>
      <w:r>
        <w:rPr>
          <w:rFonts w:ascii="Bookman Old Style" w:hAnsi="Bookman Old Style"/>
          <w:sz w:val="28"/>
          <w:szCs w:val="28"/>
        </w:rPr>
        <w:t xml:space="preserve"> state that this was a different contract</w:t>
      </w:r>
      <w:r w:rsidR="000E4A25">
        <w:rPr>
          <w:rFonts w:ascii="Bookman Old Style" w:hAnsi="Bookman Old Style"/>
          <w:sz w:val="28"/>
          <w:szCs w:val="28"/>
        </w:rPr>
        <w:t>.</w:t>
      </w:r>
      <w:r>
        <w:rPr>
          <w:rFonts w:ascii="Bookman Old Style" w:hAnsi="Bookman Old Style"/>
          <w:sz w:val="28"/>
          <w:szCs w:val="28"/>
        </w:rPr>
        <w:t xml:space="preserve"> </w:t>
      </w:r>
      <w:r w:rsidR="000E4A25">
        <w:rPr>
          <w:rFonts w:ascii="Bookman Old Style" w:hAnsi="Bookman Old Style"/>
          <w:sz w:val="28"/>
          <w:szCs w:val="28"/>
        </w:rPr>
        <w:t xml:space="preserve"> T</w:t>
      </w:r>
      <w:r>
        <w:rPr>
          <w:rFonts w:ascii="Bookman Old Style" w:hAnsi="Bookman Old Style"/>
          <w:sz w:val="28"/>
          <w:szCs w:val="28"/>
        </w:rPr>
        <w:t xml:space="preserve">he savings was on the adjustments on the given proposal. </w:t>
      </w:r>
      <w:r w:rsidR="00A12FD3">
        <w:rPr>
          <w:rFonts w:ascii="Bookman Old Style" w:hAnsi="Bookman Old Style"/>
          <w:sz w:val="28"/>
          <w:szCs w:val="28"/>
        </w:rPr>
        <w:t xml:space="preserve">The five suppression systems have not been supplied because of an overrun in the expenditure.   </w:t>
      </w:r>
      <w:r w:rsidR="000E4A25">
        <w:rPr>
          <w:rFonts w:ascii="Bookman Old Style" w:hAnsi="Bookman Old Style"/>
          <w:sz w:val="28"/>
          <w:szCs w:val="28"/>
        </w:rPr>
        <w:t>T</w:t>
      </w:r>
      <w:r>
        <w:rPr>
          <w:rFonts w:ascii="Bookman Old Style" w:hAnsi="Bookman Old Style"/>
          <w:sz w:val="28"/>
          <w:szCs w:val="28"/>
        </w:rPr>
        <w:t xml:space="preserve">he initial contract was </w:t>
      </w:r>
      <w:r w:rsidR="000E4A25">
        <w:rPr>
          <w:rFonts w:ascii="Bookman Old Style" w:hAnsi="Bookman Old Style"/>
          <w:sz w:val="28"/>
          <w:szCs w:val="28"/>
        </w:rPr>
        <w:t xml:space="preserve">for </w:t>
      </w:r>
      <w:r>
        <w:rPr>
          <w:rFonts w:ascii="Bookman Old Style" w:hAnsi="Bookman Old Style"/>
          <w:sz w:val="28"/>
          <w:szCs w:val="28"/>
        </w:rPr>
        <w:t>about 4 – 6 weeks</w:t>
      </w:r>
      <w:r w:rsidR="00F8734A">
        <w:rPr>
          <w:rFonts w:ascii="Bookman Old Style" w:hAnsi="Bookman Old Style"/>
          <w:sz w:val="28"/>
          <w:szCs w:val="28"/>
        </w:rPr>
        <w:t>.</w:t>
      </w:r>
      <w:r>
        <w:rPr>
          <w:rFonts w:ascii="Bookman Old Style" w:hAnsi="Bookman Old Style"/>
          <w:sz w:val="28"/>
          <w:szCs w:val="28"/>
        </w:rPr>
        <w:t xml:space="preserve"> </w:t>
      </w:r>
      <w:r w:rsidR="00F8734A">
        <w:rPr>
          <w:rFonts w:ascii="Bookman Old Style" w:hAnsi="Bookman Old Style"/>
          <w:sz w:val="28"/>
          <w:szCs w:val="28"/>
        </w:rPr>
        <w:t xml:space="preserve"> I</w:t>
      </w:r>
      <w:r>
        <w:rPr>
          <w:rFonts w:ascii="Bookman Old Style" w:hAnsi="Bookman Old Style"/>
          <w:sz w:val="28"/>
          <w:szCs w:val="28"/>
        </w:rPr>
        <w:t xml:space="preserve">f all the works had been done by the </w:t>
      </w:r>
      <w:r w:rsidR="000E4A25">
        <w:rPr>
          <w:rFonts w:ascii="Bookman Old Style" w:hAnsi="Bookman Old Style"/>
          <w:sz w:val="28"/>
          <w:szCs w:val="28"/>
        </w:rPr>
        <w:t xml:space="preserve">other </w:t>
      </w:r>
      <w:r w:rsidR="00F8734A">
        <w:rPr>
          <w:rFonts w:ascii="Bookman Old Style" w:hAnsi="Bookman Old Style"/>
          <w:sz w:val="28"/>
          <w:szCs w:val="28"/>
        </w:rPr>
        <w:t>contractors on time,</w:t>
      </w:r>
      <w:r>
        <w:rPr>
          <w:rFonts w:ascii="Bookman Old Style" w:hAnsi="Bookman Old Style"/>
          <w:sz w:val="28"/>
          <w:szCs w:val="28"/>
        </w:rPr>
        <w:t xml:space="preserve"> the Defendant would have finished the works </w:t>
      </w:r>
      <w:r w:rsidR="00F8734A">
        <w:rPr>
          <w:rFonts w:ascii="Bookman Old Style" w:hAnsi="Bookman Old Style"/>
          <w:sz w:val="28"/>
          <w:szCs w:val="28"/>
        </w:rPr>
        <w:t>within</w:t>
      </w:r>
      <w:r>
        <w:rPr>
          <w:rFonts w:ascii="Bookman Old Style" w:hAnsi="Bookman Old Style"/>
          <w:sz w:val="28"/>
          <w:szCs w:val="28"/>
        </w:rPr>
        <w:t xml:space="preserve"> 4 – 6 weeks. </w:t>
      </w:r>
      <w:r w:rsidR="00F8734A">
        <w:rPr>
          <w:rFonts w:ascii="Bookman Old Style" w:hAnsi="Bookman Old Style"/>
          <w:sz w:val="28"/>
          <w:szCs w:val="28"/>
        </w:rPr>
        <w:t xml:space="preserve">  </w:t>
      </w:r>
      <w:r>
        <w:rPr>
          <w:rFonts w:ascii="Bookman Old Style" w:hAnsi="Bookman Old Style"/>
          <w:sz w:val="28"/>
          <w:szCs w:val="28"/>
        </w:rPr>
        <w:t xml:space="preserve">There is no reason why the defendant did not complete the works. </w:t>
      </w:r>
      <w:r w:rsidR="0030145B">
        <w:rPr>
          <w:rFonts w:ascii="Bookman Old Style" w:hAnsi="Bookman Old Style"/>
          <w:sz w:val="28"/>
          <w:szCs w:val="28"/>
        </w:rPr>
        <w:t xml:space="preserve"> </w:t>
      </w:r>
      <w:r w:rsidR="00F8734A">
        <w:rPr>
          <w:rFonts w:ascii="Bookman Old Style" w:hAnsi="Bookman Old Style"/>
          <w:sz w:val="28"/>
          <w:szCs w:val="28"/>
        </w:rPr>
        <w:t>I</w:t>
      </w:r>
      <w:r w:rsidR="0030145B">
        <w:rPr>
          <w:rFonts w:ascii="Bookman Old Style" w:hAnsi="Bookman Old Style"/>
          <w:sz w:val="28"/>
          <w:szCs w:val="28"/>
        </w:rPr>
        <w:t>t</w:t>
      </w:r>
      <w:r>
        <w:rPr>
          <w:rFonts w:ascii="Bookman Old Style" w:hAnsi="Bookman Old Style"/>
          <w:sz w:val="28"/>
          <w:szCs w:val="28"/>
        </w:rPr>
        <w:t xml:space="preserve"> </w:t>
      </w:r>
      <w:r w:rsidR="00F8734A">
        <w:rPr>
          <w:rFonts w:ascii="Bookman Old Style" w:hAnsi="Bookman Old Style"/>
          <w:sz w:val="28"/>
          <w:szCs w:val="28"/>
        </w:rPr>
        <w:t>wa</w:t>
      </w:r>
      <w:r>
        <w:rPr>
          <w:rFonts w:ascii="Bookman Old Style" w:hAnsi="Bookman Old Style"/>
          <w:sz w:val="28"/>
          <w:szCs w:val="28"/>
        </w:rPr>
        <w:t xml:space="preserve">s unreasonable </w:t>
      </w:r>
      <w:r w:rsidR="000B441F">
        <w:rPr>
          <w:rFonts w:ascii="Bookman Old Style" w:hAnsi="Bookman Old Style"/>
          <w:sz w:val="28"/>
          <w:szCs w:val="28"/>
        </w:rPr>
        <w:t>for the Defendant</w:t>
      </w:r>
      <w:r w:rsidR="00F8734A">
        <w:rPr>
          <w:rFonts w:ascii="Bookman Old Style" w:hAnsi="Bookman Old Style"/>
          <w:sz w:val="28"/>
          <w:szCs w:val="28"/>
        </w:rPr>
        <w:t xml:space="preserve"> </w:t>
      </w:r>
      <w:r>
        <w:rPr>
          <w:rFonts w:ascii="Bookman Old Style" w:hAnsi="Bookman Old Style"/>
          <w:sz w:val="28"/>
          <w:szCs w:val="28"/>
        </w:rPr>
        <w:t xml:space="preserve">to complete </w:t>
      </w:r>
      <w:r w:rsidR="0030145B">
        <w:rPr>
          <w:rFonts w:ascii="Bookman Old Style" w:hAnsi="Bookman Old Style"/>
          <w:sz w:val="28"/>
          <w:szCs w:val="28"/>
        </w:rPr>
        <w:t xml:space="preserve">the </w:t>
      </w:r>
      <w:r>
        <w:rPr>
          <w:rFonts w:ascii="Bookman Old Style" w:hAnsi="Bookman Old Style"/>
          <w:sz w:val="28"/>
          <w:szCs w:val="28"/>
        </w:rPr>
        <w:t xml:space="preserve">works in 7 months. </w:t>
      </w:r>
      <w:r w:rsidR="000E4A25">
        <w:rPr>
          <w:rFonts w:ascii="Bookman Old Style" w:hAnsi="Bookman Old Style"/>
          <w:sz w:val="28"/>
          <w:szCs w:val="28"/>
        </w:rPr>
        <w:t xml:space="preserve"> </w:t>
      </w:r>
      <w:r>
        <w:rPr>
          <w:rFonts w:ascii="Bookman Old Style" w:hAnsi="Bookman Old Style"/>
          <w:sz w:val="28"/>
          <w:szCs w:val="28"/>
        </w:rPr>
        <w:t xml:space="preserve">On </w:t>
      </w:r>
      <w:r w:rsidR="000E4A25">
        <w:rPr>
          <w:rFonts w:ascii="Bookman Old Style" w:hAnsi="Bookman Old Style"/>
          <w:sz w:val="28"/>
          <w:szCs w:val="28"/>
        </w:rPr>
        <w:t xml:space="preserve">the issue of </w:t>
      </w:r>
      <w:r>
        <w:rPr>
          <w:rFonts w:ascii="Bookman Old Style" w:hAnsi="Bookman Old Style"/>
          <w:sz w:val="28"/>
          <w:szCs w:val="28"/>
        </w:rPr>
        <w:t>delayed payments</w:t>
      </w:r>
      <w:r w:rsidR="000E4A25">
        <w:rPr>
          <w:rFonts w:ascii="Bookman Old Style" w:hAnsi="Bookman Old Style"/>
          <w:sz w:val="28"/>
          <w:szCs w:val="28"/>
        </w:rPr>
        <w:t>,</w:t>
      </w:r>
      <w:r>
        <w:rPr>
          <w:rFonts w:ascii="Bookman Old Style" w:hAnsi="Bookman Old Style"/>
          <w:sz w:val="28"/>
          <w:szCs w:val="28"/>
        </w:rPr>
        <w:t xml:space="preserve"> the </w:t>
      </w:r>
      <w:r w:rsidR="000E4A25">
        <w:rPr>
          <w:rFonts w:ascii="Bookman Old Style" w:hAnsi="Bookman Old Style"/>
          <w:sz w:val="28"/>
          <w:szCs w:val="28"/>
        </w:rPr>
        <w:t>Defendant</w:t>
      </w:r>
      <w:r>
        <w:rPr>
          <w:rFonts w:ascii="Bookman Old Style" w:hAnsi="Bookman Old Style"/>
          <w:sz w:val="28"/>
          <w:szCs w:val="28"/>
        </w:rPr>
        <w:t xml:space="preserve"> </w:t>
      </w:r>
      <w:r w:rsidR="00F8734A">
        <w:rPr>
          <w:rFonts w:ascii="Bookman Old Style" w:hAnsi="Bookman Old Style"/>
          <w:sz w:val="28"/>
          <w:szCs w:val="28"/>
        </w:rPr>
        <w:t xml:space="preserve">had </w:t>
      </w:r>
      <w:r>
        <w:rPr>
          <w:rFonts w:ascii="Bookman Old Style" w:hAnsi="Bookman Old Style"/>
          <w:sz w:val="28"/>
          <w:szCs w:val="28"/>
        </w:rPr>
        <w:t>agreed to pay a charge of 0.5%</w:t>
      </w:r>
      <w:r w:rsidR="000E4A25">
        <w:rPr>
          <w:rFonts w:ascii="Bookman Old Style" w:hAnsi="Bookman Old Style"/>
          <w:sz w:val="28"/>
          <w:szCs w:val="28"/>
        </w:rPr>
        <w:t>, and that</w:t>
      </w:r>
      <w:r>
        <w:rPr>
          <w:rFonts w:ascii="Bookman Old Style" w:hAnsi="Bookman Old Style"/>
          <w:sz w:val="28"/>
          <w:szCs w:val="28"/>
        </w:rPr>
        <w:t xml:space="preserve"> legal fees would be paid by the Defendant in the event of delays. </w:t>
      </w:r>
      <w:r w:rsidR="00F8734A">
        <w:rPr>
          <w:rFonts w:ascii="Bookman Old Style" w:hAnsi="Bookman Old Style"/>
          <w:sz w:val="28"/>
          <w:szCs w:val="28"/>
        </w:rPr>
        <w:t xml:space="preserve"> DW1</w:t>
      </w:r>
      <w:r>
        <w:rPr>
          <w:rFonts w:ascii="Bookman Old Style" w:hAnsi="Bookman Old Style"/>
          <w:sz w:val="28"/>
          <w:szCs w:val="28"/>
        </w:rPr>
        <w:t xml:space="preserve"> conceded that the matter was in Court due to the delays in the contract.</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re – examination </w:t>
      </w:r>
      <w:r w:rsidR="0032224F">
        <w:rPr>
          <w:rFonts w:ascii="Bookman Old Style" w:hAnsi="Bookman Old Style"/>
          <w:sz w:val="28"/>
          <w:szCs w:val="28"/>
        </w:rPr>
        <w:t>DW1</w:t>
      </w:r>
      <w:r>
        <w:rPr>
          <w:rFonts w:ascii="Bookman Old Style" w:hAnsi="Bookman Old Style"/>
          <w:sz w:val="28"/>
          <w:szCs w:val="28"/>
        </w:rPr>
        <w:t xml:space="preserve"> stated that the delays were caused by the Plaintiff and its </w:t>
      </w:r>
      <w:r w:rsidR="002921C4">
        <w:rPr>
          <w:rFonts w:ascii="Bookman Old Style" w:hAnsi="Bookman Old Style"/>
          <w:sz w:val="28"/>
          <w:szCs w:val="28"/>
        </w:rPr>
        <w:t>A</w:t>
      </w:r>
      <w:r w:rsidR="005902A6">
        <w:rPr>
          <w:rFonts w:ascii="Bookman Old Style" w:hAnsi="Bookman Old Style"/>
          <w:sz w:val="28"/>
          <w:szCs w:val="28"/>
        </w:rPr>
        <w:t>gent</w:t>
      </w:r>
      <w:r w:rsidR="0032224F">
        <w:rPr>
          <w:rFonts w:ascii="Bookman Old Style" w:hAnsi="Bookman Old Style"/>
          <w:sz w:val="28"/>
          <w:szCs w:val="28"/>
        </w:rPr>
        <w:t xml:space="preserve"> </w:t>
      </w:r>
      <w:r w:rsidR="006D50DA">
        <w:rPr>
          <w:rFonts w:ascii="Bookman Old Style" w:hAnsi="Bookman Old Style"/>
          <w:sz w:val="28"/>
          <w:szCs w:val="28"/>
        </w:rPr>
        <w:t>C</w:t>
      </w:r>
      <w:r w:rsidR="0032224F">
        <w:rPr>
          <w:rFonts w:ascii="Bookman Old Style" w:hAnsi="Bookman Old Style"/>
          <w:sz w:val="28"/>
          <w:szCs w:val="28"/>
        </w:rPr>
        <w:t>ontractors</w:t>
      </w:r>
      <w:r>
        <w:rPr>
          <w:rFonts w:ascii="Bookman Old Style" w:hAnsi="Bookman Old Style"/>
          <w:sz w:val="28"/>
          <w:szCs w:val="28"/>
        </w:rPr>
        <w:t xml:space="preserve">. The delay of 7 months was caused </w:t>
      </w:r>
      <w:r w:rsidR="006D50DA">
        <w:rPr>
          <w:rFonts w:ascii="Bookman Old Style" w:hAnsi="Bookman Old Style"/>
          <w:sz w:val="28"/>
          <w:szCs w:val="28"/>
        </w:rPr>
        <w:t>because of funds</w:t>
      </w:r>
      <w:r>
        <w:rPr>
          <w:rFonts w:ascii="Bookman Old Style" w:hAnsi="Bookman Old Style"/>
          <w:sz w:val="28"/>
          <w:szCs w:val="28"/>
        </w:rPr>
        <w:t xml:space="preserve"> withheld </w:t>
      </w:r>
      <w:r w:rsidR="006D50DA">
        <w:rPr>
          <w:rFonts w:ascii="Bookman Old Style" w:hAnsi="Bookman Old Style"/>
          <w:sz w:val="28"/>
          <w:szCs w:val="28"/>
        </w:rPr>
        <w:t>by the Plaintiff;</w:t>
      </w:r>
      <w:r>
        <w:rPr>
          <w:rFonts w:ascii="Bookman Old Style" w:hAnsi="Bookman Old Style"/>
          <w:sz w:val="28"/>
          <w:szCs w:val="28"/>
        </w:rPr>
        <w:t xml:space="preserve"> leading to the </w:t>
      </w:r>
      <w:r>
        <w:rPr>
          <w:rFonts w:ascii="Bookman Old Style" w:hAnsi="Bookman Old Style"/>
          <w:sz w:val="28"/>
          <w:szCs w:val="28"/>
        </w:rPr>
        <w:lastRenderedPageBreak/>
        <w:t xml:space="preserve">stalling of the works. </w:t>
      </w:r>
      <w:r w:rsidR="0032224F">
        <w:rPr>
          <w:rFonts w:ascii="Bookman Old Style" w:hAnsi="Bookman Old Style"/>
          <w:sz w:val="28"/>
          <w:szCs w:val="28"/>
        </w:rPr>
        <w:t xml:space="preserve">  When referred to the d</w:t>
      </w:r>
      <w:r>
        <w:rPr>
          <w:rFonts w:ascii="Bookman Old Style" w:hAnsi="Bookman Old Style"/>
          <w:sz w:val="28"/>
          <w:szCs w:val="28"/>
        </w:rPr>
        <w:t>ocument on page 58</w:t>
      </w:r>
      <w:r w:rsidR="005902A6">
        <w:rPr>
          <w:rFonts w:ascii="Bookman Old Style" w:hAnsi="Bookman Old Style"/>
          <w:sz w:val="28"/>
          <w:szCs w:val="28"/>
        </w:rPr>
        <w:t>,</w:t>
      </w:r>
      <w:r>
        <w:rPr>
          <w:rFonts w:ascii="Bookman Old Style" w:hAnsi="Bookman Old Style"/>
          <w:sz w:val="28"/>
          <w:szCs w:val="28"/>
        </w:rPr>
        <w:t xml:space="preserve"> </w:t>
      </w:r>
      <w:r w:rsidR="0032224F">
        <w:rPr>
          <w:rFonts w:ascii="Bookman Old Style" w:hAnsi="Bookman Old Style"/>
          <w:sz w:val="28"/>
          <w:szCs w:val="28"/>
        </w:rPr>
        <w:t>DW1</w:t>
      </w:r>
      <w:r>
        <w:rPr>
          <w:rFonts w:ascii="Bookman Old Style" w:hAnsi="Bookman Old Style"/>
          <w:sz w:val="28"/>
          <w:szCs w:val="28"/>
        </w:rPr>
        <w:t xml:space="preserve"> stated that </w:t>
      </w:r>
      <w:r w:rsidR="0032224F">
        <w:rPr>
          <w:rFonts w:ascii="Bookman Old Style" w:hAnsi="Bookman Old Style"/>
          <w:sz w:val="28"/>
          <w:szCs w:val="28"/>
        </w:rPr>
        <w:t>the term</w:t>
      </w:r>
      <w:r>
        <w:rPr>
          <w:rFonts w:ascii="Bookman Old Style" w:hAnsi="Bookman Old Style"/>
          <w:sz w:val="28"/>
          <w:szCs w:val="28"/>
        </w:rPr>
        <w:t xml:space="preserve"> overruns meant </w:t>
      </w:r>
      <w:r w:rsidR="006D50DA" w:rsidRPr="006D50DA">
        <w:rPr>
          <w:rFonts w:ascii="Bookman Old Style" w:hAnsi="Bookman Old Style"/>
          <w:i/>
          <w:sz w:val="28"/>
          <w:szCs w:val="28"/>
        </w:rPr>
        <w:t>“</w:t>
      </w:r>
      <w:r w:rsidR="0032224F" w:rsidRPr="006D50DA">
        <w:rPr>
          <w:rFonts w:ascii="Bookman Old Style" w:hAnsi="Bookman Old Style"/>
          <w:i/>
          <w:sz w:val="28"/>
          <w:szCs w:val="28"/>
        </w:rPr>
        <w:t>any changes resulted</w:t>
      </w:r>
      <w:r w:rsidRPr="006D50DA">
        <w:rPr>
          <w:rFonts w:ascii="Bookman Old Style" w:hAnsi="Bookman Old Style"/>
          <w:i/>
          <w:sz w:val="28"/>
          <w:szCs w:val="28"/>
        </w:rPr>
        <w:t xml:space="preserve"> in going back to the drawing boards</w:t>
      </w:r>
      <w:r w:rsidR="0032224F" w:rsidRPr="006D50DA">
        <w:rPr>
          <w:rFonts w:ascii="Bookman Old Style" w:hAnsi="Bookman Old Style"/>
          <w:i/>
          <w:sz w:val="28"/>
          <w:szCs w:val="28"/>
        </w:rPr>
        <w:t xml:space="preserve"> resulting in costs of overrun</w:t>
      </w:r>
      <w:r w:rsidR="006D50DA" w:rsidRPr="006D50DA">
        <w:rPr>
          <w:rFonts w:ascii="Bookman Old Style" w:hAnsi="Bookman Old Style"/>
          <w:i/>
          <w:sz w:val="28"/>
          <w:szCs w:val="28"/>
        </w:rPr>
        <w:t>”</w:t>
      </w:r>
      <w:r>
        <w:rPr>
          <w:rFonts w:ascii="Bookman Old Style" w:hAnsi="Bookman Old Style"/>
          <w:sz w:val="28"/>
          <w:szCs w:val="28"/>
        </w:rPr>
        <w:t xml:space="preserve">. The saving of US$9,000 was </w:t>
      </w:r>
      <w:r w:rsidR="0032224F">
        <w:rPr>
          <w:rFonts w:ascii="Bookman Old Style" w:hAnsi="Bookman Old Style"/>
          <w:sz w:val="28"/>
          <w:szCs w:val="28"/>
        </w:rPr>
        <w:t>swallowed up</w:t>
      </w:r>
      <w:r>
        <w:rPr>
          <w:rFonts w:ascii="Bookman Old Style" w:hAnsi="Bookman Old Style"/>
          <w:sz w:val="28"/>
          <w:szCs w:val="28"/>
        </w:rPr>
        <w:t xml:space="preserve"> due to the prolonged delays by the </w:t>
      </w:r>
      <w:r w:rsidR="006D50DA">
        <w:rPr>
          <w:rFonts w:ascii="Bookman Old Style" w:hAnsi="Bookman Old Style"/>
          <w:sz w:val="28"/>
          <w:szCs w:val="28"/>
        </w:rPr>
        <w:t>Plaintiff’s Agent Contractors</w:t>
      </w:r>
      <w:r>
        <w:rPr>
          <w:rFonts w:ascii="Bookman Old Style" w:hAnsi="Bookman Old Style"/>
          <w:sz w:val="28"/>
          <w:szCs w:val="28"/>
        </w:rPr>
        <w:t xml:space="preserve">. </w:t>
      </w:r>
      <w:r w:rsidR="0032224F">
        <w:rPr>
          <w:rFonts w:ascii="Bookman Old Style" w:hAnsi="Bookman Old Style"/>
          <w:sz w:val="28"/>
          <w:szCs w:val="28"/>
        </w:rPr>
        <w:t>The sum of</w:t>
      </w:r>
      <w:r>
        <w:rPr>
          <w:rFonts w:ascii="Bookman Old Style" w:hAnsi="Bookman Old Style"/>
          <w:sz w:val="28"/>
          <w:szCs w:val="28"/>
        </w:rPr>
        <w:t xml:space="preserve"> US$64,000 was to be paid a</w:t>
      </w:r>
      <w:r w:rsidR="0032224F">
        <w:rPr>
          <w:rFonts w:ascii="Bookman Old Style" w:hAnsi="Bookman Old Style"/>
          <w:sz w:val="28"/>
          <w:szCs w:val="28"/>
        </w:rPr>
        <w:t>s a down payment</w:t>
      </w:r>
      <w:r>
        <w:rPr>
          <w:rFonts w:ascii="Bookman Old Style" w:hAnsi="Bookman Old Style"/>
          <w:sz w:val="28"/>
          <w:szCs w:val="28"/>
        </w:rPr>
        <w:t xml:space="preserve">. The contract was not commissioned due to the breakdown </w:t>
      </w:r>
      <w:r w:rsidR="005902A6">
        <w:rPr>
          <w:rFonts w:ascii="Bookman Old Style" w:hAnsi="Bookman Old Style"/>
          <w:sz w:val="28"/>
          <w:szCs w:val="28"/>
        </w:rPr>
        <w:t>in</w:t>
      </w:r>
      <w:r>
        <w:rPr>
          <w:rFonts w:ascii="Bookman Old Style" w:hAnsi="Bookman Old Style"/>
          <w:sz w:val="28"/>
          <w:szCs w:val="28"/>
        </w:rPr>
        <w:t xml:space="preserve"> communication between the parties. </w:t>
      </w:r>
    </w:p>
    <w:p w:rsidR="0013023C" w:rsidRDefault="0013023C" w:rsidP="003A2942">
      <w:pPr>
        <w:spacing w:after="0" w:line="360" w:lineRule="auto"/>
        <w:contextualSpacing/>
        <w:jc w:val="both"/>
        <w:rPr>
          <w:rFonts w:ascii="Bookman Old Style" w:hAnsi="Bookman Old Style"/>
          <w:sz w:val="28"/>
          <w:szCs w:val="28"/>
        </w:rPr>
      </w:pPr>
    </w:p>
    <w:p w:rsidR="0032224F"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Plaintiff filed submissions dated 13</w:t>
      </w:r>
      <w:r w:rsidRPr="00183D62">
        <w:rPr>
          <w:rFonts w:ascii="Bookman Old Style" w:hAnsi="Bookman Old Style"/>
          <w:sz w:val="28"/>
          <w:szCs w:val="28"/>
          <w:vertAlign w:val="superscript"/>
        </w:rPr>
        <w:t>th</w:t>
      </w:r>
      <w:r>
        <w:rPr>
          <w:rFonts w:ascii="Bookman Old Style" w:hAnsi="Bookman Old Style"/>
          <w:sz w:val="28"/>
          <w:szCs w:val="28"/>
        </w:rPr>
        <w:t xml:space="preserve"> May, 2014. It is submitted that the Plaintiff is entitled to the payment of</w:t>
      </w:r>
      <w:r w:rsidR="0032224F">
        <w:rPr>
          <w:rFonts w:ascii="Bookman Old Style" w:hAnsi="Bookman Old Style"/>
          <w:sz w:val="28"/>
          <w:szCs w:val="28"/>
        </w:rPr>
        <w:t xml:space="preserve"> the liquidated sum of K141</w:t>
      </w:r>
      <w:r w:rsidR="00A12FD3">
        <w:rPr>
          <w:rFonts w:ascii="Bookman Old Style" w:hAnsi="Bookman Old Style"/>
          <w:sz w:val="28"/>
          <w:szCs w:val="28"/>
        </w:rPr>
        <w:t>, 261</w:t>
      </w:r>
      <w:r w:rsidR="0032224F">
        <w:rPr>
          <w:rFonts w:ascii="Bookman Old Style" w:hAnsi="Bookman Old Style"/>
          <w:sz w:val="28"/>
          <w:szCs w:val="28"/>
        </w:rPr>
        <w:t xml:space="preserve"> </w:t>
      </w:r>
      <w:r>
        <w:rPr>
          <w:rFonts w:ascii="Bookman Old Style" w:hAnsi="Bookman Old Style"/>
          <w:sz w:val="28"/>
          <w:szCs w:val="28"/>
        </w:rPr>
        <w:t>for the incomplete work</w:t>
      </w:r>
      <w:r w:rsidR="002F0A4E">
        <w:rPr>
          <w:rFonts w:ascii="Bookman Old Style" w:hAnsi="Bookman Old Style"/>
          <w:sz w:val="28"/>
          <w:szCs w:val="28"/>
        </w:rPr>
        <w:t xml:space="preserve"> by the Defendant</w:t>
      </w:r>
      <w:r>
        <w:rPr>
          <w:rFonts w:ascii="Bookman Old Style" w:hAnsi="Bookman Old Style"/>
          <w:sz w:val="28"/>
          <w:szCs w:val="28"/>
        </w:rPr>
        <w:t xml:space="preserve">. </w:t>
      </w:r>
      <w:r w:rsidR="0032224F">
        <w:rPr>
          <w:rFonts w:ascii="Bookman Old Style" w:hAnsi="Bookman Old Style"/>
          <w:sz w:val="28"/>
          <w:szCs w:val="28"/>
        </w:rPr>
        <w:t>The incomplete work is contended as follows;</w:t>
      </w:r>
    </w:p>
    <w:p w:rsidR="0032224F" w:rsidRPr="00B27072" w:rsidRDefault="0032224F" w:rsidP="003A2942">
      <w:pPr>
        <w:spacing w:after="0" w:line="360" w:lineRule="auto"/>
        <w:ind w:left="1440" w:hanging="720"/>
        <w:contextualSpacing/>
        <w:jc w:val="both"/>
        <w:rPr>
          <w:rFonts w:ascii="Bookman Old Style" w:hAnsi="Bookman Old Style"/>
          <w:b/>
          <w:i/>
          <w:sz w:val="24"/>
          <w:szCs w:val="24"/>
        </w:rPr>
      </w:pPr>
      <w:r w:rsidRPr="00B27072">
        <w:rPr>
          <w:rFonts w:ascii="Bookman Old Style" w:hAnsi="Bookman Old Style"/>
          <w:b/>
          <w:i/>
          <w:sz w:val="24"/>
          <w:szCs w:val="24"/>
        </w:rPr>
        <w:t>“</w:t>
      </w:r>
      <w:r w:rsidR="00B27072" w:rsidRPr="00B27072">
        <w:rPr>
          <w:rFonts w:ascii="Bookman Old Style" w:hAnsi="Bookman Old Style"/>
          <w:b/>
          <w:i/>
          <w:sz w:val="24"/>
          <w:szCs w:val="24"/>
        </w:rPr>
        <w:t>(i)</w:t>
      </w:r>
      <w:r w:rsidR="00B27072" w:rsidRPr="00B27072">
        <w:rPr>
          <w:rFonts w:ascii="Bookman Old Style" w:hAnsi="Bookman Old Style"/>
          <w:b/>
          <w:i/>
          <w:sz w:val="24"/>
          <w:szCs w:val="24"/>
        </w:rPr>
        <w:tab/>
        <w:t>Install</w:t>
      </w:r>
      <w:r w:rsidR="002F0A4E">
        <w:rPr>
          <w:rFonts w:ascii="Bookman Old Style" w:hAnsi="Bookman Old Style"/>
          <w:b/>
          <w:i/>
          <w:sz w:val="24"/>
          <w:szCs w:val="24"/>
        </w:rPr>
        <w:t>ation of</w:t>
      </w:r>
      <w:r w:rsidR="00B27072" w:rsidRPr="00B27072">
        <w:rPr>
          <w:rFonts w:ascii="Bookman Old Style" w:hAnsi="Bookman Old Style"/>
          <w:b/>
          <w:i/>
          <w:sz w:val="24"/>
          <w:szCs w:val="24"/>
        </w:rPr>
        <w:t xml:space="preserve"> CO2 Fire Suppression System, including installment works at US$8,062.50</w:t>
      </w:r>
    </w:p>
    <w:p w:rsidR="00B27072" w:rsidRPr="00B27072" w:rsidRDefault="00B105B9" w:rsidP="003A2942">
      <w:pPr>
        <w:spacing w:after="0" w:line="360" w:lineRule="auto"/>
        <w:ind w:left="1440" w:hanging="720"/>
        <w:contextualSpacing/>
        <w:jc w:val="both"/>
        <w:rPr>
          <w:rFonts w:ascii="Bookman Old Style" w:hAnsi="Bookman Old Style"/>
          <w:b/>
          <w:i/>
          <w:sz w:val="24"/>
          <w:szCs w:val="24"/>
        </w:rPr>
      </w:pPr>
      <w:r>
        <w:rPr>
          <w:rFonts w:ascii="Bookman Old Style" w:hAnsi="Bookman Old Style"/>
          <w:b/>
          <w:i/>
          <w:sz w:val="24"/>
          <w:szCs w:val="24"/>
        </w:rPr>
        <w:t>(ii)</w:t>
      </w:r>
      <w:r>
        <w:rPr>
          <w:rFonts w:ascii="Bookman Old Style" w:hAnsi="Bookman Old Style"/>
          <w:b/>
          <w:i/>
          <w:sz w:val="24"/>
          <w:szCs w:val="24"/>
        </w:rPr>
        <w:tab/>
        <w:t xml:space="preserve">Supply and installation </w:t>
      </w:r>
      <w:r w:rsidR="00B27072" w:rsidRPr="00B27072">
        <w:rPr>
          <w:rFonts w:ascii="Bookman Old Style" w:hAnsi="Bookman Old Style"/>
          <w:b/>
          <w:i/>
          <w:sz w:val="24"/>
          <w:szCs w:val="24"/>
        </w:rPr>
        <w:t>o</w:t>
      </w:r>
      <w:r>
        <w:rPr>
          <w:rFonts w:ascii="Bookman Old Style" w:hAnsi="Bookman Old Style"/>
          <w:b/>
          <w:i/>
          <w:sz w:val="24"/>
          <w:szCs w:val="24"/>
        </w:rPr>
        <w:t>f</w:t>
      </w:r>
      <w:r w:rsidR="00B27072" w:rsidRPr="00B27072">
        <w:rPr>
          <w:rFonts w:ascii="Bookman Old Style" w:hAnsi="Bookman Old Style"/>
          <w:b/>
          <w:i/>
          <w:sz w:val="24"/>
          <w:szCs w:val="24"/>
        </w:rPr>
        <w:t xml:space="preserve"> two CISCO Catalyst 3750G WS-C3750G-24PS-E Switches with PoE, 4 SFP Ports, enhanced image at US18</w:t>
      </w:r>
      <w:r w:rsidR="00A12FD3" w:rsidRPr="00B27072">
        <w:rPr>
          <w:rFonts w:ascii="Bookman Old Style" w:hAnsi="Bookman Old Style"/>
          <w:b/>
          <w:i/>
          <w:sz w:val="24"/>
          <w:szCs w:val="24"/>
        </w:rPr>
        <w:t>, 590.56</w:t>
      </w:r>
    </w:p>
    <w:p w:rsidR="00B27072" w:rsidRPr="00B27072" w:rsidRDefault="00B27072" w:rsidP="003A2942">
      <w:pPr>
        <w:spacing w:after="0" w:line="360" w:lineRule="auto"/>
        <w:ind w:left="1440" w:hanging="720"/>
        <w:contextualSpacing/>
        <w:jc w:val="both"/>
        <w:rPr>
          <w:rFonts w:ascii="Bookman Old Style" w:hAnsi="Bookman Old Style"/>
          <w:b/>
          <w:i/>
          <w:sz w:val="24"/>
          <w:szCs w:val="24"/>
        </w:rPr>
      </w:pPr>
      <w:r w:rsidRPr="00B27072">
        <w:rPr>
          <w:rFonts w:ascii="Bookman Old Style" w:hAnsi="Bookman Old Style"/>
          <w:b/>
          <w:i/>
          <w:sz w:val="24"/>
          <w:szCs w:val="24"/>
        </w:rPr>
        <w:t>(iii)</w:t>
      </w:r>
      <w:r w:rsidRPr="00B27072">
        <w:rPr>
          <w:rFonts w:ascii="Bookman Old Style" w:hAnsi="Bookman Old Style"/>
          <w:b/>
          <w:i/>
          <w:sz w:val="24"/>
          <w:szCs w:val="24"/>
        </w:rPr>
        <w:tab/>
        <w:t>Install</w:t>
      </w:r>
      <w:r w:rsidR="00751A67">
        <w:rPr>
          <w:rFonts w:ascii="Bookman Old Style" w:hAnsi="Bookman Old Style"/>
          <w:b/>
          <w:i/>
          <w:sz w:val="24"/>
          <w:szCs w:val="24"/>
        </w:rPr>
        <w:t>ation of</w:t>
      </w:r>
      <w:r w:rsidRPr="00B27072">
        <w:rPr>
          <w:rFonts w:ascii="Bookman Old Style" w:hAnsi="Bookman Old Style"/>
          <w:b/>
          <w:i/>
          <w:sz w:val="24"/>
          <w:szCs w:val="24"/>
        </w:rPr>
        <w:t xml:space="preserve"> brush panels over the voice points in the network cabinets and change </w:t>
      </w:r>
      <w:r w:rsidR="00847C58">
        <w:rPr>
          <w:rFonts w:ascii="Bookman Old Style" w:hAnsi="Bookman Old Style"/>
          <w:b/>
          <w:i/>
          <w:sz w:val="24"/>
          <w:szCs w:val="24"/>
        </w:rPr>
        <w:t xml:space="preserve">in </w:t>
      </w:r>
      <w:r w:rsidRPr="00B27072">
        <w:rPr>
          <w:rFonts w:ascii="Bookman Old Style" w:hAnsi="Bookman Old Style"/>
          <w:b/>
          <w:i/>
          <w:sz w:val="24"/>
          <w:szCs w:val="24"/>
        </w:rPr>
        <w:t>the voice patch cords to distinguish, with regards colours, voice from date.</w:t>
      </w:r>
    </w:p>
    <w:p w:rsidR="00B27072" w:rsidRPr="00B27072" w:rsidRDefault="00751A67" w:rsidP="003A2942">
      <w:pPr>
        <w:spacing w:after="0" w:line="360" w:lineRule="auto"/>
        <w:ind w:left="1440" w:hanging="720"/>
        <w:contextualSpacing/>
        <w:jc w:val="both"/>
        <w:rPr>
          <w:rFonts w:ascii="Bookman Old Style" w:hAnsi="Bookman Old Style"/>
          <w:b/>
          <w:i/>
          <w:sz w:val="24"/>
          <w:szCs w:val="24"/>
        </w:rPr>
      </w:pPr>
      <w:r>
        <w:rPr>
          <w:rFonts w:ascii="Bookman Old Style" w:hAnsi="Bookman Old Style"/>
          <w:b/>
          <w:i/>
          <w:sz w:val="24"/>
          <w:szCs w:val="24"/>
        </w:rPr>
        <w:t>(iv)</w:t>
      </w:r>
      <w:r>
        <w:rPr>
          <w:rFonts w:ascii="Bookman Old Style" w:hAnsi="Bookman Old Style"/>
          <w:b/>
          <w:i/>
          <w:sz w:val="24"/>
          <w:szCs w:val="24"/>
        </w:rPr>
        <w:tab/>
        <w:t>Assembling</w:t>
      </w:r>
      <w:r w:rsidR="00B27072" w:rsidRPr="00B27072">
        <w:rPr>
          <w:rFonts w:ascii="Bookman Old Style" w:hAnsi="Bookman Old Style"/>
          <w:b/>
          <w:i/>
          <w:sz w:val="24"/>
          <w:szCs w:val="24"/>
        </w:rPr>
        <w:t xml:space="preserve"> fully, the Network cabinet on the eastern wing of the building”.</w:t>
      </w:r>
    </w:p>
    <w:p w:rsidR="00F96121" w:rsidRDefault="00F96121" w:rsidP="003A2942">
      <w:pPr>
        <w:spacing w:after="0" w:line="360" w:lineRule="auto"/>
        <w:contextualSpacing/>
        <w:jc w:val="both"/>
        <w:rPr>
          <w:rFonts w:ascii="Bookman Old Style" w:hAnsi="Bookman Old Style"/>
          <w:sz w:val="28"/>
          <w:szCs w:val="28"/>
        </w:rPr>
      </w:pPr>
    </w:p>
    <w:p w:rsidR="003D5787" w:rsidRDefault="003D5787"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contended that it was a term of the contract that in the event of delay on the part of the Defendant, the Defendant would pay the Plaintiff 0.5% of the contract value per week as liquidated damages until completion.  The Defendant failed to meet the obligation</w:t>
      </w:r>
      <w:r w:rsidR="0052236A">
        <w:rPr>
          <w:rFonts w:ascii="Bookman Old Style" w:hAnsi="Bookman Old Style"/>
          <w:sz w:val="28"/>
          <w:szCs w:val="28"/>
        </w:rPr>
        <w:t>s.</w:t>
      </w:r>
      <w:r>
        <w:rPr>
          <w:rFonts w:ascii="Bookman Old Style" w:hAnsi="Bookman Old Style"/>
          <w:sz w:val="28"/>
          <w:szCs w:val="28"/>
        </w:rPr>
        <w:t xml:space="preserve">  The sum of ZMW 141,261 being claimed is in respect of money paid to the Defendant by the Plaintiff for the acquisition and installation of </w:t>
      </w:r>
      <w:r>
        <w:rPr>
          <w:rFonts w:ascii="Bookman Old Style" w:hAnsi="Bookman Old Style"/>
          <w:sz w:val="28"/>
          <w:szCs w:val="28"/>
        </w:rPr>
        <w:lastRenderedPageBreak/>
        <w:t>the five suppression and detection systems, two CISCO Catalyst 37506 URS-3750g switches</w:t>
      </w:r>
      <w:r w:rsidR="0052236A">
        <w:rPr>
          <w:rFonts w:ascii="Bookman Old Style" w:hAnsi="Bookman Old Style"/>
          <w:sz w:val="28"/>
          <w:szCs w:val="28"/>
        </w:rPr>
        <w:t>.</w:t>
      </w:r>
      <w:r>
        <w:rPr>
          <w:rFonts w:ascii="Bookman Old Style" w:hAnsi="Bookman Old Style"/>
          <w:sz w:val="28"/>
          <w:szCs w:val="28"/>
        </w:rPr>
        <w:t xml:space="preserve"> </w:t>
      </w:r>
    </w:p>
    <w:p w:rsidR="0013023C" w:rsidRDefault="003D5787"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Plaintiff contends that the issues to be determined are whether the Defendant performed the contract to discharge it from the obligations and whether the Plaintiff is entitled to the claims herein.</w:t>
      </w:r>
      <w:r w:rsidR="0052236A">
        <w:rPr>
          <w:rFonts w:ascii="Bookman Old Style" w:hAnsi="Bookman Old Style"/>
          <w:sz w:val="28"/>
          <w:szCs w:val="28"/>
        </w:rPr>
        <w:t xml:space="preserve">  I</w:t>
      </w:r>
      <w:r>
        <w:rPr>
          <w:rFonts w:ascii="Bookman Old Style" w:hAnsi="Bookman Old Style"/>
          <w:sz w:val="28"/>
          <w:szCs w:val="28"/>
        </w:rPr>
        <w:t>t is submitted that the g</w:t>
      </w:r>
      <w:r w:rsidR="0013023C">
        <w:rPr>
          <w:rFonts w:ascii="Bookman Old Style" w:hAnsi="Bookman Old Style"/>
          <w:sz w:val="28"/>
          <w:szCs w:val="28"/>
        </w:rPr>
        <w:t xml:space="preserve">eneral rule is that the parties must perform precisely all the terms of the contract in order to discharge their obligations. </w:t>
      </w:r>
      <w:r w:rsidR="0081483C">
        <w:rPr>
          <w:rFonts w:ascii="Bookman Old Style" w:hAnsi="Bookman Old Style"/>
          <w:sz w:val="28"/>
          <w:szCs w:val="28"/>
        </w:rPr>
        <w:t xml:space="preserve"> I was referred to</w:t>
      </w:r>
      <w:r w:rsidR="0013023C">
        <w:rPr>
          <w:rFonts w:ascii="Bookman Old Style" w:hAnsi="Bookman Old Style"/>
          <w:sz w:val="28"/>
          <w:szCs w:val="28"/>
        </w:rPr>
        <w:t xml:space="preserve"> </w:t>
      </w:r>
      <w:r w:rsidR="0013023C" w:rsidRPr="0081483C">
        <w:rPr>
          <w:rFonts w:ascii="Bookman Old Style" w:hAnsi="Bookman Old Style"/>
          <w:i/>
          <w:sz w:val="28"/>
          <w:szCs w:val="28"/>
        </w:rPr>
        <w:t>Chitty on Contracts</w:t>
      </w:r>
      <w:r w:rsidR="0013023C">
        <w:rPr>
          <w:rFonts w:ascii="Bookman Old Style" w:hAnsi="Bookman Old Style"/>
          <w:sz w:val="28"/>
          <w:szCs w:val="28"/>
        </w:rPr>
        <w:t xml:space="preserve"> </w:t>
      </w:r>
      <w:r w:rsidR="00550239">
        <w:rPr>
          <w:rFonts w:ascii="Bookman Old Style" w:hAnsi="Bookman Old Style"/>
          <w:sz w:val="28"/>
          <w:szCs w:val="28"/>
        </w:rPr>
        <w:t xml:space="preserve">General Principles, </w:t>
      </w:r>
      <w:r w:rsidR="00550239" w:rsidRPr="00550239">
        <w:rPr>
          <w:rFonts w:ascii="Bookman Old Style" w:hAnsi="Bookman Old Style"/>
          <w:i/>
          <w:sz w:val="28"/>
          <w:szCs w:val="28"/>
        </w:rPr>
        <w:t>27</w:t>
      </w:r>
      <w:r w:rsidR="00550239" w:rsidRPr="00550239">
        <w:rPr>
          <w:rFonts w:ascii="Bookman Old Style" w:hAnsi="Bookman Old Style"/>
          <w:i/>
          <w:sz w:val="28"/>
          <w:szCs w:val="28"/>
          <w:vertAlign w:val="superscript"/>
        </w:rPr>
        <w:t>th</w:t>
      </w:r>
      <w:r w:rsidR="00550239" w:rsidRPr="00550239">
        <w:rPr>
          <w:rFonts w:ascii="Bookman Old Style" w:hAnsi="Bookman Old Style"/>
          <w:i/>
          <w:sz w:val="28"/>
          <w:szCs w:val="28"/>
        </w:rPr>
        <w:t xml:space="preserve"> Edition, Paragraph 24-32</w:t>
      </w:r>
      <w:r w:rsidR="00550239">
        <w:rPr>
          <w:rFonts w:ascii="Bookman Old Style" w:hAnsi="Bookman Old Style"/>
          <w:sz w:val="28"/>
          <w:szCs w:val="28"/>
        </w:rPr>
        <w:t xml:space="preserve"> which reads as follows;</w:t>
      </w:r>
    </w:p>
    <w:p w:rsidR="0013023C" w:rsidRPr="00DE0778" w:rsidRDefault="00550239" w:rsidP="003A2942">
      <w:pPr>
        <w:spacing w:after="0" w:line="360" w:lineRule="auto"/>
        <w:ind w:left="720"/>
        <w:contextualSpacing/>
        <w:jc w:val="both"/>
        <w:rPr>
          <w:rFonts w:ascii="Bookman Old Style" w:hAnsi="Bookman Old Style"/>
          <w:b/>
          <w:i/>
          <w:sz w:val="24"/>
          <w:szCs w:val="24"/>
        </w:rPr>
      </w:pPr>
      <w:r w:rsidRPr="00550239">
        <w:rPr>
          <w:rFonts w:ascii="Bookman Old Style" w:hAnsi="Bookman Old Style"/>
          <w:b/>
          <w:i/>
          <w:sz w:val="28"/>
          <w:szCs w:val="28"/>
        </w:rPr>
        <w:t>“</w:t>
      </w:r>
      <w:r w:rsidR="0013023C" w:rsidRPr="00DE0778">
        <w:rPr>
          <w:rFonts w:ascii="Bookman Old Style" w:hAnsi="Bookman Old Style"/>
          <w:b/>
          <w:i/>
          <w:sz w:val="24"/>
          <w:szCs w:val="24"/>
        </w:rPr>
        <w:t xml:space="preserve">The general rule is where one party failed to perform a promise which went to the whole of the consideration, the other party was released from performance as the former had not performed that which was a condition precedent </w:t>
      </w:r>
      <w:r>
        <w:rPr>
          <w:rFonts w:ascii="Bookman Old Style" w:hAnsi="Bookman Old Style"/>
          <w:b/>
          <w:i/>
          <w:sz w:val="24"/>
          <w:szCs w:val="24"/>
        </w:rPr>
        <w:t>to the latter's liability”.</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submitted that the Defendant having failed to install the switches</w:t>
      </w:r>
      <w:r w:rsidR="0052236A">
        <w:rPr>
          <w:rFonts w:ascii="Bookman Old Style" w:hAnsi="Bookman Old Style"/>
          <w:sz w:val="28"/>
          <w:szCs w:val="28"/>
        </w:rPr>
        <w:t>,</w:t>
      </w:r>
      <w:r>
        <w:rPr>
          <w:rFonts w:ascii="Bookman Old Style" w:hAnsi="Bookman Old Style"/>
          <w:sz w:val="28"/>
          <w:szCs w:val="28"/>
        </w:rPr>
        <w:t xml:space="preserve"> the fire s</w:t>
      </w:r>
      <w:r w:rsidR="003F5CFB">
        <w:rPr>
          <w:rFonts w:ascii="Bookman Old Style" w:hAnsi="Bookman Old Style"/>
          <w:sz w:val="28"/>
          <w:szCs w:val="28"/>
        </w:rPr>
        <w:t>uppression</w:t>
      </w:r>
      <w:r w:rsidR="0052236A">
        <w:rPr>
          <w:rFonts w:ascii="Bookman Old Style" w:hAnsi="Bookman Old Style"/>
          <w:sz w:val="28"/>
          <w:szCs w:val="28"/>
        </w:rPr>
        <w:t xml:space="preserve"> unit</w:t>
      </w:r>
      <w:r w:rsidR="003F5CFB">
        <w:rPr>
          <w:rFonts w:ascii="Bookman Old Style" w:hAnsi="Bookman Old Style"/>
          <w:sz w:val="28"/>
          <w:szCs w:val="28"/>
        </w:rPr>
        <w:t xml:space="preserve"> and generally </w:t>
      </w:r>
      <w:r w:rsidR="0052236A">
        <w:rPr>
          <w:rFonts w:ascii="Bookman Old Style" w:hAnsi="Bookman Old Style"/>
          <w:sz w:val="28"/>
          <w:szCs w:val="28"/>
        </w:rPr>
        <w:t>failing</w:t>
      </w:r>
      <w:r w:rsidR="003F5CFB">
        <w:rPr>
          <w:rFonts w:ascii="Bookman Old Style" w:hAnsi="Bookman Old Style"/>
          <w:sz w:val="28"/>
          <w:szCs w:val="28"/>
        </w:rPr>
        <w:t xml:space="preserve"> </w:t>
      </w:r>
      <w:r>
        <w:rPr>
          <w:rFonts w:ascii="Bookman Old Style" w:hAnsi="Bookman Old Style"/>
          <w:sz w:val="28"/>
          <w:szCs w:val="28"/>
        </w:rPr>
        <w:t>to complete the installation, it failed to perform its part of the bargain</w:t>
      </w:r>
      <w:r w:rsidR="0052236A">
        <w:rPr>
          <w:rFonts w:ascii="Bookman Old Style" w:hAnsi="Bookman Old Style"/>
          <w:sz w:val="28"/>
          <w:szCs w:val="28"/>
        </w:rPr>
        <w:t>.  T</w:t>
      </w:r>
      <w:r w:rsidR="003F5CFB">
        <w:rPr>
          <w:rFonts w:ascii="Bookman Old Style" w:hAnsi="Bookman Old Style"/>
          <w:sz w:val="28"/>
          <w:szCs w:val="28"/>
        </w:rPr>
        <w:t xml:space="preserve">he Plaintiff is </w:t>
      </w:r>
      <w:r w:rsidR="0052236A">
        <w:rPr>
          <w:rFonts w:ascii="Bookman Old Style" w:hAnsi="Bookman Old Style"/>
          <w:sz w:val="28"/>
          <w:szCs w:val="28"/>
        </w:rPr>
        <w:t xml:space="preserve">therefore </w:t>
      </w:r>
      <w:r w:rsidR="003F5CFB">
        <w:rPr>
          <w:rFonts w:ascii="Bookman Old Style" w:hAnsi="Bookman Old Style"/>
          <w:sz w:val="28"/>
          <w:szCs w:val="28"/>
        </w:rPr>
        <w:t>entitled to be discharged from the contract and to be refunded the said sums</w:t>
      </w:r>
      <w:r>
        <w:rPr>
          <w:rFonts w:ascii="Bookman Old Style" w:hAnsi="Bookman Old Style"/>
          <w:sz w:val="28"/>
          <w:szCs w:val="28"/>
        </w:rPr>
        <w:t xml:space="preserve">. The case of </w:t>
      </w:r>
      <w:r w:rsidRPr="00DE0778">
        <w:rPr>
          <w:rFonts w:ascii="Bookman Old Style" w:hAnsi="Bookman Old Style"/>
          <w:b/>
          <w:i/>
          <w:sz w:val="24"/>
          <w:szCs w:val="24"/>
        </w:rPr>
        <w:t xml:space="preserve">Zambia Building &amp; Civil Engineering &amp; Contracts Limited </w:t>
      </w:r>
      <w:r w:rsidR="003F5CFB">
        <w:rPr>
          <w:rFonts w:ascii="Bookman Old Style" w:hAnsi="Bookman Old Style"/>
          <w:b/>
          <w:i/>
          <w:sz w:val="24"/>
          <w:szCs w:val="24"/>
        </w:rPr>
        <w:t>V</w:t>
      </w:r>
      <w:r w:rsidRPr="00DE0778">
        <w:rPr>
          <w:rFonts w:ascii="Bookman Old Style" w:hAnsi="Bookman Old Style"/>
          <w:b/>
          <w:i/>
          <w:sz w:val="24"/>
          <w:szCs w:val="24"/>
        </w:rPr>
        <w:t>s Janina Georgopoullos</w:t>
      </w:r>
      <w:r w:rsidR="00F96121">
        <w:rPr>
          <w:rFonts w:ascii="Bookman Old Style" w:hAnsi="Bookman Old Style"/>
          <w:b/>
          <w:i/>
          <w:sz w:val="24"/>
          <w:szCs w:val="24"/>
        </w:rPr>
        <w:t xml:space="preserve"> </w:t>
      </w:r>
      <w:r w:rsidR="00F96121" w:rsidRPr="00F96121">
        <w:rPr>
          <w:rFonts w:ascii="Bookman Old Style" w:hAnsi="Bookman Old Style"/>
          <w:b/>
          <w:i/>
          <w:sz w:val="24"/>
          <w:szCs w:val="24"/>
          <w:vertAlign w:val="superscript"/>
        </w:rPr>
        <w:t>(1)</w:t>
      </w:r>
      <w:r>
        <w:rPr>
          <w:rFonts w:ascii="Bookman Old Style" w:hAnsi="Bookman Old Style"/>
          <w:sz w:val="28"/>
          <w:szCs w:val="28"/>
        </w:rPr>
        <w:t xml:space="preserve"> was cited where it was held that;</w:t>
      </w:r>
    </w:p>
    <w:p w:rsidR="0013023C" w:rsidRPr="00DE0778" w:rsidRDefault="003D5787" w:rsidP="003A2942">
      <w:pPr>
        <w:spacing w:after="0"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13023C" w:rsidRPr="00DE0778">
        <w:rPr>
          <w:rFonts w:ascii="Bookman Old Style" w:hAnsi="Bookman Old Style"/>
          <w:b/>
          <w:i/>
          <w:sz w:val="24"/>
          <w:szCs w:val="24"/>
        </w:rPr>
        <w:t>An implied term of a building contract that the contractor should maintain reasonable progress. Failure to proceed expeditiously after reasonable notice will evince an intention no longer to be bound and so to justify the employer in treat</w:t>
      </w:r>
      <w:r>
        <w:rPr>
          <w:rFonts w:ascii="Bookman Old Style" w:hAnsi="Bookman Old Style"/>
          <w:b/>
          <w:i/>
          <w:sz w:val="24"/>
          <w:szCs w:val="24"/>
        </w:rPr>
        <w:t>ing that contract as at an end”.</w:t>
      </w:r>
    </w:p>
    <w:p w:rsidR="0013023C" w:rsidRDefault="0013023C" w:rsidP="003A2942">
      <w:pPr>
        <w:spacing w:after="0" w:line="360" w:lineRule="auto"/>
        <w:contextualSpacing/>
        <w:jc w:val="both"/>
        <w:rPr>
          <w:rFonts w:ascii="Bookman Old Style" w:hAnsi="Bookman Old Style"/>
          <w:sz w:val="28"/>
          <w:szCs w:val="28"/>
        </w:rPr>
      </w:pPr>
    </w:p>
    <w:p w:rsidR="003D5787" w:rsidRDefault="003D5787"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In respect of </w:t>
      </w:r>
      <w:r w:rsidR="00E82672">
        <w:rPr>
          <w:rFonts w:ascii="Bookman Old Style" w:hAnsi="Bookman Old Style"/>
          <w:sz w:val="28"/>
          <w:szCs w:val="28"/>
        </w:rPr>
        <w:t>the claim for liquidated damages</w:t>
      </w:r>
      <w:r>
        <w:rPr>
          <w:rFonts w:ascii="Bookman Old Style" w:hAnsi="Bookman Old Style"/>
          <w:sz w:val="28"/>
          <w:szCs w:val="28"/>
        </w:rPr>
        <w:t xml:space="preserve">, the provisions of Clause 11 of the contract providing for the claim of 0.5% per week </w:t>
      </w:r>
      <w:r w:rsidR="001E3788">
        <w:rPr>
          <w:rFonts w:ascii="Bookman Old Style" w:hAnsi="Bookman Old Style"/>
          <w:sz w:val="28"/>
          <w:szCs w:val="28"/>
        </w:rPr>
        <w:t>until</w:t>
      </w:r>
      <w:r w:rsidR="00E82672">
        <w:rPr>
          <w:rFonts w:ascii="Bookman Old Style" w:hAnsi="Bookman Old Style"/>
          <w:sz w:val="28"/>
          <w:szCs w:val="28"/>
        </w:rPr>
        <w:t xml:space="preserve"> work is completed was referred to.</w:t>
      </w:r>
    </w:p>
    <w:p w:rsidR="001E2EFD" w:rsidRDefault="003D5787"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It is </w:t>
      </w:r>
      <w:r w:rsidR="001E2EFD">
        <w:rPr>
          <w:rFonts w:ascii="Bookman Old Style" w:hAnsi="Bookman Old Style"/>
          <w:sz w:val="28"/>
          <w:szCs w:val="28"/>
        </w:rPr>
        <w:t>con</w:t>
      </w:r>
      <w:r w:rsidR="0052236A">
        <w:rPr>
          <w:rFonts w:ascii="Bookman Old Style" w:hAnsi="Bookman Old Style"/>
          <w:sz w:val="28"/>
          <w:szCs w:val="28"/>
        </w:rPr>
        <w:t>tended that the completion date</w:t>
      </w:r>
      <w:r w:rsidR="001E2EFD">
        <w:rPr>
          <w:rFonts w:ascii="Bookman Old Style" w:hAnsi="Bookman Old Style"/>
          <w:sz w:val="28"/>
          <w:szCs w:val="28"/>
        </w:rPr>
        <w:t xml:space="preserve"> was 21</w:t>
      </w:r>
      <w:r w:rsidR="001E2EFD" w:rsidRPr="001E2EFD">
        <w:rPr>
          <w:rFonts w:ascii="Bookman Old Style" w:hAnsi="Bookman Old Style"/>
          <w:sz w:val="28"/>
          <w:szCs w:val="28"/>
          <w:vertAlign w:val="superscript"/>
        </w:rPr>
        <w:t>st</w:t>
      </w:r>
      <w:r w:rsidR="001E2EFD">
        <w:rPr>
          <w:rFonts w:ascii="Bookman Old Style" w:hAnsi="Bookman Old Style"/>
          <w:sz w:val="28"/>
          <w:szCs w:val="28"/>
        </w:rPr>
        <w:t xml:space="preserve"> of September, 2011 which was extended.  The Defendant was to complete works within a reasonable time but did not do so even after agreeing to complete by 13</w:t>
      </w:r>
      <w:r w:rsidR="001E2EFD" w:rsidRPr="001E2EFD">
        <w:rPr>
          <w:rFonts w:ascii="Bookman Old Style" w:hAnsi="Bookman Old Style"/>
          <w:sz w:val="28"/>
          <w:szCs w:val="28"/>
          <w:vertAlign w:val="superscript"/>
        </w:rPr>
        <w:t>th</w:t>
      </w:r>
      <w:r w:rsidR="001E2EFD">
        <w:rPr>
          <w:rFonts w:ascii="Bookman Old Style" w:hAnsi="Bookman Old Style"/>
          <w:sz w:val="28"/>
          <w:szCs w:val="28"/>
        </w:rPr>
        <w:t xml:space="preserve"> February, 2012.  </w:t>
      </w:r>
    </w:p>
    <w:p w:rsidR="001E2EFD" w:rsidRDefault="001E2EFD"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defence by the Defendant that it failed to complete due to change in scope of work from the initial scope of work, cannot stand.</w:t>
      </w:r>
    </w:p>
    <w:p w:rsidR="001E2EFD"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Plaintiff submits further that the Defendant was given reasonable notice within which to complete the contract but the Defendant failed to proceed expeditiously after reasonable notice. The Defendant was part of the several meetings held in conjunction with other technicians regarding the re – design of the sitting plan and cannot claim to have been unprepared for the re –designing. It is submitted that </w:t>
      </w:r>
      <w:r w:rsidR="001E2EFD">
        <w:rPr>
          <w:rFonts w:ascii="Bookman Old Style" w:hAnsi="Bookman Old Style"/>
          <w:sz w:val="28"/>
          <w:szCs w:val="28"/>
        </w:rPr>
        <w:t>t</w:t>
      </w:r>
      <w:r>
        <w:rPr>
          <w:rFonts w:ascii="Bookman Old Style" w:hAnsi="Bookman Old Style"/>
          <w:sz w:val="28"/>
          <w:szCs w:val="28"/>
        </w:rPr>
        <w:t>he impossibility claimed by the Defendant i</w:t>
      </w:r>
      <w:r w:rsidR="001E2EFD">
        <w:rPr>
          <w:rFonts w:ascii="Bookman Old Style" w:hAnsi="Bookman Old Style"/>
          <w:sz w:val="28"/>
          <w:szCs w:val="28"/>
        </w:rPr>
        <w:t>s</w:t>
      </w:r>
      <w:r>
        <w:rPr>
          <w:rFonts w:ascii="Bookman Old Style" w:hAnsi="Bookman Old Style"/>
          <w:sz w:val="28"/>
          <w:szCs w:val="28"/>
        </w:rPr>
        <w:t xml:space="preserve"> unimaginable because the Defendant installed the voice and data p</w:t>
      </w:r>
      <w:r w:rsidR="001E2EFD">
        <w:rPr>
          <w:rFonts w:ascii="Bookman Old Style" w:hAnsi="Bookman Old Style"/>
          <w:sz w:val="28"/>
          <w:szCs w:val="28"/>
        </w:rPr>
        <w:t>o</w:t>
      </w:r>
      <w:r>
        <w:rPr>
          <w:rFonts w:ascii="Bookman Old Style" w:hAnsi="Bookman Old Style"/>
          <w:sz w:val="28"/>
          <w:szCs w:val="28"/>
        </w:rPr>
        <w:t xml:space="preserve">ints that are currently in use over the eastern wing area. </w:t>
      </w:r>
    </w:p>
    <w:p w:rsidR="001E2EFD" w:rsidRDefault="001E2EFD" w:rsidP="003A2942">
      <w:pPr>
        <w:spacing w:after="0" w:line="360" w:lineRule="auto"/>
        <w:contextualSpacing/>
        <w:jc w:val="both"/>
        <w:rPr>
          <w:rFonts w:ascii="Bookman Old Style" w:hAnsi="Bookman Old Style"/>
          <w:sz w:val="28"/>
          <w:szCs w:val="28"/>
        </w:rPr>
      </w:pPr>
    </w:p>
    <w:p w:rsidR="0013023C" w:rsidRDefault="003E1350"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In respect of the counter-claim for the CISCO 2960 switches supplied and installed as a temporary measure at a cost of US$7,000.  It is submitted by the Plaintiff that</w:t>
      </w:r>
      <w:r w:rsidR="0013023C">
        <w:rPr>
          <w:rFonts w:ascii="Bookman Old Style" w:hAnsi="Bookman Old Style"/>
          <w:sz w:val="28"/>
          <w:szCs w:val="28"/>
        </w:rPr>
        <w:t xml:space="preserve"> it </w:t>
      </w:r>
      <w:r>
        <w:rPr>
          <w:rFonts w:ascii="Bookman Old Style" w:hAnsi="Bookman Old Style"/>
          <w:sz w:val="28"/>
          <w:szCs w:val="28"/>
        </w:rPr>
        <w:t xml:space="preserve">never </w:t>
      </w:r>
      <w:r w:rsidR="0013023C">
        <w:rPr>
          <w:rFonts w:ascii="Bookman Old Style" w:hAnsi="Bookman Old Style"/>
          <w:sz w:val="28"/>
          <w:szCs w:val="28"/>
        </w:rPr>
        <w:t xml:space="preserve">agreed </w:t>
      </w:r>
      <w:r>
        <w:rPr>
          <w:rFonts w:ascii="Bookman Old Style" w:hAnsi="Bookman Old Style"/>
          <w:sz w:val="28"/>
          <w:szCs w:val="28"/>
        </w:rPr>
        <w:t xml:space="preserve">at anytime </w:t>
      </w:r>
      <w:r w:rsidR="0013023C">
        <w:rPr>
          <w:rFonts w:ascii="Bookman Old Style" w:hAnsi="Bookman Old Style"/>
          <w:sz w:val="28"/>
          <w:szCs w:val="28"/>
        </w:rPr>
        <w:t xml:space="preserve">to pay for the temporary switches installed by the </w:t>
      </w:r>
      <w:r w:rsidR="00701AA1">
        <w:rPr>
          <w:rFonts w:ascii="Bookman Old Style" w:hAnsi="Bookman Old Style"/>
          <w:sz w:val="28"/>
          <w:szCs w:val="28"/>
        </w:rPr>
        <w:t>Defendant. It was the Defendant’</w:t>
      </w:r>
      <w:r w:rsidR="0013023C">
        <w:rPr>
          <w:rFonts w:ascii="Bookman Old Style" w:hAnsi="Bookman Old Style"/>
          <w:sz w:val="28"/>
          <w:szCs w:val="28"/>
        </w:rPr>
        <w:t>s proposal that it installs temporary switches while waiting for the permanent switches to be ordered</w:t>
      </w:r>
      <w:r>
        <w:rPr>
          <w:rFonts w:ascii="Bookman Old Style" w:hAnsi="Bookman Old Style"/>
          <w:sz w:val="28"/>
          <w:szCs w:val="28"/>
        </w:rPr>
        <w:t>.</w:t>
      </w:r>
      <w:r w:rsidR="0013023C">
        <w:rPr>
          <w:rFonts w:ascii="Bookman Old Style" w:hAnsi="Bookman Old Style"/>
          <w:sz w:val="28"/>
          <w:szCs w:val="28"/>
        </w:rPr>
        <w:t xml:space="preserve"> </w:t>
      </w:r>
      <w:r>
        <w:rPr>
          <w:rFonts w:ascii="Bookman Old Style" w:hAnsi="Bookman Old Style"/>
          <w:sz w:val="28"/>
          <w:szCs w:val="28"/>
        </w:rPr>
        <w:t xml:space="preserve"> The Defendant</w:t>
      </w:r>
      <w:r w:rsidR="0013023C">
        <w:rPr>
          <w:rFonts w:ascii="Bookman Old Style" w:hAnsi="Bookman Old Style"/>
          <w:sz w:val="28"/>
          <w:szCs w:val="28"/>
        </w:rPr>
        <w:t xml:space="preserve"> cannot put the cost of the switches on the </w:t>
      </w:r>
      <w:r w:rsidR="0013023C">
        <w:rPr>
          <w:rFonts w:ascii="Bookman Old Style" w:hAnsi="Bookman Old Style"/>
          <w:sz w:val="28"/>
          <w:szCs w:val="28"/>
        </w:rPr>
        <w:lastRenderedPageBreak/>
        <w:t>Plaintiff.</w:t>
      </w:r>
      <w:r w:rsidR="00701AA1">
        <w:rPr>
          <w:rFonts w:ascii="Bookman Old Style" w:hAnsi="Bookman Old Style"/>
          <w:sz w:val="28"/>
          <w:szCs w:val="28"/>
        </w:rPr>
        <w:t xml:space="preserve">  Further that the temporary switches installed were not the switches contracted for.  </w:t>
      </w:r>
    </w:p>
    <w:p w:rsidR="00701AA1" w:rsidRDefault="00701AA1"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respect of the additional patch panels and patch codes, the Defendant contends that the final plan was agreed upon by the time the Defendant started the works which included the said panels and patch codes as a result of the Defendant’s oversight in the design of the cabling structure of the voice network.  At no point was it agreed that the Defendant would pay extra for the cost. </w:t>
      </w: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It is submitted further that the Defendant never did any additional technical and engineering works neither is there an invoice nor a claim for the payment. </w:t>
      </w:r>
      <w:r w:rsidR="00701AA1">
        <w:rPr>
          <w:rFonts w:ascii="Bookman Old Style" w:hAnsi="Bookman Old Style"/>
          <w:sz w:val="28"/>
          <w:szCs w:val="28"/>
        </w:rPr>
        <w:t xml:space="preserve">It is submitted that the Defendant is not entitled to any of the claims in the counter-claim and prays that its </w:t>
      </w:r>
      <w:r>
        <w:rPr>
          <w:rFonts w:ascii="Bookman Old Style" w:hAnsi="Bookman Old Style"/>
          <w:sz w:val="28"/>
          <w:szCs w:val="28"/>
        </w:rPr>
        <w:t>reliefs be granted with costs as not granting the Plaintiff the reliefs would unjustly enrich the Defendant.</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Defendant filed submissions dated 29</w:t>
      </w:r>
      <w:r w:rsidRPr="00183D62">
        <w:rPr>
          <w:rFonts w:ascii="Bookman Old Style" w:hAnsi="Bookman Old Style"/>
          <w:sz w:val="28"/>
          <w:szCs w:val="28"/>
          <w:vertAlign w:val="superscript"/>
        </w:rPr>
        <w:t>th</w:t>
      </w:r>
      <w:r>
        <w:rPr>
          <w:rFonts w:ascii="Bookman Old Style" w:hAnsi="Bookman Old Style"/>
          <w:sz w:val="28"/>
          <w:szCs w:val="28"/>
        </w:rPr>
        <w:t xml:space="preserve"> May, 2014. It is submitted that the successful completion of the contract was frustrated by the actions of</w:t>
      </w:r>
      <w:r w:rsidR="00E02747">
        <w:rPr>
          <w:rFonts w:ascii="Bookman Old Style" w:hAnsi="Bookman Old Style"/>
          <w:sz w:val="28"/>
          <w:szCs w:val="28"/>
        </w:rPr>
        <w:t xml:space="preserve"> the Plaintiff in failing to co-</w:t>
      </w:r>
      <w:r>
        <w:rPr>
          <w:rFonts w:ascii="Bookman Old Style" w:hAnsi="Bookman Old Style"/>
          <w:sz w:val="28"/>
          <w:szCs w:val="28"/>
        </w:rPr>
        <w:t xml:space="preserve">ordinate and control the various contractors. The case of </w:t>
      </w:r>
      <w:r w:rsidRPr="00DE0778">
        <w:rPr>
          <w:rFonts w:ascii="Bookman Old Style" w:hAnsi="Bookman Old Style"/>
          <w:b/>
          <w:i/>
          <w:sz w:val="24"/>
          <w:szCs w:val="24"/>
        </w:rPr>
        <w:t xml:space="preserve">Sir Fredrick Pollack in Dunlop </w:t>
      </w:r>
      <w:r w:rsidR="009C55D0">
        <w:rPr>
          <w:rFonts w:ascii="Bookman Old Style" w:hAnsi="Bookman Old Style"/>
          <w:b/>
          <w:i/>
          <w:sz w:val="24"/>
          <w:szCs w:val="24"/>
        </w:rPr>
        <w:t>V</w:t>
      </w:r>
      <w:r w:rsidRPr="00DE0778">
        <w:rPr>
          <w:rFonts w:ascii="Bookman Old Style" w:hAnsi="Bookman Old Style"/>
          <w:b/>
          <w:i/>
          <w:sz w:val="24"/>
          <w:szCs w:val="24"/>
        </w:rPr>
        <w:t>s Selfridge</w:t>
      </w:r>
      <w:r w:rsidR="00F96121">
        <w:rPr>
          <w:rFonts w:ascii="Bookman Old Style" w:hAnsi="Bookman Old Style"/>
          <w:b/>
          <w:i/>
          <w:sz w:val="24"/>
          <w:szCs w:val="24"/>
        </w:rPr>
        <w:t xml:space="preserve"> </w:t>
      </w:r>
      <w:r w:rsidR="00F96121" w:rsidRPr="00F96121">
        <w:rPr>
          <w:rFonts w:ascii="Bookman Old Style" w:hAnsi="Bookman Old Style"/>
          <w:b/>
          <w:i/>
          <w:sz w:val="24"/>
          <w:szCs w:val="24"/>
          <w:vertAlign w:val="superscript"/>
        </w:rPr>
        <w:t>(2)</w:t>
      </w:r>
      <w:r>
        <w:rPr>
          <w:rFonts w:ascii="Bookman Old Style" w:hAnsi="Bookman Old Style"/>
          <w:sz w:val="28"/>
          <w:szCs w:val="28"/>
        </w:rPr>
        <w:t xml:space="preserve"> was cited where it was held that;</w:t>
      </w:r>
    </w:p>
    <w:p w:rsidR="0013023C" w:rsidRPr="00DE0778" w:rsidRDefault="009C55D0" w:rsidP="003A2942">
      <w:pPr>
        <w:spacing w:after="0"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13023C" w:rsidRPr="00DE0778">
        <w:rPr>
          <w:rFonts w:ascii="Bookman Old Style" w:hAnsi="Bookman Old Style"/>
          <w:b/>
          <w:i/>
          <w:sz w:val="24"/>
          <w:szCs w:val="24"/>
        </w:rPr>
        <w:t>An act or forbearance of one party, or the promise thereof, is the price for which the promise of the other is bought and the promise thus given for value is enforce</w:t>
      </w:r>
      <w:r>
        <w:rPr>
          <w:rFonts w:ascii="Bookman Old Style" w:hAnsi="Bookman Old Style"/>
          <w:b/>
          <w:i/>
          <w:sz w:val="24"/>
          <w:szCs w:val="24"/>
        </w:rPr>
        <w:t>able”.</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Defendant submit</w:t>
      </w:r>
      <w:r w:rsidR="008465D9">
        <w:rPr>
          <w:rFonts w:ascii="Bookman Old Style" w:hAnsi="Bookman Old Style"/>
          <w:sz w:val="28"/>
          <w:szCs w:val="28"/>
        </w:rPr>
        <w:t>s</w:t>
      </w:r>
      <w:r>
        <w:rPr>
          <w:rFonts w:ascii="Bookman Old Style" w:hAnsi="Bookman Old Style"/>
          <w:sz w:val="28"/>
          <w:szCs w:val="28"/>
        </w:rPr>
        <w:t xml:space="preserve"> that it bought the promise of the Plaintiff by performing its own obligations under the contract. A party which performs an action in return for a promise given cannot be blamed for failure to completely perform its obligations under the contract if the other party fails to fulfill its promise. It is submitted that the </w:t>
      </w:r>
      <w:r>
        <w:rPr>
          <w:rFonts w:ascii="Bookman Old Style" w:hAnsi="Bookman Old Style"/>
          <w:sz w:val="28"/>
          <w:szCs w:val="28"/>
        </w:rPr>
        <w:lastRenderedPageBreak/>
        <w:t xml:space="preserve">reason why the contract was not fully performed was because the Plaintiff failed to avail the Defendant access to the server rooms until after the date set for completion of the contract had passed and </w:t>
      </w:r>
      <w:r w:rsidR="008465D9">
        <w:rPr>
          <w:rFonts w:ascii="Bookman Old Style" w:hAnsi="Bookman Old Style"/>
          <w:sz w:val="28"/>
          <w:szCs w:val="28"/>
        </w:rPr>
        <w:t>further</w:t>
      </w:r>
      <w:r>
        <w:rPr>
          <w:rFonts w:ascii="Bookman Old Style" w:hAnsi="Bookman Old Style"/>
          <w:sz w:val="28"/>
          <w:szCs w:val="28"/>
        </w:rPr>
        <w:t xml:space="preserve"> that the Plaintiff consistently delayed in providing the Defendant with all the data needed on specifications and access points. It is submitted that the Plaintiff cannot escape its own culpability in the delays that affected the works and subsequent failure to complete the project. </w:t>
      </w:r>
      <w:r w:rsidR="008465D9">
        <w:rPr>
          <w:rFonts w:ascii="Bookman Old Style" w:hAnsi="Bookman Old Style"/>
          <w:sz w:val="28"/>
          <w:szCs w:val="28"/>
        </w:rPr>
        <w:t xml:space="preserve"> </w:t>
      </w:r>
      <w:r w:rsidRPr="008465D9">
        <w:rPr>
          <w:rFonts w:ascii="Bookman Old Style" w:hAnsi="Bookman Old Style"/>
          <w:i/>
          <w:sz w:val="28"/>
          <w:szCs w:val="28"/>
        </w:rPr>
        <w:t>Chitty on Contracts</w:t>
      </w:r>
      <w:r w:rsidR="008465D9" w:rsidRPr="008465D9">
        <w:rPr>
          <w:rFonts w:ascii="Bookman Old Style" w:hAnsi="Bookman Old Style"/>
          <w:i/>
          <w:sz w:val="28"/>
          <w:szCs w:val="28"/>
        </w:rPr>
        <w:t>, 27</w:t>
      </w:r>
      <w:r w:rsidR="008465D9" w:rsidRPr="008465D9">
        <w:rPr>
          <w:rFonts w:ascii="Bookman Old Style" w:hAnsi="Bookman Old Style"/>
          <w:i/>
          <w:sz w:val="28"/>
          <w:szCs w:val="28"/>
          <w:vertAlign w:val="superscript"/>
        </w:rPr>
        <w:t>th</w:t>
      </w:r>
      <w:r w:rsidR="008465D9" w:rsidRPr="008465D9">
        <w:rPr>
          <w:rFonts w:ascii="Bookman Old Style" w:hAnsi="Bookman Old Style"/>
          <w:i/>
          <w:sz w:val="28"/>
          <w:szCs w:val="28"/>
        </w:rPr>
        <w:t xml:space="preserve"> Edition, Paragraphs 24-32 </w:t>
      </w:r>
      <w:r w:rsidR="008465D9" w:rsidRPr="008465D9">
        <w:rPr>
          <w:rFonts w:ascii="Bookman Old Style" w:hAnsi="Bookman Old Style"/>
          <w:sz w:val="28"/>
          <w:szCs w:val="28"/>
        </w:rPr>
        <w:t>already cited by the Plaintiff was drawn to my attention.</w:t>
      </w:r>
      <w:r>
        <w:rPr>
          <w:rFonts w:ascii="Bookman Old Style" w:hAnsi="Bookman Old Style"/>
          <w:sz w:val="28"/>
          <w:szCs w:val="28"/>
        </w:rPr>
        <w:t xml:space="preserve"> </w:t>
      </w: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Defendant submit</w:t>
      </w:r>
      <w:r w:rsidR="003B1DBA">
        <w:rPr>
          <w:rFonts w:ascii="Bookman Old Style" w:hAnsi="Bookman Old Style"/>
          <w:sz w:val="28"/>
          <w:szCs w:val="28"/>
        </w:rPr>
        <w:t>s</w:t>
      </w:r>
      <w:r>
        <w:rPr>
          <w:rFonts w:ascii="Bookman Old Style" w:hAnsi="Bookman Old Style"/>
          <w:sz w:val="28"/>
          <w:szCs w:val="28"/>
        </w:rPr>
        <w:t xml:space="preserve"> that </w:t>
      </w:r>
      <w:r w:rsidR="003B1DBA">
        <w:rPr>
          <w:rFonts w:ascii="Bookman Old Style" w:hAnsi="Bookman Old Style"/>
          <w:sz w:val="28"/>
          <w:szCs w:val="28"/>
        </w:rPr>
        <w:t>as a</w:t>
      </w:r>
      <w:r>
        <w:rPr>
          <w:rFonts w:ascii="Bookman Old Style" w:hAnsi="Bookman Old Style"/>
          <w:sz w:val="28"/>
          <w:szCs w:val="28"/>
        </w:rPr>
        <w:t xml:space="preserve"> contractor it waited for the Plaintiff being the client to avail it access to the server rooms which access was only availed after the ti</w:t>
      </w:r>
      <w:r w:rsidR="003B1DBA">
        <w:rPr>
          <w:rFonts w:ascii="Bookman Old Style" w:hAnsi="Bookman Old Style"/>
          <w:sz w:val="28"/>
          <w:szCs w:val="28"/>
        </w:rPr>
        <w:t>m</w:t>
      </w:r>
      <w:r>
        <w:rPr>
          <w:rFonts w:ascii="Bookman Old Style" w:hAnsi="Bookman Old Style"/>
          <w:sz w:val="28"/>
          <w:szCs w:val="28"/>
        </w:rPr>
        <w:t xml:space="preserve">e fixed for completion had passed. The case of </w:t>
      </w:r>
      <w:r w:rsidRPr="00DE0778">
        <w:rPr>
          <w:rFonts w:ascii="Bookman Old Style" w:hAnsi="Bookman Old Style"/>
          <w:b/>
          <w:i/>
          <w:sz w:val="24"/>
          <w:szCs w:val="24"/>
        </w:rPr>
        <w:t xml:space="preserve">London Export Corporation Limited </w:t>
      </w:r>
      <w:r w:rsidR="003B1DBA">
        <w:rPr>
          <w:rFonts w:ascii="Bookman Old Style" w:hAnsi="Bookman Old Style"/>
          <w:b/>
          <w:i/>
          <w:sz w:val="24"/>
          <w:szCs w:val="24"/>
        </w:rPr>
        <w:t>V</w:t>
      </w:r>
      <w:r w:rsidRPr="00DE0778">
        <w:rPr>
          <w:rFonts w:ascii="Bookman Old Style" w:hAnsi="Bookman Old Style"/>
          <w:b/>
          <w:i/>
          <w:sz w:val="24"/>
          <w:szCs w:val="24"/>
        </w:rPr>
        <w:t>s Jubilee Roasting Coffee</w:t>
      </w:r>
      <w:r w:rsidR="00F96121">
        <w:rPr>
          <w:rFonts w:ascii="Bookman Old Style" w:hAnsi="Bookman Old Style"/>
          <w:b/>
          <w:i/>
          <w:sz w:val="24"/>
          <w:szCs w:val="24"/>
        </w:rPr>
        <w:t xml:space="preserve"> </w:t>
      </w:r>
      <w:r w:rsidR="00F96121" w:rsidRPr="00F96121">
        <w:rPr>
          <w:rFonts w:ascii="Bookman Old Style" w:hAnsi="Bookman Old Style"/>
          <w:b/>
          <w:i/>
          <w:sz w:val="24"/>
          <w:szCs w:val="24"/>
          <w:vertAlign w:val="superscript"/>
        </w:rPr>
        <w:t>(3)</w:t>
      </w:r>
      <w:r w:rsidR="005A7494">
        <w:rPr>
          <w:rFonts w:ascii="Bookman Old Style" w:hAnsi="Bookman Old Style"/>
          <w:sz w:val="28"/>
          <w:szCs w:val="28"/>
        </w:rPr>
        <w:t xml:space="preserve"> was brought to my attention which dealt with the principle of incorporation of a custom into a contract.</w:t>
      </w:r>
    </w:p>
    <w:p w:rsidR="00A60B22"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submitted that the obligation to avail the server rooms to the Defendant was a term of the contract and must be enforced as against the Plaintiff</w:t>
      </w:r>
      <w:r w:rsidR="005A7494">
        <w:rPr>
          <w:rFonts w:ascii="Bookman Old Style" w:hAnsi="Bookman Old Style"/>
          <w:sz w:val="28"/>
          <w:szCs w:val="28"/>
        </w:rPr>
        <w:t xml:space="preserve"> because it is customary for the Defendant to wait for access to be granted to building and construction sites</w:t>
      </w:r>
      <w:r>
        <w:rPr>
          <w:rFonts w:ascii="Bookman Old Style" w:hAnsi="Bookman Old Style"/>
          <w:sz w:val="28"/>
          <w:szCs w:val="28"/>
        </w:rPr>
        <w:t xml:space="preserve">. </w:t>
      </w:r>
      <w:r w:rsidR="00BC2343">
        <w:rPr>
          <w:rFonts w:ascii="Bookman Old Style" w:hAnsi="Bookman Old Style"/>
          <w:sz w:val="28"/>
          <w:szCs w:val="28"/>
        </w:rPr>
        <w:t xml:space="preserve"> </w:t>
      </w:r>
      <w:r>
        <w:rPr>
          <w:rFonts w:ascii="Bookman Old Style" w:hAnsi="Bookman Old Style"/>
          <w:sz w:val="28"/>
          <w:szCs w:val="28"/>
        </w:rPr>
        <w:t xml:space="preserve">The Defendant </w:t>
      </w:r>
      <w:r w:rsidR="00BC2343">
        <w:rPr>
          <w:rFonts w:ascii="Bookman Old Style" w:hAnsi="Bookman Old Style"/>
          <w:sz w:val="28"/>
          <w:szCs w:val="28"/>
        </w:rPr>
        <w:t>contends</w:t>
      </w:r>
      <w:r>
        <w:rPr>
          <w:rFonts w:ascii="Bookman Old Style" w:hAnsi="Bookman Old Style"/>
          <w:sz w:val="28"/>
          <w:szCs w:val="28"/>
        </w:rPr>
        <w:t xml:space="preserve"> that for the cited case </w:t>
      </w:r>
      <w:r w:rsidR="002811E8">
        <w:rPr>
          <w:rFonts w:ascii="Bookman Old Style" w:hAnsi="Bookman Old Style"/>
          <w:sz w:val="28"/>
          <w:szCs w:val="28"/>
        </w:rPr>
        <w:t xml:space="preserve">by the Plaintiff </w:t>
      </w:r>
      <w:r>
        <w:rPr>
          <w:rFonts w:ascii="Bookman Old Style" w:hAnsi="Bookman Old Style"/>
          <w:sz w:val="28"/>
          <w:szCs w:val="28"/>
        </w:rPr>
        <w:t xml:space="preserve">of </w:t>
      </w:r>
      <w:r w:rsidRPr="00DE0778">
        <w:rPr>
          <w:rFonts w:ascii="Bookman Old Style" w:hAnsi="Bookman Old Style"/>
          <w:b/>
          <w:i/>
          <w:sz w:val="24"/>
          <w:szCs w:val="24"/>
        </w:rPr>
        <w:t xml:space="preserve">Zambia Building &amp; Civil Engineering &amp; Contracts Limited </w:t>
      </w:r>
      <w:r w:rsidR="00A60B22">
        <w:rPr>
          <w:rFonts w:ascii="Bookman Old Style" w:hAnsi="Bookman Old Style"/>
          <w:b/>
          <w:i/>
          <w:sz w:val="24"/>
          <w:szCs w:val="24"/>
        </w:rPr>
        <w:t>V</w:t>
      </w:r>
      <w:r w:rsidRPr="00DE0778">
        <w:rPr>
          <w:rFonts w:ascii="Bookman Old Style" w:hAnsi="Bookman Old Style"/>
          <w:b/>
          <w:i/>
          <w:sz w:val="24"/>
          <w:szCs w:val="24"/>
        </w:rPr>
        <w:t>s Janina Georgopoullos</w:t>
      </w:r>
      <w:r w:rsidR="00F96121">
        <w:rPr>
          <w:rFonts w:ascii="Bookman Old Style" w:hAnsi="Bookman Old Style"/>
          <w:b/>
          <w:i/>
          <w:sz w:val="24"/>
          <w:szCs w:val="24"/>
        </w:rPr>
        <w:t xml:space="preserve"> </w:t>
      </w:r>
      <w:r w:rsidR="00F96121" w:rsidRPr="00F96121">
        <w:rPr>
          <w:rFonts w:ascii="Bookman Old Style" w:hAnsi="Bookman Old Style"/>
          <w:b/>
          <w:i/>
          <w:sz w:val="24"/>
          <w:szCs w:val="24"/>
          <w:vertAlign w:val="superscript"/>
        </w:rPr>
        <w:t>(1)</w:t>
      </w:r>
      <w:r>
        <w:rPr>
          <w:rFonts w:ascii="Bookman Old Style" w:hAnsi="Bookman Old Style"/>
          <w:sz w:val="28"/>
          <w:szCs w:val="28"/>
        </w:rPr>
        <w:t xml:space="preserve"> to apply</w:t>
      </w:r>
      <w:r w:rsidR="00BC2343">
        <w:rPr>
          <w:rFonts w:ascii="Bookman Old Style" w:hAnsi="Bookman Old Style"/>
          <w:sz w:val="28"/>
          <w:szCs w:val="28"/>
        </w:rPr>
        <w:t>,</w:t>
      </w:r>
      <w:r>
        <w:rPr>
          <w:rFonts w:ascii="Bookman Old Style" w:hAnsi="Bookman Old Style"/>
          <w:sz w:val="28"/>
          <w:szCs w:val="28"/>
        </w:rPr>
        <w:t xml:space="preserve"> the delays that affected the completion of the project must squarely and directly be due to the contractor's lack of action after having been given reasonable notice to complete within the time frame set for completion. It is submitted that the Defendant has not neglected nor refused to complete its part of the agreement</w:t>
      </w:r>
      <w:r w:rsidR="00BC2343">
        <w:rPr>
          <w:rFonts w:ascii="Bookman Old Style" w:hAnsi="Bookman Old Style"/>
          <w:sz w:val="28"/>
          <w:szCs w:val="28"/>
        </w:rPr>
        <w:t>.</w:t>
      </w:r>
      <w:r>
        <w:rPr>
          <w:rFonts w:ascii="Bookman Old Style" w:hAnsi="Bookman Old Style"/>
          <w:sz w:val="28"/>
          <w:szCs w:val="28"/>
        </w:rPr>
        <w:t xml:space="preserve"> </w:t>
      </w:r>
    </w:p>
    <w:p w:rsidR="00A60B22" w:rsidRDefault="00AC4CB6"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lastRenderedPageBreak/>
        <w:t>The failure if any to comply with the express or implied terms of the contract must be blamed on the Plaintiff’s other contractors who delayed the Defendant’s work.</w:t>
      </w:r>
    </w:p>
    <w:p w:rsidR="00AC4CB6" w:rsidRDefault="00AC4CB6"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Defendant dispute</w:t>
      </w:r>
      <w:r w:rsidR="00B547A7">
        <w:rPr>
          <w:rFonts w:ascii="Bookman Old Style" w:hAnsi="Bookman Old Style"/>
          <w:sz w:val="28"/>
          <w:szCs w:val="28"/>
        </w:rPr>
        <w:t>s</w:t>
      </w:r>
      <w:r>
        <w:rPr>
          <w:rFonts w:ascii="Bookman Old Style" w:hAnsi="Bookman Old Style"/>
          <w:sz w:val="28"/>
          <w:szCs w:val="28"/>
        </w:rPr>
        <w:t xml:space="preserve"> the liquidated claim of 0.5% because the delay was not caused by it.</w:t>
      </w:r>
    </w:p>
    <w:p w:rsidR="00AC4CB6" w:rsidRDefault="00AC4CB6" w:rsidP="003A2942">
      <w:pPr>
        <w:spacing w:after="0" w:line="360" w:lineRule="auto"/>
        <w:contextualSpacing/>
        <w:jc w:val="both"/>
        <w:rPr>
          <w:rFonts w:ascii="Bookman Old Style" w:hAnsi="Bookman Old Style"/>
          <w:sz w:val="28"/>
          <w:szCs w:val="28"/>
        </w:rPr>
      </w:pPr>
    </w:p>
    <w:p w:rsidR="00AC4CB6" w:rsidRDefault="00AC4CB6"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Defendant contends that it has suffered direct losses as a result of the changes to the scope by the Plaintiff.  Brush panels were supplied and installed as per quotation and bill of quantities submitted.  The difference in the brush panel numbers is a result of an increase in the scope outside the initial scope of work resulting in complex </w:t>
      </w:r>
      <w:r w:rsidR="00572ED5">
        <w:rPr>
          <w:rFonts w:ascii="Bookman Old Style" w:hAnsi="Bookman Old Style"/>
          <w:sz w:val="28"/>
          <w:szCs w:val="28"/>
        </w:rPr>
        <w:t>re</w:t>
      </w:r>
      <w:r>
        <w:rPr>
          <w:rFonts w:ascii="Bookman Old Style" w:hAnsi="Bookman Old Style"/>
          <w:sz w:val="28"/>
          <w:szCs w:val="28"/>
        </w:rPr>
        <w:t xml:space="preserve">design during the installation of the voice back bone cable.  At the request of the Plaintiff, the Defendant supplied additional patch panel and codes to facilitate completion of the telephone </w:t>
      </w:r>
      <w:r w:rsidR="001E3788">
        <w:rPr>
          <w:rFonts w:ascii="Bookman Old Style" w:hAnsi="Bookman Old Style"/>
          <w:sz w:val="28"/>
          <w:szCs w:val="28"/>
        </w:rPr>
        <w:t>contractor’s</w:t>
      </w:r>
      <w:r>
        <w:rPr>
          <w:rFonts w:ascii="Bookman Old Style" w:hAnsi="Bookman Old Style"/>
          <w:sz w:val="28"/>
          <w:szCs w:val="28"/>
        </w:rPr>
        <w:t xml:space="preserve"> work.  No payments have been received for these additional works.</w:t>
      </w:r>
    </w:p>
    <w:p w:rsidR="00AC4CB6" w:rsidRDefault="00AC4CB6"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As regards the non installation of the Fire Suppression Systems, the same was due to the non completion of works by other contracts on site.</w:t>
      </w:r>
    </w:p>
    <w:p w:rsidR="00AC4CB6" w:rsidRDefault="00AC4CB6" w:rsidP="003A2942">
      <w:pPr>
        <w:spacing w:after="0" w:line="360" w:lineRule="auto"/>
        <w:contextualSpacing/>
        <w:jc w:val="both"/>
        <w:rPr>
          <w:rFonts w:ascii="Bookman Old Style" w:hAnsi="Bookman Old Style"/>
          <w:sz w:val="28"/>
          <w:szCs w:val="28"/>
        </w:rPr>
      </w:pPr>
    </w:p>
    <w:p w:rsidR="0013023C" w:rsidRDefault="00AC4CB6"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respect of the argument by the Plaintiff that there was no discussion with regard to payment for temporary CISCO switches, I was referred to the </w:t>
      </w:r>
      <w:r w:rsidR="0013023C">
        <w:rPr>
          <w:rFonts w:ascii="Bookman Old Style" w:hAnsi="Bookman Old Style"/>
          <w:sz w:val="28"/>
          <w:szCs w:val="28"/>
        </w:rPr>
        <w:t xml:space="preserve">Learned Authors </w:t>
      </w:r>
      <w:r w:rsidR="0013023C" w:rsidRPr="00AC4CB6">
        <w:rPr>
          <w:rFonts w:ascii="Bookman Old Style" w:hAnsi="Bookman Old Style"/>
          <w:i/>
          <w:sz w:val="28"/>
          <w:szCs w:val="28"/>
        </w:rPr>
        <w:t>Cheshire</w:t>
      </w:r>
      <w:r w:rsidRPr="00AC4CB6">
        <w:rPr>
          <w:rFonts w:ascii="Bookman Old Style" w:hAnsi="Bookman Old Style"/>
          <w:i/>
          <w:sz w:val="28"/>
          <w:szCs w:val="28"/>
        </w:rPr>
        <w:t>,</w:t>
      </w:r>
      <w:r w:rsidR="00B42E04">
        <w:rPr>
          <w:rFonts w:ascii="Bookman Old Style" w:hAnsi="Bookman Old Style"/>
          <w:i/>
          <w:sz w:val="28"/>
          <w:szCs w:val="28"/>
        </w:rPr>
        <w:t xml:space="preserve"> Fifoot &amp; Furmston’</w:t>
      </w:r>
      <w:r w:rsidR="0013023C" w:rsidRPr="00AC4CB6">
        <w:rPr>
          <w:rFonts w:ascii="Bookman Old Style" w:hAnsi="Bookman Old Style"/>
          <w:i/>
          <w:sz w:val="28"/>
          <w:szCs w:val="28"/>
        </w:rPr>
        <w:t>s Law of Contract</w:t>
      </w:r>
      <w:r w:rsidRPr="00AC4CB6">
        <w:rPr>
          <w:rFonts w:ascii="Bookman Old Style" w:hAnsi="Bookman Old Style"/>
          <w:i/>
          <w:sz w:val="28"/>
          <w:szCs w:val="28"/>
        </w:rPr>
        <w:t>, 15</w:t>
      </w:r>
      <w:r w:rsidRPr="00AC4CB6">
        <w:rPr>
          <w:rFonts w:ascii="Bookman Old Style" w:hAnsi="Bookman Old Style"/>
          <w:i/>
          <w:sz w:val="28"/>
          <w:szCs w:val="28"/>
          <w:vertAlign w:val="superscript"/>
        </w:rPr>
        <w:t>th</w:t>
      </w:r>
      <w:r w:rsidRPr="00AC4CB6">
        <w:rPr>
          <w:rFonts w:ascii="Bookman Old Style" w:hAnsi="Bookman Old Style"/>
          <w:i/>
          <w:sz w:val="28"/>
          <w:szCs w:val="28"/>
        </w:rPr>
        <w:t xml:space="preserve"> Edition at page 157</w:t>
      </w:r>
      <w:r w:rsidRPr="00AC4CB6">
        <w:rPr>
          <w:rFonts w:ascii="Bookman Old Style" w:hAnsi="Bookman Old Style"/>
          <w:sz w:val="28"/>
          <w:szCs w:val="28"/>
        </w:rPr>
        <w:t xml:space="preserve">, </w:t>
      </w:r>
      <w:r w:rsidRPr="00AC4CB6">
        <w:rPr>
          <w:rFonts w:ascii="Bookman Old Style" w:hAnsi="Bookman Old Style"/>
          <w:i/>
          <w:sz w:val="28"/>
          <w:szCs w:val="28"/>
        </w:rPr>
        <w:t>Paragraph 1A</w:t>
      </w:r>
      <w:r>
        <w:rPr>
          <w:rFonts w:ascii="Bookman Old Style" w:hAnsi="Bookman Old Style"/>
          <w:sz w:val="28"/>
          <w:szCs w:val="28"/>
        </w:rPr>
        <w:t xml:space="preserve"> that reads as follows; </w:t>
      </w:r>
    </w:p>
    <w:p w:rsidR="0013023C" w:rsidRPr="00DE0778" w:rsidRDefault="00B42E04" w:rsidP="003A2942">
      <w:pPr>
        <w:spacing w:after="0" w:line="360" w:lineRule="auto"/>
        <w:ind w:left="720"/>
        <w:contextualSpacing/>
        <w:jc w:val="both"/>
        <w:rPr>
          <w:rFonts w:ascii="Bookman Old Style" w:hAnsi="Bookman Old Style"/>
          <w:b/>
          <w:i/>
          <w:sz w:val="24"/>
          <w:szCs w:val="24"/>
        </w:rPr>
      </w:pPr>
      <w:r>
        <w:rPr>
          <w:rFonts w:ascii="Bookman Old Style" w:hAnsi="Bookman Old Style"/>
          <w:b/>
          <w:i/>
          <w:sz w:val="24"/>
          <w:szCs w:val="24"/>
        </w:rPr>
        <w:t>“</w:t>
      </w:r>
      <w:r w:rsidR="0013023C" w:rsidRPr="00DE0778">
        <w:rPr>
          <w:rFonts w:ascii="Bookman Old Style" w:hAnsi="Bookman Old Style"/>
          <w:b/>
          <w:i/>
          <w:sz w:val="24"/>
          <w:szCs w:val="24"/>
        </w:rPr>
        <w:t xml:space="preserve">If the extent of the agreement is in dispute, the Court must first decide what statements were in fact made by the parties </w:t>
      </w:r>
      <w:r>
        <w:rPr>
          <w:rFonts w:ascii="Bookman Old Style" w:hAnsi="Bookman Old Style"/>
          <w:b/>
          <w:i/>
          <w:sz w:val="24"/>
          <w:szCs w:val="24"/>
        </w:rPr>
        <w:t xml:space="preserve">either orally or in writing...  </w:t>
      </w:r>
      <w:r w:rsidR="0013023C" w:rsidRPr="00DE0778">
        <w:rPr>
          <w:rFonts w:ascii="Bookman Old Style" w:hAnsi="Bookman Old Style"/>
          <w:b/>
          <w:i/>
          <w:sz w:val="24"/>
          <w:szCs w:val="24"/>
        </w:rPr>
        <w:t xml:space="preserve">A contract may be made wholly by word of </w:t>
      </w:r>
      <w:r w:rsidR="0013023C" w:rsidRPr="00DE0778">
        <w:rPr>
          <w:rFonts w:ascii="Bookman Old Style" w:hAnsi="Bookman Old Style"/>
          <w:b/>
          <w:i/>
          <w:sz w:val="24"/>
          <w:szCs w:val="24"/>
        </w:rPr>
        <w:lastRenderedPageBreak/>
        <w:t>mouth or wholly in writing or partly by word of mouth and partly in writin</w:t>
      </w:r>
      <w:r>
        <w:rPr>
          <w:rFonts w:ascii="Bookman Old Style" w:hAnsi="Bookman Old Style"/>
          <w:b/>
          <w:i/>
          <w:sz w:val="24"/>
          <w:szCs w:val="24"/>
        </w:rPr>
        <w:t>g...”</w:t>
      </w:r>
    </w:p>
    <w:p w:rsidR="0013023C" w:rsidRDefault="0013023C" w:rsidP="003A2942">
      <w:pPr>
        <w:spacing w:after="0" w:line="360" w:lineRule="auto"/>
        <w:contextualSpacing/>
        <w:jc w:val="both"/>
        <w:rPr>
          <w:rFonts w:ascii="Bookman Old Style" w:hAnsi="Bookman Old Style"/>
          <w:sz w:val="28"/>
          <w:szCs w:val="28"/>
        </w:rPr>
      </w:pPr>
    </w:p>
    <w:p w:rsidR="0013023C" w:rsidRDefault="0013023C"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It is submitted that the </w:t>
      </w:r>
      <w:r w:rsidR="00914440">
        <w:rPr>
          <w:rFonts w:ascii="Bookman Old Style" w:hAnsi="Bookman Old Style"/>
          <w:sz w:val="28"/>
          <w:szCs w:val="28"/>
        </w:rPr>
        <w:t xml:space="preserve">use of the word </w:t>
      </w:r>
      <w:r>
        <w:rPr>
          <w:rFonts w:ascii="Bookman Old Style" w:hAnsi="Bookman Old Style"/>
          <w:sz w:val="28"/>
          <w:szCs w:val="28"/>
        </w:rPr>
        <w:t xml:space="preserve">temporary </w:t>
      </w:r>
      <w:r w:rsidR="00914440">
        <w:rPr>
          <w:rFonts w:ascii="Bookman Old Style" w:hAnsi="Bookman Old Style"/>
          <w:sz w:val="28"/>
          <w:szCs w:val="28"/>
        </w:rPr>
        <w:t xml:space="preserve">switches </w:t>
      </w:r>
      <w:r>
        <w:rPr>
          <w:rFonts w:ascii="Bookman Old Style" w:hAnsi="Bookman Old Style"/>
          <w:sz w:val="28"/>
          <w:szCs w:val="28"/>
        </w:rPr>
        <w:t>needs to be afforded a literal interpretation so as to understand what exactly the parties intended</w:t>
      </w:r>
      <w:r w:rsidR="00914440">
        <w:rPr>
          <w:rFonts w:ascii="Bookman Old Style" w:hAnsi="Bookman Old Style"/>
          <w:sz w:val="28"/>
          <w:szCs w:val="28"/>
        </w:rPr>
        <w:t>.</w:t>
      </w:r>
      <w:r>
        <w:rPr>
          <w:rFonts w:ascii="Bookman Old Style" w:hAnsi="Bookman Old Style"/>
          <w:sz w:val="28"/>
          <w:szCs w:val="28"/>
        </w:rPr>
        <w:t xml:space="preserve"> </w:t>
      </w:r>
      <w:r w:rsidR="00914440">
        <w:rPr>
          <w:rFonts w:ascii="Bookman Old Style" w:hAnsi="Bookman Old Style"/>
          <w:sz w:val="28"/>
          <w:szCs w:val="28"/>
        </w:rPr>
        <w:t xml:space="preserve"> </w:t>
      </w:r>
      <w:r>
        <w:rPr>
          <w:rFonts w:ascii="Bookman Old Style" w:hAnsi="Bookman Old Style"/>
          <w:sz w:val="28"/>
          <w:szCs w:val="28"/>
        </w:rPr>
        <w:t>I was referred to the definition of temporary in the Oxford large print dictionary. It is submitted further that the Plaintiff failed and neglected to perform its duties under the contract therefore making it impossible for the Defendant to complete its own obligations.</w:t>
      </w:r>
      <w:r w:rsidR="00BA314A">
        <w:rPr>
          <w:rFonts w:ascii="Bookman Old Style" w:hAnsi="Bookman Old Style"/>
          <w:sz w:val="28"/>
          <w:szCs w:val="28"/>
        </w:rPr>
        <w:t xml:space="preserve">  It is prayed that the counter-claims by the Defendant be allowed and that the Plaintiff’s claims be dismissed.</w:t>
      </w:r>
    </w:p>
    <w:p w:rsidR="00054919" w:rsidRDefault="00054919" w:rsidP="003A2942">
      <w:pPr>
        <w:spacing w:after="0" w:line="360" w:lineRule="auto"/>
        <w:contextualSpacing/>
        <w:jc w:val="both"/>
        <w:rPr>
          <w:rFonts w:ascii="Bookman Old Style" w:hAnsi="Bookman Old Style"/>
          <w:sz w:val="28"/>
          <w:szCs w:val="28"/>
        </w:rPr>
      </w:pPr>
    </w:p>
    <w:p w:rsidR="00054919" w:rsidRDefault="0005491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 have considered the claims by the Plaintiff and the Counter-claims by the Defendant.</w:t>
      </w:r>
      <w:r w:rsidR="007340F1">
        <w:rPr>
          <w:rFonts w:ascii="Bookman Old Style" w:hAnsi="Bookman Old Style"/>
          <w:sz w:val="28"/>
          <w:szCs w:val="28"/>
        </w:rPr>
        <w:t xml:space="preserve">  </w:t>
      </w:r>
      <w:r>
        <w:rPr>
          <w:rFonts w:ascii="Bookman Old Style" w:hAnsi="Bookman Old Style"/>
          <w:sz w:val="28"/>
          <w:szCs w:val="28"/>
        </w:rPr>
        <w:t>I have further considered the evidence adduced on record</w:t>
      </w:r>
      <w:r w:rsidR="007340F1">
        <w:rPr>
          <w:rFonts w:ascii="Bookman Old Style" w:hAnsi="Bookman Old Style"/>
          <w:sz w:val="28"/>
          <w:szCs w:val="28"/>
        </w:rPr>
        <w:t>, authorities cited</w:t>
      </w:r>
      <w:r>
        <w:rPr>
          <w:rFonts w:ascii="Bookman Old Style" w:hAnsi="Bookman Old Style"/>
          <w:sz w:val="28"/>
          <w:szCs w:val="28"/>
        </w:rPr>
        <w:t xml:space="preserve"> and the submissions advanced by Learned Counsel for the Parties.  </w:t>
      </w:r>
    </w:p>
    <w:p w:rsidR="00054919" w:rsidRDefault="0005491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nature of the specific contract in issue relat</w:t>
      </w:r>
      <w:r w:rsidR="007340F1">
        <w:rPr>
          <w:rFonts w:ascii="Bookman Old Style" w:hAnsi="Bookman Old Style"/>
          <w:sz w:val="28"/>
          <w:szCs w:val="28"/>
        </w:rPr>
        <w:t>es</w:t>
      </w:r>
      <w:r>
        <w:rPr>
          <w:rFonts w:ascii="Bookman Old Style" w:hAnsi="Bookman Old Style"/>
          <w:sz w:val="28"/>
          <w:szCs w:val="28"/>
        </w:rPr>
        <w:t xml:space="preserve"> to construction contracts</w:t>
      </w:r>
      <w:r w:rsidR="007340F1">
        <w:rPr>
          <w:rFonts w:ascii="Bookman Old Style" w:hAnsi="Bookman Old Style"/>
          <w:sz w:val="28"/>
          <w:szCs w:val="28"/>
        </w:rPr>
        <w:t>.</w:t>
      </w:r>
      <w:r>
        <w:rPr>
          <w:rFonts w:ascii="Bookman Old Style" w:hAnsi="Bookman Old Style"/>
          <w:sz w:val="28"/>
          <w:szCs w:val="28"/>
        </w:rPr>
        <w:t xml:space="preserve"> </w:t>
      </w:r>
      <w:r w:rsidR="001E3788">
        <w:rPr>
          <w:rFonts w:ascii="Bookman Old Style" w:hAnsi="Bookman Old Style"/>
          <w:sz w:val="28"/>
          <w:szCs w:val="28"/>
        </w:rPr>
        <w:t>Construction</w:t>
      </w:r>
      <w:r>
        <w:rPr>
          <w:rFonts w:ascii="Bookman Old Style" w:hAnsi="Bookman Old Style"/>
          <w:sz w:val="28"/>
          <w:szCs w:val="28"/>
        </w:rPr>
        <w:t xml:space="preserve"> contracts ha</w:t>
      </w:r>
      <w:r w:rsidR="007340F1">
        <w:rPr>
          <w:rFonts w:ascii="Bookman Old Style" w:hAnsi="Bookman Old Style"/>
          <w:sz w:val="28"/>
          <w:szCs w:val="28"/>
        </w:rPr>
        <w:t>ve</w:t>
      </w:r>
      <w:r>
        <w:rPr>
          <w:rFonts w:ascii="Bookman Old Style" w:hAnsi="Bookman Old Style"/>
          <w:sz w:val="28"/>
          <w:szCs w:val="28"/>
        </w:rPr>
        <w:t xml:space="preserve"> particular characteristics depending on the subject matter of the contract under consideration</w:t>
      </w:r>
      <w:r w:rsidR="007340F1">
        <w:rPr>
          <w:rFonts w:ascii="Bookman Old Style" w:hAnsi="Bookman Old Style"/>
          <w:sz w:val="28"/>
          <w:szCs w:val="28"/>
        </w:rPr>
        <w:t>.</w:t>
      </w:r>
      <w:r>
        <w:rPr>
          <w:rFonts w:ascii="Bookman Old Style" w:hAnsi="Bookman Old Style"/>
          <w:sz w:val="28"/>
          <w:szCs w:val="28"/>
        </w:rPr>
        <w:t xml:space="preserve"> </w:t>
      </w:r>
      <w:r w:rsidR="007340F1">
        <w:rPr>
          <w:rFonts w:ascii="Bookman Old Style" w:hAnsi="Bookman Old Style"/>
          <w:sz w:val="28"/>
          <w:szCs w:val="28"/>
        </w:rPr>
        <w:t xml:space="preserve"> I</w:t>
      </w:r>
      <w:r>
        <w:rPr>
          <w:rFonts w:ascii="Bookman Old Style" w:hAnsi="Bookman Old Style"/>
          <w:sz w:val="28"/>
          <w:szCs w:val="28"/>
        </w:rPr>
        <w:t xml:space="preserve">t involves the provision of works, materials and designs or it can be a building contract.  In the case in casu it is the provision of works involving an element of design.  In construction contracts as in any other contract, the Parties are bound by what they have agreed and the </w:t>
      </w:r>
      <w:r w:rsidR="007340F1">
        <w:rPr>
          <w:rFonts w:ascii="Bookman Old Style" w:hAnsi="Bookman Old Style"/>
          <w:sz w:val="28"/>
          <w:szCs w:val="28"/>
        </w:rPr>
        <w:t>g</w:t>
      </w:r>
      <w:r>
        <w:rPr>
          <w:rFonts w:ascii="Bookman Old Style" w:hAnsi="Bookman Old Style"/>
          <w:sz w:val="28"/>
          <w:szCs w:val="28"/>
        </w:rPr>
        <w:t xml:space="preserve">eneral </w:t>
      </w:r>
      <w:r w:rsidR="007340F1">
        <w:rPr>
          <w:rFonts w:ascii="Bookman Old Style" w:hAnsi="Bookman Old Style"/>
          <w:sz w:val="28"/>
          <w:szCs w:val="28"/>
        </w:rPr>
        <w:t>p</w:t>
      </w:r>
      <w:r>
        <w:rPr>
          <w:rFonts w:ascii="Bookman Old Style" w:hAnsi="Bookman Old Style"/>
          <w:sz w:val="28"/>
          <w:szCs w:val="28"/>
        </w:rPr>
        <w:t>rinciples of Contracts apply.  I refer to the Learned Authors of Chitty on Contracts Volume II Specific Contracts (Sweet &amp; Maxwell)</w:t>
      </w:r>
      <w:r w:rsidR="003D5FCD">
        <w:rPr>
          <w:rFonts w:ascii="Bookman Old Style" w:hAnsi="Bookman Old Style"/>
          <w:sz w:val="28"/>
          <w:szCs w:val="28"/>
        </w:rPr>
        <w:t xml:space="preserve"> and the case of </w:t>
      </w:r>
      <w:r w:rsidR="003D5FCD" w:rsidRPr="003D5FCD">
        <w:rPr>
          <w:rFonts w:ascii="Bookman Old Style" w:hAnsi="Bookman Old Style"/>
          <w:b/>
          <w:sz w:val="24"/>
          <w:szCs w:val="24"/>
        </w:rPr>
        <w:t>National Coal Board Vs. Wm Neill &amp; Son (St Helens) Ltd</w:t>
      </w:r>
      <w:r w:rsidR="003D5FCD">
        <w:rPr>
          <w:rFonts w:ascii="Bookman Old Style" w:hAnsi="Bookman Old Style"/>
          <w:b/>
          <w:sz w:val="24"/>
          <w:szCs w:val="24"/>
        </w:rPr>
        <w:t xml:space="preserve"> </w:t>
      </w:r>
      <w:r w:rsidR="003D5FCD" w:rsidRPr="003D5FCD">
        <w:rPr>
          <w:rFonts w:ascii="Bookman Old Style" w:hAnsi="Bookman Old Style"/>
          <w:b/>
          <w:sz w:val="24"/>
          <w:szCs w:val="24"/>
          <w:vertAlign w:val="superscript"/>
        </w:rPr>
        <w:t>(4)</w:t>
      </w:r>
      <w:r>
        <w:rPr>
          <w:rFonts w:ascii="Bookman Old Style" w:hAnsi="Bookman Old Style"/>
          <w:sz w:val="28"/>
          <w:szCs w:val="28"/>
        </w:rPr>
        <w:t>.</w:t>
      </w:r>
    </w:p>
    <w:p w:rsidR="00054919" w:rsidRDefault="0005491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lastRenderedPageBreak/>
        <w:t>It is not in dispute that the Plaintiff and the Defendant entered into a contract dated 10</w:t>
      </w:r>
      <w:r w:rsidRPr="00054919">
        <w:rPr>
          <w:rFonts w:ascii="Bookman Old Style" w:hAnsi="Bookman Old Style"/>
          <w:sz w:val="28"/>
          <w:szCs w:val="28"/>
          <w:vertAlign w:val="superscript"/>
        </w:rPr>
        <w:t>th</w:t>
      </w:r>
      <w:r>
        <w:rPr>
          <w:rFonts w:ascii="Bookman Old Style" w:hAnsi="Bookman Old Style"/>
          <w:sz w:val="28"/>
          <w:szCs w:val="28"/>
        </w:rPr>
        <w:t xml:space="preserve"> August, 2011 for the supply, delivery, installation and commissioning of Local Area Network valued at US$81,311=00.</w:t>
      </w:r>
    </w:p>
    <w:p w:rsidR="00054919" w:rsidRDefault="0005491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Plaintiff as contractor was to pay for all the materials.  The Plaintiff further paid a deposit of 50%.  I refer to the Tax Invoice at page 28 of the agreed Bundles of Documents.  </w:t>
      </w:r>
    </w:p>
    <w:p w:rsidR="00054919" w:rsidRDefault="0005491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Plaintiff claims the sum of ZMW141,261.21 being money paid to the Defendant for the acquisition and installation of fire suppression and detection switches and two </w:t>
      </w:r>
      <w:r w:rsidR="00910C96">
        <w:rPr>
          <w:rFonts w:ascii="Bookman Old Style" w:hAnsi="Bookman Old Style"/>
          <w:sz w:val="28"/>
          <w:szCs w:val="28"/>
        </w:rPr>
        <w:t>C</w:t>
      </w:r>
      <w:r>
        <w:rPr>
          <w:rFonts w:ascii="Bookman Old Style" w:hAnsi="Bookman Old Style"/>
          <w:sz w:val="28"/>
          <w:szCs w:val="28"/>
        </w:rPr>
        <w:t xml:space="preserve">isco switches. </w:t>
      </w:r>
    </w:p>
    <w:p w:rsidR="00805D02" w:rsidRDefault="003963BB"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It is contended that the Defendant failed to discharge its obligations under the contract.  </w:t>
      </w:r>
    </w:p>
    <w:p w:rsidR="003963BB" w:rsidRDefault="003963BB"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Defendant </w:t>
      </w:r>
      <w:r w:rsidR="00805D02">
        <w:rPr>
          <w:rFonts w:ascii="Bookman Old Style" w:hAnsi="Bookman Old Style"/>
          <w:sz w:val="28"/>
          <w:szCs w:val="28"/>
        </w:rPr>
        <w:t xml:space="preserve">on the other hand </w:t>
      </w:r>
      <w:r>
        <w:rPr>
          <w:rFonts w:ascii="Bookman Old Style" w:hAnsi="Bookman Old Style"/>
          <w:sz w:val="28"/>
          <w:szCs w:val="28"/>
        </w:rPr>
        <w:t>contend</w:t>
      </w:r>
      <w:r w:rsidR="00805D02">
        <w:rPr>
          <w:rFonts w:ascii="Bookman Old Style" w:hAnsi="Bookman Old Style"/>
          <w:sz w:val="28"/>
          <w:szCs w:val="28"/>
        </w:rPr>
        <w:t>s</w:t>
      </w:r>
      <w:r w:rsidR="00444182">
        <w:rPr>
          <w:rFonts w:ascii="Bookman Old Style" w:hAnsi="Bookman Old Style"/>
          <w:sz w:val="28"/>
          <w:szCs w:val="28"/>
        </w:rPr>
        <w:t xml:space="preserve"> that it did perform its obligations therein.</w:t>
      </w:r>
    </w:p>
    <w:p w:rsidR="00444182" w:rsidRDefault="00444182" w:rsidP="003A2942">
      <w:pPr>
        <w:spacing w:after="0" w:line="360" w:lineRule="auto"/>
        <w:contextualSpacing/>
        <w:jc w:val="both"/>
        <w:rPr>
          <w:rFonts w:ascii="Bookman Old Style" w:hAnsi="Bookman Old Style"/>
          <w:sz w:val="28"/>
          <w:szCs w:val="28"/>
        </w:rPr>
      </w:pPr>
    </w:p>
    <w:p w:rsidR="00444182" w:rsidRDefault="00444182"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first issue is whether the Defendant did supply the Five Fire Suppression and Detection Switches.</w:t>
      </w:r>
      <w:r w:rsidR="00316CDB">
        <w:rPr>
          <w:rFonts w:ascii="Bookman Old Style" w:hAnsi="Bookman Old Style"/>
          <w:sz w:val="28"/>
          <w:szCs w:val="28"/>
        </w:rPr>
        <w:t xml:space="preserve">  The contract between the Parties did provide for the supply of the fire suppression and detection switches.</w:t>
      </w:r>
      <w:r w:rsidR="001212E4">
        <w:rPr>
          <w:rFonts w:ascii="Bookman Old Style" w:hAnsi="Bookman Old Style"/>
          <w:sz w:val="28"/>
          <w:szCs w:val="28"/>
        </w:rPr>
        <w:t xml:space="preserve">  The evidence adduced by PW1 was that the Defendant failed to supply the fire suppression system.</w:t>
      </w:r>
    </w:p>
    <w:p w:rsidR="001212E4" w:rsidRDefault="001212E4"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In cross-examination DW1 when referred to paragraph 18 of the Plaintiff’s witness statement list</w:t>
      </w:r>
      <w:r w:rsidR="00805D02">
        <w:rPr>
          <w:rFonts w:ascii="Bookman Old Style" w:hAnsi="Bookman Old Style"/>
          <w:sz w:val="28"/>
          <w:szCs w:val="28"/>
        </w:rPr>
        <w:t>ing</w:t>
      </w:r>
      <w:r>
        <w:rPr>
          <w:rFonts w:ascii="Bookman Old Style" w:hAnsi="Bookman Old Style"/>
          <w:sz w:val="28"/>
          <w:szCs w:val="28"/>
        </w:rPr>
        <w:t xml:space="preserve"> the pending works, testified that the said works were outstanding and had not been installed and that the value of the CO2 Fire Suppression System including installation was US$8,062.50</w:t>
      </w:r>
    </w:p>
    <w:p w:rsidR="001212E4" w:rsidRDefault="001212E4"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DW1 further testified that the Fire Suppression Units had not been supplied because of an overrun in the expenditure caused by the delay</w:t>
      </w:r>
      <w:r w:rsidR="000A29DE">
        <w:rPr>
          <w:rFonts w:ascii="Bookman Old Style" w:hAnsi="Bookman Old Style"/>
          <w:sz w:val="28"/>
          <w:szCs w:val="28"/>
        </w:rPr>
        <w:t>s</w:t>
      </w:r>
      <w:r>
        <w:rPr>
          <w:rFonts w:ascii="Bookman Old Style" w:hAnsi="Bookman Old Style"/>
          <w:sz w:val="28"/>
          <w:szCs w:val="28"/>
        </w:rPr>
        <w:t xml:space="preserve"> occasioned by the Plaintiff.</w:t>
      </w:r>
    </w:p>
    <w:p w:rsidR="001212E4" w:rsidRDefault="001212E4"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It is my view and finding that the Defendant herein did not complete the works contracted </w:t>
      </w:r>
      <w:r w:rsidRPr="00C93E4A">
        <w:rPr>
          <w:rFonts w:ascii="Bookman Old Style" w:hAnsi="Bookman Old Style"/>
          <w:i/>
          <w:sz w:val="28"/>
          <w:szCs w:val="28"/>
        </w:rPr>
        <w:t>vis a vie</w:t>
      </w:r>
      <w:r>
        <w:rPr>
          <w:rFonts w:ascii="Bookman Old Style" w:hAnsi="Bookman Old Style"/>
          <w:sz w:val="28"/>
          <w:szCs w:val="28"/>
        </w:rPr>
        <w:t xml:space="preserve"> the installation of the Fire Suppression </w:t>
      </w:r>
      <w:r w:rsidR="000A29DE">
        <w:rPr>
          <w:rFonts w:ascii="Bookman Old Style" w:hAnsi="Bookman Old Style"/>
          <w:sz w:val="28"/>
          <w:szCs w:val="28"/>
        </w:rPr>
        <w:t>System</w:t>
      </w:r>
      <w:r>
        <w:rPr>
          <w:rFonts w:ascii="Bookman Old Style" w:hAnsi="Bookman Old Style"/>
          <w:sz w:val="28"/>
          <w:szCs w:val="28"/>
        </w:rPr>
        <w:t>.  The issue of the alleged overruns in the budget will be addressed at a later stage.</w:t>
      </w:r>
    </w:p>
    <w:p w:rsidR="00746790" w:rsidRDefault="00746790" w:rsidP="003A2942">
      <w:pPr>
        <w:spacing w:after="0" w:line="360" w:lineRule="auto"/>
        <w:contextualSpacing/>
        <w:jc w:val="both"/>
        <w:rPr>
          <w:rFonts w:ascii="Bookman Old Style" w:hAnsi="Bookman Old Style"/>
          <w:sz w:val="28"/>
          <w:szCs w:val="28"/>
        </w:rPr>
      </w:pPr>
    </w:p>
    <w:p w:rsidR="00E608FC" w:rsidRDefault="001212E4"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In respect of the supply and installation of two Cisco Catalyst 3750G, WS-C375G-24PS-E Switches valued at US$18,590.  It is not in issue that the above specs of work were specified and quoted for and paid for as per contract.  The issue in respect of the Cisco Switches arises from the temporal switches installed by the Defendant.  The Defendant did</w:t>
      </w:r>
      <w:r w:rsidR="00F36E5D">
        <w:rPr>
          <w:rFonts w:ascii="Bookman Old Style" w:hAnsi="Bookman Old Style"/>
          <w:sz w:val="28"/>
          <w:szCs w:val="28"/>
        </w:rPr>
        <w:t xml:space="preserve"> concede that whilst the Plaintiff ordered Cisco Switches Catalyst 37506UR-C37</w:t>
      </w:r>
      <w:r w:rsidR="00626D88">
        <w:rPr>
          <w:rFonts w:ascii="Bookman Old Style" w:hAnsi="Bookman Old Style"/>
          <w:sz w:val="28"/>
          <w:szCs w:val="28"/>
        </w:rPr>
        <w:t>50 it installed Cisc</w:t>
      </w:r>
      <w:r w:rsidR="00255DA6">
        <w:rPr>
          <w:rFonts w:ascii="Bookman Old Style" w:hAnsi="Bookman Old Style"/>
          <w:sz w:val="28"/>
          <w:szCs w:val="28"/>
        </w:rPr>
        <w:t xml:space="preserve">o 2930 switches as a temporary </w:t>
      </w:r>
      <w:r w:rsidR="00626D88">
        <w:rPr>
          <w:rFonts w:ascii="Bookman Old Style" w:hAnsi="Bookman Old Style"/>
          <w:sz w:val="28"/>
          <w:szCs w:val="28"/>
        </w:rPr>
        <w:t>measure</w:t>
      </w:r>
      <w:r w:rsidR="00C93E4A">
        <w:rPr>
          <w:rFonts w:ascii="Bookman Old Style" w:hAnsi="Bookman Old Style"/>
          <w:sz w:val="28"/>
          <w:szCs w:val="28"/>
        </w:rPr>
        <w:t>.</w:t>
      </w:r>
    </w:p>
    <w:p w:rsidR="00E608FC" w:rsidRDefault="000251C4"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w:t>
      </w:r>
      <w:r w:rsidR="00E608FC">
        <w:rPr>
          <w:rFonts w:ascii="Bookman Old Style" w:hAnsi="Bookman Old Style"/>
          <w:sz w:val="28"/>
          <w:szCs w:val="28"/>
        </w:rPr>
        <w:t xml:space="preserve">here is evidence adduced on record that the Plaintiff placed an order for the supply and installation of the scaled down model of switches they had originally ordered.  </w:t>
      </w:r>
      <w:r w:rsidR="00637F24">
        <w:rPr>
          <w:rFonts w:ascii="Bookman Old Style" w:hAnsi="Bookman Old Style"/>
          <w:sz w:val="28"/>
          <w:szCs w:val="28"/>
        </w:rPr>
        <w:t xml:space="preserve">I refer to page 48 of the agreed bundle of documents.  In my view there was a variation of contract with respect to the specs of the Cisco Switches.  </w:t>
      </w:r>
      <w:r w:rsidR="00554813">
        <w:rPr>
          <w:rFonts w:ascii="Bookman Old Style" w:hAnsi="Bookman Old Style"/>
          <w:sz w:val="28"/>
          <w:szCs w:val="28"/>
        </w:rPr>
        <w:t>As a temporal measure whilst awaiting delivery of the ordered Switches, the Defendant installed its Cisco 2930 Switches.</w:t>
      </w:r>
      <w:r w:rsidR="00A8686F">
        <w:rPr>
          <w:rFonts w:ascii="Bookman Old Style" w:hAnsi="Bookman Old Style"/>
          <w:sz w:val="28"/>
          <w:szCs w:val="28"/>
        </w:rPr>
        <w:t xml:space="preserve">  The variation was mutually agreed upon and as such I will not dwell much on the Law relating to variation.</w:t>
      </w:r>
    </w:p>
    <w:p w:rsidR="00637F24" w:rsidRDefault="00637F24" w:rsidP="003A2942">
      <w:pPr>
        <w:spacing w:after="0" w:line="360" w:lineRule="auto"/>
        <w:contextualSpacing/>
        <w:jc w:val="both"/>
        <w:rPr>
          <w:rFonts w:ascii="Bookman Old Style" w:hAnsi="Bookman Old Style"/>
          <w:sz w:val="28"/>
          <w:szCs w:val="28"/>
        </w:rPr>
      </w:pPr>
    </w:p>
    <w:p w:rsidR="00542031" w:rsidRDefault="00637F24"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further my view even assuming that there was no variation and a sc</w:t>
      </w:r>
      <w:r w:rsidR="00056916">
        <w:rPr>
          <w:rFonts w:ascii="Bookman Old Style" w:hAnsi="Bookman Old Style"/>
          <w:sz w:val="28"/>
          <w:szCs w:val="28"/>
        </w:rPr>
        <w:t>aled down version was installed, that t</w:t>
      </w:r>
      <w:r w:rsidR="00B85C0B">
        <w:rPr>
          <w:rFonts w:ascii="Bookman Old Style" w:hAnsi="Bookman Old Style"/>
          <w:sz w:val="28"/>
          <w:szCs w:val="28"/>
        </w:rPr>
        <w:t xml:space="preserve">he Plaintiff has had use and benefit of the </w:t>
      </w:r>
      <w:r w:rsidR="00056916">
        <w:rPr>
          <w:rFonts w:ascii="Bookman Old Style" w:hAnsi="Bookman Old Style"/>
          <w:sz w:val="28"/>
          <w:szCs w:val="28"/>
        </w:rPr>
        <w:t xml:space="preserve">temporary </w:t>
      </w:r>
      <w:r w:rsidR="00B85C0B">
        <w:rPr>
          <w:rFonts w:ascii="Bookman Old Style" w:hAnsi="Bookman Old Style"/>
          <w:sz w:val="28"/>
          <w:szCs w:val="28"/>
        </w:rPr>
        <w:t xml:space="preserve">switches.  </w:t>
      </w:r>
      <w:r w:rsidR="009D4DE0">
        <w:rPr>
          <w:rFonts w:ascii="Bookman Old Style" w:hAnsi="Bookman Old Style"/>
          <w:sz w:val="28"/>
          <w:szCs w:val="28"/>
        </w:rPr>
        <w:t xml:space="preserve">The Court in the case of </w:t>
      </w:r>
      <w:r w:rsidR="009D4DE0" w:rsidRPr="0041248A">
        <w:rPr>
          <w:rFonts w:ascii="Bookman Old Style" w:hAnsi="Bookman Old Style"/>
          <w:b/>
          <w:sz w:val="24"/>
          <w:szCs w:val="24"/>
        </w:rPr>
        <w:t>De Groot Vs. Attala</w:t>
      </w:r>
      <w:r w:rsidR="009D4DE0" w:rsidRPr="00600243">
        <w:rPr>
          <w:rFonts w:ascii="Bookman Old Style" w:hAnsi="Bookman Old Style"/>
          <w:b/>
          <w:sz w:val="28"/>
          <w:szCs w:val="28"/>
        </w:rPr>
        <w:t xml:space="preserve"> </w:t>
      </w:r>
      <w:r w:rsidR="009D4DE0" w:rsidRPr="0041248A">
        <w:rPr>
          <w:rFonts w:ascii="Bookman Old Style" w:hAnsi="Bookman Old Style"/>
          <w:b/>
          <w:sz w:val="24"/>
          <w:szCs w:val="24"/>
          <w:vertAlign w:val="superscript"/>
        </w:rPr>
        <w:t>(</w:t>
      </w:r>
      <w:r w:rsidR="003D5FCD">
        <w:rPr>
          <w:rFonts w:ascii="Bookman Old Style" w:hAnsi="Bookman Old Style"/>
          <w:b/>
          <w:sz w:val="24"/>
          <w:szCs w:val="24"/>
          <w:vertAlign w:val="superscript"/>
        </w:rPr>
        <w:t>5</w:t>
      </w:r>
      <w:r w:rsidR="009D4DE0" w:rsidRPr="0041248A">
        <w:rPr>
          <w:rFonts w:ascii="Bookman Old Style" w:hAnsi="Bookman Old Style"/>
          <w:b/>
          <w:sz w:val="24"/>
          <w:szCs w:val="24"/>
          <w:vertAlign w:val="superscript"/>
        </w:rPr>
        <w:t>)</w:t>
      </w:r>
      <w:r w:rsidR="009D4DE0">
        <w:rPr>
          <w:rFonts w:ascii="Bookman Old Style" w:hAnsi="Bookman Old Style"/>
          <w:sz w:val="28"/>
          <w:szCs w:val="28"/>
        </w:rPr>
        <w:t xml:space="preserve"> held that </w:t>
      </w:r>
      <w:r w:rsidR="00704C21">
        <w:rPr>
          <w:rFonts w:ascii="Bookman Old Style" w:hAnsi="Bookman Old Style"/>
          <w:sz w:val="28"/>
          <w:szCs w:val="28"/>
        </w:rPr>
        <w:t>i</w:t>
      </w:r>
      <w:r w:rsidR="00A155A0" w:rsidRPr="00A155A0">
        <w:rPr>
          <w:rFonts w:ascii="Bookman Old Style" w:hAnsi="Bookman Old Style"/>
          <w:sz w:val="28"/>
          <w:szCs w:val="28"/>
        </w:rPr>
        <w:t xml:space="preserve">n the absence of an agreement as to the prices of material and labour to be supplied under a contract, a </w:t>
      </w:r>
      <w:r w:rsidR="00A155A0" w:rsidRPr="00A155A0">
        <w:rPr>
          <w:rFonts w:ascii="Bookman Old Style" w:hAnsi="Bookman Old Style"/>
          <w:sz w:val="28"/>
          <w:szCs w:val="28"/>
        </w:rPr>
        <w:lastRenderedPageBreak/>
        <w:t>party is entitled to a reasonable amount for the same.</w:t>
      </w:r>
      <w:r w:rsidR="00A155A0">
        <w:rPr>
          <w:rFonts w:ascii="Bookman Old Style" w:hAnsi="Bookman Old Style"/>
          <w:sz w:val="28"/>
          <w:szCs w:val="28"/>
        </w:rPr>
        <w:t xml:space="preserve"> It therefore follows that </w:t>
      </w:r>
      <w:r w:rsidR="009D4DE0">
        <w:rPr>
          <w:rFonts w:ascii="Bookman Old Style" w:hAnsi="Bookman Old Style"/>
          <w:sz w:val="28"/>
          <w:szCs w:val="28"/>
        </w:rPr>
        <w:t>the</w:t>
      </w:r>
      <w:r w:rsidR="00542031">
        <w:rPr>
          <w:rFonts w:ascii="Bookman Old Style" w:hAnsi="Bookman Old Style"/>
          <w:sz w:val="28"/>
          <w:szCs w:val="28"/>
        </w:rPr>
        <w:t xml:space="preserve"> claim</w:t>
      </w:r>
      <w:r w:rsidR="00A8686F">
        <w:rPr>
          <w:rFonts w:ascii="Bookman Old Style" w:hAnsi="Bookman Old Style"/>
          <w:sz w:val="28"/>
          <w:szCs w:val="28"/>
        </w:rPr>
        <w:t xml:space="preserve"> in respect of the temporal Cisco switches</w:t>
      </w:r>
      <w:r w:rsidR="00542031">
        <w:rPr>
          <w:rFonts w:ascii="Bookman Old Style" w:hAnsi="Bookman Old Style"/>
          <w:sz w:val="28"/>
          <w:szCs w:val="28"/>
        </w:rPr>
        <w:t xml:space="preserve"> by the Defendant ought to be set off against the claim by the Plaintiff.</w:t>
      </w:r>
    </w:p>
    <w:p w:rsidR="00542031" w:rsidRDefault="00542031"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A </w:t>
      </w:r>
      <w:r w:rsidR="00A8686F">
        <w:rPr>
          <w:rFonts w:ascii="Bookman Old Style" w:hAnsi="Bookman Old Style"/>
          <w:sz w:val="28"/>
          <w:szCs w:val="28"/>
        </w:rPr>
        <w:t>S</w:t>
      </w:r>
      <w:r>
        <w:rPr>
          <w:rFonts w:ascii="Bookman Old Style" w:hAnsi="Bookman Old Style"/>
          <w:sz w:val="28"/>
          <w:szCs w:val="28"/>
        </w:rPr>
        <w:t xml:space="preserve">et </w:t>
      </w:r>
      <w:r w:rsidR="00A8686F">
        <w:rPr>
          <w:rFonts w:ascii="Bookman Old Style" w:hAnsi="Bookman Old Style"/>
          <w:sz w:val="28"/>
          <w:szCs w:val="28"/>
        </w:rPr>
        <w:t>O</w:t>
      </w:r>
      <w:r>
        <w:rPr>
          <w:rFonts w:ascii="Bookman Old Style" w:hAnsi="Bookman Old Style"/>
          <w:sz w:val="28"/>
          <w:szCs w:val="28"/>
        </w:rPr>
        <w:t xml:space="preserve">ff at Common Law is available if the claims made on both sides are in respect of Liquidated debts or money demands.  The Plaintiff is demanding a liquidated sum of ZMK </w:t>
      </w:r>
      <w:r w:rsidR="008542C6">
        <w:rPr>
          <w:rFonts w:ascii="Bookman Old Style" w:hAnsi="Bookman Old Style"/>
          <w:sz w:val="28"/>
          <w:szCs w:val="28"/>
        </w:rPr>
        <w:t>141,261,218=00</w:t>
      </w:r>
      <w:r>
        <w:rPr>
          <w:rFonts w:ascii="Bookman Old Style" w:hAnsi="Bookman Old Style"/>
          <w:sz w:val="28"/>
          <w:szCs w:val="28"/>
        </w:rPr>
        <w:t xml:space="preserve"> and the Defendant is demanding the liquidated sum of </w:t>
      </w:r>
      <w:r w:rsidR="008542C6">
        <w:rPr>
          <w:rFonts w:ascii="Bookman Old Style" w:hAnsi="Bookman Old Style"/>
          <w:sz w:val="28"/>
          <w:szCs w:val="28"/>
        </w:rPr>
        <w:t>ZMW35,410</w:t>
      </w:r>
      <w:r>
        <w:rPr>
          <w:rFonts w:ascii="Bookman Old Style" w:hAnsi="Bookman Old Style"/>
          <w:sz w:val="28"/>
          <w:szCs w:val="28"/>
        </w:rPr>
        <w:t xml:space="preserve"> in respect of </w:t>
      </w:r>
      <w:r w:rsidR="008542C6">
        <w:rPr>
          <w:rFonts w:ascii="Bookman Old Style" w:hAnsi="Bookman Old Style"/>
          <w:sz w:val="28"/>
          <w:szCs w:val="28"/>
        </w:rPr>
        <w:t xml:space="preserve">the three </w:t>
      </w:r>
      <w:r>
        <w:rPr>
          <w:rFonts w:ascii="Bookman Old Style" w:hAnsi="Bookman Old Style"/>
          <w:sz w:val="28"/>
          <w:szCs w:val="28"/>
        </w:rPr>
        <w:t xml:space="preserve">temporary </w:t>
      </w:r>
      <w:r w:rsidR="008542C6">
        <w:rPr>
          <w:rFonts w:ascii="Bookman Old Style" w:hAnsi="Bookman Old Style"/>
          <w:sz w:val="28"/>
          <w:szCs w:val="28"/>
        </w:rPr>
        <w:t xml:space="preserve">Cisco 2960 </w:t>
      </w:r>
      <w:r>
        <w:rPr>
          <w:rFonts w:ascii="Bookman Old Style" w:hAnsi="Bookman Old Style"/>
          <w:sz w:val="28"/>
          <w:szCs w:val="28"/>
        </w:rPr>
        <w:t>switches.</w:t>
      </w:r>
    </w:p>
    <w:p w:rsidR="00637F24" w:rsidRDefault="00634EF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Under construction contracts, equitable set off is allowed by the Courts where a cross</w:t>
      </w:r>
      <w:r w:rsidR="0039331E">
        <w:rPr>
          <w:rFonts w:ascii="Bookman Old Style" w:hAnsi="Bookman Old Style"/>
          <w:sz w:val="28"/>
          <w:szCs w:val="28"/>
        </w:rPr>
        <w:t xml:space="preserve"> </w:t>
      </w:r>
      <w:r>
        <w:rPr>
          <w:rFonts w:ascii="Bookman Old Style" w:hAnsi="Bookman Old Style"/>
          <w:sz w:val="28"/>
          <w:szCs w:val="28"/>
        </w:rPr>
        <w:t>claim is so closely connected with the claim that it would be unjust to allow the claim without taking account of the cross</w:t>
      </w:r>
      <w:r w:rsidR="0039331E">
        <w:rPr>
          <w:rFonts w:ascii="Bookman Old Style" w:hAnsi="Bookman Old Style"/>
          <w:sz w:val="28"/>
          <w:szCs w:val="28"/>
        </w:rPr>
        <w:t xml:space="preserve"> </w:t>
      </w:r>
      <w:r>
        <w:rPr>
          <w:rFonts w:ascii="Bookman Old Style" w:hAnsi="Bookman Old Style"/>
          <w:sz w:val="28"/>
          <w:szCs w:val="28"/>
        </w:rPr>
        <w:t xml:space="preserve">claim.  </w:t>
      </w:r>
      <w:r w:rsidR="00D147EC">
        <w:rPr>
          <w:rFonts w:ascii="Bookman Old Style" w:hAnsi="Bookman Old Style"/>
          <w:sz w:val="28"/>
          <w:szCs w:val="28"/>
        </w:rPr>
        <w:t xml:space="preserve">I refer to </w:t>
      </w:r>
      <w:r w:rsidR="00D147EC" w:rsidRPr="00E23FFF">
        <w:rPr>
          <w:rFonts w:ascii="Bookman Old Style" w:hAnsi="Bookman Old Style"/>
          <w:i/>
          <w:sz w:val="28"/>
          <w:szCs w:val="28"/>
        </w:rPr>
        <w:t>Chitty on Contracts (Specific Contracts</w:t>
      </w:r>
      <w:r w:rsidR="00E23FFF">
        <w:rPr>
          <w:rFonts w:ascii="Bookman Old Style" w:hAnsi="Bookman Old Style"/>
          <w:i/>
          <w:sz w:val="28"/>
          <w:szCs w:val="28"/>
        </w:rPr>
        <w:t>)</w:t>
      </w:r>
      <w:r w:rsidR="00D147EC">
        <w:rPr>
          <w:rFonts w:ascii="Bookman Old Style" w:hAnsi="Bookman Old Style"/>
          <w:sz w:val="28"/>
          <w:szCs w:val="28"/>
        </w:rPr>
        <w:t xml:space="preserve"> already cited and to the case of </w:t>
      </w:r>
      <w:r w:rsidR="00E91AE0">
        <w:rPr>
          <w:rFonts w:ascii="Bookman Old Style" w:hAnsi="Bookman Old Style"/>
          <w:b/>
          <w:i/>
          <w:sz w:val="24"/>
          <w:szCs w:val="24"/>
        </w:rPr>
        <w:t>Hanak Vs Green</w:t>
      </w:r>
      <w:r w:rsidR="009D4DE0">
        <w:rPr>
          <w:rFonts w:ascii="Bookman Old Style" w:hAnsi="Bookman Old Style"/>
          <w:b/>
          <w:i/>
          <w:sz w:val="24"/>
          <w:szCs w:val="24"/>
        </w:rPr>
        <w:t xml:space="preserve"> </w:t>
      </w:r>
      <w:r w:rsidR="009D4DE0" w:rsidRPr="009D4DE0">
        <w:rPr>
          <w:rFonts w:ascii="Bookman Old Style" w:hAnsi="Bookman Old Style"/>
          <w:b/>
          <w:i/>
          <w:sz w:val="24"/>
          <w:szCs w:val="24"/>
          <w:vertAlign w:val="superscript"/>
        </w:rPr>
        <w:t>(</w:t>
      </w:r>
      <w:r w:rsidR="003D5FCD">
        <w:rPr>
          <w:rFonts w:ascii="Bookman Old Style" w:hAnsi="Bookman Old Style"/>
          <w:b/>
          <w:i/>
          <w:sz w:val="24"/>
          <w:szCs w:val="24"/>
          <w:vertAlign w:val="superscript"/>
        </w:rPr>
        <w:t>6</w:t>
      </w:r>
      <w:r w:rsidR="009D4DE0" w:rsidRPr="009D4DE0">
        <w:rPr>
          <w:rFonts w:ascii="Bookman Old Style" w:hAnsi="Bookman Old Style"/>
          <w:b/>
          <w:i/>
          <w:sz w:val="24"/>
          <w:szCs w:val="24"/>
          <w:vertAlign w:val="superscript"/>
        </w:rPr>
        <w:t>)</w:t>
      </w:r>
      <w:r w:rsidR="00D147EC">
        <w:rPr>
          <w:rFonts w:ascii="Bookman Old Style" w:hAnsi="Bookman Old Style"/>
          <w:sz w:val="28"/>
          <w:szCs w:val="28"/>
        </w:rPr>
        <w:t xml:space="preserve"> where the Court allowed a set off.</w:t>
      </w:r>
      <w:r w:rsidR="005F3DE2">
        <w:rPr>
          <w:rFonts w:ascii="Bookman Old Style" w:hAnsi="Bookman Old Style"/>
          <w:sz w:val="28"/>
          <w:szCs w:val="28"/>
        </w:rPr>
        <w:t xml:space="preserve">  </w:t>
      </w:r>
      <w:r w:rsidR="00D147EC">
        <w:rPr>
          <w:rFonts w:ascii="Bookman Old Style" w:hAnsi="Bookman Old Style"/>
          <w:sz w:val="28"/>
          <w:szCs w:val="28"/>
        </w:rPr>
        <w:t xml:space="preserve">This </w:t>
      </w:r>
      <w:r w:rsidR="005F3DE2">
        <w:rPr>
          <w:rFonts w:ascii="Bookman Old Style" w:hAnsi="Bookman Old Style"/>
          <w:sz w:val="28"/>
          <w:szCs w:val="28"/>
        </w:rPr>
        <w:t xml:space="preserve">prevents injustice. </w:t>
      </w:r>
      <w:r w:rsidR="00B85C0B">
        <w:rPr>
          <w:rFonts w:ascii="Bookman Old Style" w:hAnsi="Bookman Old Style"/>
          <w:sz w:val="28"/>
          <w:szCs w:val="28"/>
        </w:rPr>
        <w:t>It is my view that the Plaintiff is only entitled to the refund of the sum</w:t>
      </w:r>
      <w:r w:rsidR="00782C98">
        <w:rPr>
          <w:rFonts w:ascii="Bookman Old Style" w:hAnsi="Bookman Old Style"/>
          <w:sz w:val="28"/>
          <w:szCs w:val="28"/>
        </w:rPr>
        <w:t>s claimed less</w:t>
      </w:r>
      <w:r w:rsidR="00B85C0B">
        <w:rPr>
          <w:rFonts w:ascii="Bookman Old Style" w:hAnsi="Bookman Old Style"/>
          <w:sz w:val="28"/>
          <w:szCs w:val="28"/>
        </w:rPr>
        <w:t xml:space="preserve"> </w:t>
      </w:r>
      <w:r w:rsidR="004F2103">
        <w:rPr>
          <w:rFonts w:ascii="Bookman Old Style" w:hAnsi="Bookman Old Style"/>
          <w:sz w:val="28"/>
          <w:szCs w:val="28"/>
        </w:rPr>
        <w:t xml:space="preserve">the </w:t>
      </w:r>
      <w:r w:rsidR="00782C98">
        <w:rPr>
          <w:rFonts w:ascii="Bookman Old Style" w:hAnsi="Bookman Old Style"/>
          <w:sz w:val="28"/>
          <w:szCs w:val="28"/>
        </w:rPr>
        <w:t xml:space="preserve">sum for the </w:t>
      </w:r>
      <w:r w:rsidR="004F2103">
        <w:rPr>
          <w:rFonts w:ascii="Bookman Old Style" w:hAnsi="Bookman Old Style"/>
          <w:sz w:val="28"/>
          <w:szCs w:val="28"/>
        </w:rPr>
        <w:t xml:space="preserve">value of the switches temporally installed by the Defendant.  Equally the Defendant is entitled to the value of the temporary switches </w:t>
      </w:r>
      <w:r w:rsidR="007A0B19">
        <w:rPr>
          <w:rFonts w:ascii="Bookman Old Style" w:hAnsi="Bookman Old Style"/>
          <w:sz w:val="28"/>
          <w:szCs w:val="28"/>
        </w:rPr>
        <w:t>installed</w:t>
      </w:r>
      <w:r w:rsidR="004F2103">
        <w:rPr>
          <w:rFonts w:ascii="Bookman Old Style" w:hAnsi="Bookman Old Style"/>
          <w:sz w:val="28"/>
          <w:szCs w:val="28"/>
        </w:rPr>
        <w:t>.  The said value be deducted from the</w:t>
      </w:r>
      <w:r w:rsidR="002E22F0">
        <w:rPr>
          <w:rFonts w:ascii="Bookman Old Style" w:hAnsi="Bookman Old Style"/>
          <w:sz w:val="28"/>
          <w:szCs w:val="28"/>
        </w:rPr>
        <w:t xml:space="preserve"> sum paid for </w:t>
      </w:r>
      <w:r w:rsidR="004F2103">
        <w:rPr>
          <w:rFonts w:ascii="Bookman Old Style" w:hAnsi="Bookman Old Style"/>
          <w:sz w:val="28"/>
          <w:szCs w:val="28"/>
        </w:rPr>
        <w:t>the Cisco</w:t>
      </w:r>
      <w:r w:rsidR="002E22F0">
        <w:rPr>
          <w:rFonts w:ascii="Bookman Old Style" w:hAnsi="Bookman Old Style"/>
          <w:sz w:val="28"/>
          <w:szCs w:val="28"/>
        </w:rPr>
        <w:t xml:space="preserve"> Catalyst 37506 URS </w:t>
      </w:r>
      <w:r w:rsidR="00ED6A47">
        <w:rPr>
          <w:rFonts w:ascii="Bookman Old Style" w:hAnsi="Bookman Old Style"/>
          <w:sz w:val="28"/>
          <w:szCs w:val="28"/>
        </w:rPr>
        <w:t>–</w:t>
      </w:r>
      <w:r w:rsidR="002E22F0">
        <w:rPr>
          <w:rFonts w:ascii="Bookman Old Style" w:hAnsi="Bookman Old Style"/>
          <w:sz w:val="28"/>
          <w:szCs w:val="28"/>
        </w:rPr>
        <w:t xml:space="preserve"> C</w:t>
      </w:r>
      <w:r w:rsidR="00ED6A47">
        <w:rPr>
          <w:rFonts w:ascii="Bookman Old Style" w:hAnsi="Bookman Old Style"/>
          <w:sz w:val="28"/>
          <w:szCs w:val="28"/>
        </w:rPr>
        <w:t>375g</w:t>
      </w:r>
      <w:r w:rsidR="004F2103">
        <w:rPr>
          <w:rFonts w:ascii="Bookman Old Style" w:hAnsi="Bookman Old Style"/>
          <w:sz w:val="28"/>
          <w:szCs w:val="28"/>
        </w:rPr>
        <w:t xml:space="preserve"> Switches and outstanding.</w:t>
      </w:r>
      <w:r w:rsidR="00B71388">
        <w:rPr>
          <w:rFonts w:ascii="Bookman Old Style" w:hAnsi="Bookman Old Style"/>
          <w:sz w:val="28"/>
          <w:szCs w:val="28"/>
        </w:rPr>
        <w:t xml:space="preserve">  The Counter-claim by the Defendant herein succeeds, equally the claim by the Plaintiff succeeds to the extent stated.</w:t>
      </w:r>
    </w:p>
    <w:p w:rsidR="00B71388" w:rsidRDefault="00B71388" w:rsidP="003A2942">
      <w:pPr>
        <w:spacing w:after="0" w:line="360" w:lineRule="auto"/>
        <w:contextualSpacing/>
        <w:jc w:val="both"/>
        <w:rPr>
          <w:rFonts w:ascii="Bookman Old Style" w:hAnsi="Bookman Old Style"/>
          <w:sz w:val="28"/>
          <w:szCs w:val="28"/>
        </w:rPr>
      </w:pPr>
    </w:p>
    <w:p w:rsidR="00B71388" w:rsidRDefault="006928B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Plaintiff’s second claim is liquidated damages in terms of the provisions of the contract at 0.5% of the contract value per week from 21</w:t>
      </w:r>
      <w:r w:rsidRPr="006928B9">
        <w:rPr>
          <w:rFonts w:ascii="Bookman Old Style" w:hAnsi="Bookman Old Style"/>
          <w:sz w:val="28"/>
          <w:szCs w:val="28"/>
          <w:vertAlign w:val="superscript"/>
        </w:rPr>
        <w:t>st</w:t>
      </w:r>
      <w:r>
        <w:rPr>
          <w:rFonts w:ascii="Bookman Old Style" w:hAnsi="Bookman Old Style"/>
          <w:sz w:val="28"/>
          <w:szCs w:val="28"/>
        </w:rPr>
        <w:t xml:space="preserve"> September, 2011 until completion.</w:t>
      </w:r>
    </w:p>
    <w:p w:rsidR="006928B9" w:rsidRDefault="006928B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contract between the Parties provided </w:t>
      </w:r>
      <w:r w:rsidR="007C4805">
        <w:rPr>
          <w:rFonts w:ascii="Bookman Old Style" w:hAnsi="Bookman Old Style"/>
          <w:sz w:val="28"/>
          <w:szCs w:val="28"/>
        </w:rPr>
        <w:t>for the Liquidated damages in the event of the Defendant delaying completion due to negligence.  The Plaintiff contends that the completion date of 21</w:t>
      </w:r>
      <w:r w:rsidR="007C4805" w:rsidRPr="007C4805">
        <w:rPr>
          <w:rFonts w:ascii="Bookman Old Style" w:hAnsi="Bookman Old Style"/>
          <w:sz w:val="28"/>
          <w:szCs w:val="28"/>
          <w:vertAlign w:val="superscript"/>
        </w:rPr>
        <w:t>st</w:t>
      </w:r>
      <w:r w:rsidR="007C4805">
        <w:rPr>
          <w:rFonts w:ascii="Bookman Old Style" w:hAnsi="Bookman Old Style"/>
          <w:sz w:val="28"/>
          <w:szCs w:val="28"/>
        </w:rPr>
        <w:t xml:space="preserve"> </w:t>
      </w:r>
      <w:r w:rsidR="007C4805">
        <w:rPr>
          <w:rFonts w:ascii="Bookman Old Style" w:hAnsi="Bookman Old Style"/>
          <w:sz w:val="28"/>
          <w:szCs w:val="28"/>
        </w:rPr>
        <w:lastRenderedPageBreak/>
        <w:t xml:space="preserve">of September, 2011 was extended till February, 2012 but the Defendant failed to </w:t>
      </w:r>
      <w:r w:rsidR="007100CE">
        <w:rPr>
          <w:rFonts w:ascii="Bookman Old Style" w:hAnsi="Bookman Old Style"/>
          <w:sz w:val="28"/>
          <w:szCs w:val="28"/>
        </w:rPr>
        <w:t>complete even</w:t>
      </w:r>
      <w:r w:rsidR="007C4805">
        <w:rPr>
          <w:rFonts w:ascii="Bookman Old Style" w:hAnsi="Bookman Old Style"/>
          <w:sz w:val="28"/>
          <w:szCs w:val="28"/>
        </w:rPr>
        <w:t xml:space="preserve"> after reasonable notice was given.</w:t>
      </w:r>
    </w:p>
    <w:p w:rsidR="007C4805" w:rsidRDefault="007C4805" w:rsidP="003A2942">
      <w:pPr>
        <w:spacing w:after="0" w:line="360" w:lineRule="auto"/>
        <w:contextualSpacing/>
        <w:jc w:val="both"/>
        <w:rPr>
          <w:rFonts w:ascii="Bookman Old Style" w:hAnsi="Bookman Old Style"/>
          <w:sz w:val="28"/>
          <w:szCs w:val="28"/>
        </w:rPr>
      </w:pPr>
    </w:p>
    <w:p w:rsidR="007C4805" w:rsidRDefault="007C4805"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Defendant on the other hand contends </w:t>
      </w:r>
      <w:r w:rsidR="00CB0C9D">
        <w:rPr>
          <w:rFonts w:ascii="Bookman Old Style" w:hAnsi="Bookman Old Style"/>
          <w:sz w:val="28"/>
          <w:szCs w:val="28"/>
        </w:rPr>
        <w:t>that the contract was not performed fully due to the delay by the Plaintiff in providing the data requested for as well as due to the failure to avail it access to the server rooms or access points.  In a nutshell the Defendant contends that the delay was caused by the Plaintiff.</w:t>
      </w:r>
    </w:p>
    <w:p w:rsidR="00F71220" w:rsidRDefault="00F71220" w:rsidP="003A2942">
      <w:pPr>
        <w:spacing w:after="0" w:line="360" w:lineRule="auto"/>
        <w:contextualSpacing/>
        <w:jc w:val="both"/>
        <w:rPr>
          <w:rFonts w:ascii="Bookman Old Style" w:hAnsi="Bookman Old Style"/>
          <w:sz w:val="28"/>
          <w:szCs w:val="28"/>
        </w:rPr>
      </w:pPr>
    </w:p>
    <w:p w:rsidR="00F71220" w:rsidRDefault="00F71220"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evidence by DW1 was to the effect that the Plaintiff changed the specs for the Cisco Switches </w:t>
      </w:r>
      <w:r w:rsidR="00372983">
        <w:rPr>
          <w:rFonts w:ascii="Bookman Old Style" w:hAnsi="Bookman Old Style"/>
          <w:sz w:val="28"/>
          <w:szCs w:val="28"/>
        </w:rPr>
        <w:t xml:space="preserve">and that </w:t>
      </w:r>
      <w:r>
        <w:rPr>
          <w:rFonts w:ascii="Bookman Old Style" w:hAnsi="Bookman Old Style"/>
          <w:sz w:val="28"/>
          <w:szCs w:val="28"/>
        </w:rPr>
        <w:t>this lead to the delays.  In addition, lack of access to the server room contributed to the delay and further that EML another contractor engaged by the Plaintiff to supply face plates partly caused the delays.  DW1 testified that had other contractors finished the work on time, the Defendant would have completed the works.</w:t>
      </w:r>
    </w:p>
    <w:p w:rsidR="00F71220" w:rsidRDefault="00F71220" w:rsidP="003A2942">
      <w:pPr>
        <w:spacing w:after="0" w:line="360" w:lineRule="auto"/>
        <w:contextualSpacing/>
        <w:jc w:val="both"/>
        <w:rPr>
          <w:rFonts w:ascii="Bookman Old Style" w:hAnsi="Bookman Old Style"/>
          <w:sz w:val="28"/>
          <w:szCs w:val="28"/>
        </w:rPr>
      </w:pPr>
    </w:p>
    <w:p w:rsidR="00F71220" w:rsidRDefault="00F71220"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PW1</w:t>
      </w:r>
      <w:r w:rsidR="00301A3C">
        <w:rPr>
          <w:rFonts w:ascii="Bookman Old Style" w:hAnsi="Bookman Old Style"/>
          <w:sz w:val="28"/>
          <w:szCs w:val="28"/>
        </w:rPr>
        <w:t xml:space="preserve"> under cross-examination testified that the delay was caused by a consultant hired by the Plaintiff and due to variations made by the Plaintiff.  The main contractor worked on the server room.  The Plaintiff could only work after the contractor had done his job.  </w:t>
      </w:r>
    </w:p>
    <w:p w:rsidR="00DB6C83" w:rsidRDefault="00DB6C83" w:rsidP="003A2942">
      <w:pPr>
        <w:spacing w:after="0" w:line="360" w:lineRule="auto"/>
        <w:contextualSpacing/>
        <w:jc w:val="both"/>
        <w:rPr>
          <w:rFonts w:ascii="Bookman Old Style" w:hAnsi="Bookman Old Style"/>
          <w:sz w:val="28"/>
          <w:szCs w:val="28"/>
        </w:rPr>
      </w:pPr>
    </w:p>
    <w:p w:rsidR="00DB6C83" w:rsidRDefault="00DB6C83"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 have perused the e-mail dated September 8, 2011 appearing at page 46 of the agreed bundles of documents from the Defendant to the Plaintiff.  </w:t>
      </w:r>
    </w:p>
    <w:p w:rsidR="00DB6C83" w:rsidRDefault="00DB6C83"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In the said e-mail, the Defendant informed the Plaintiff that;</w:t>
      </w:r>
    </w:p>
    <w:p w:rsidR="00DB6C83" w:rsidRDefault="00DB6C83" w:rsidP="003A2942">
      <w:pPr>
        <w:spacing w:after="0" w:line="360" w:lineRule="auto"/>
        <w:contextualSpacing/>
        <w:jc w:val="both"/>
        <w:rPr>
          <w:rFonts w:ascii="Bookman Old Style" w:hAnsi="Bookman Old Style"/>
          <w:sz w:val="28"/>
          <w:szCs w:val="28"/>
        </w:rPr>
      </w:pPr>
      <w:r w:rsidRPr="00910C96">
        <w:rPr>
          <w:rFonts w:ascii="Bookman Old Style" w:hAnsi="Bookman Old Style"/>
          <w:i/>
          <w:sz w:val="28"/>
          <w:szCs w:val="28"/>
        </w:rPr>
        <w:t>“the server room works have delayed due to pending works on the part of the main contract on site”</w:t>
      </w:r>
      <w:r>
        <w:rPr>
          <w:rFonts w:ascii="Bookman Old Style" w:hAnsi="Bookman Old Style"/>
          <w:sz w:val="28"/>
          <w:szCs w:val="28"/>
        </w:rPr>
        <w:t xml:space="preserve"> and requested them to intervene in </w:t>
      </w:r>
      <w:r>
        <w:rPr>
          <w:rFonts w:ascii="Bookman Old Style" w:hAnsi="Bookman Old Style"/>
          <w:sz w:val="28"/>
          <w:szCs w:val="28"/>
        </w:rPr>
        <w:lastRenderedPageBreak/>
        <w:t xml:space="preserve">making sure that </w:t>
      </w:r>
      <w:r w:rsidRPr="00910C96">
        <w:rPr>
          <w:rFonts w:ascii="Bookman Old Style" w:hAnsi="Bookman Old Style"/>
          <w:i/>
          <w:sz w:val="28"/>
          <w:szCs w:val="28"/>
        </w:rPr>
        <w:t>“those works are completed at the earliest possible time”</w:t>
      </w:r>
      <w:r>
        <w:rPr>
          <w:rFonts w:ascii="Bookman Old Style" w:hAnsi="Bookman Old Style"/>
          <w:sz w:val="28"/>
          <w:szCs w:val="28"/>
        </w:rPr>
        <w:t>.</w:t>
      </w:r>
    </w:p>
    <w:p w:rsidR="00DB6C83" w:rsidRDefault="00DB6C83"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further not in issue that the Cisco Switches specs were</w:t>
      </w:r>
      <w:r w:rsidR="004D48EE">
        <w:rPr>
          <w:rFonts w:ascii="Bookman Old Style" w:hAnsi="Bookman Old Style"/>
          <w:sz w:val="28"/>
          <w:szCs w:val="28"/>
        </w:rPr>
        <w:t xml:space="preserve"> chan</w:t>
      </w:r>
      <w:r w:rsidR="00C0671C">
        <w:rPr>
          <w:rFonts w:ascii="Bookman Old Style" w:hAnsi="Bookman Old Style"/>
          <w:sz w:val="28"/>
          <w:szCs w:val="28"/>
        </w:rPr>
        <w:t>ged to a scaled down model and that a savings was made in respect of the prices.</w:t>
      </w:r>
      <w:r>
        <w:rPr>
          <w:rFonts w:ascii="Bookman Old Style" w:hAnsi="Bookman Old Style"/>
          <w:sz w:val="28"/>
          <w:szCs w:val="28"/>
        </w:rPr>
        <w:t xml:space="preserve"> </w:t>
      </w:r>
    </w:p>
    <w:p w:rsidR="00DB6C83" w:rsidRDefault="00DB6C83"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From the evidence adduced, I find as a fact that the delays in the completion of the contract on time was partially due to the main contractors o</w:t>
      </w:r>
      <w:r w:rsidR="00982C78">
        <w:rPr>
          <w:rFonts w:ascii="Bookman Old Style" w:hAnsi="Bookman Old Style"/>
          <w:sz w:val="28"/>
          <w:szCs w:val="28"/>
        </w:rPr>
        <w:t>n</w:t>
      </w:r>
      <w:r>
        <w:rPr>
          <w:rFonts w:ascii="Bookman Old Style" w:hAnsi="Bookman Old Style"/>
          <w:sz w:val="28"/>
          <w:szCs w:val="28"/>
        </w:rPr>
        <w:t xml:space="preserve"> site, a fact conceded by DW1 and further partly cau</w:t>
      </w:r>
      <w:r w:rsidR="00982C78">
        <w:rPr>
          <w:rFonts w:ascii="Bookman Old Style" w:hAnsi="Bookman Old Style"/>
          <w:sz w:val="28"/>
          <w:szCs w:val="28"/>
        </w:rPr>
        <w:t>sed by the changes in the specs made by the Plaintiff.</w:t>
      </w:r>
    </w:p>
    <w:p w:rsidR="00DB6C83" w:rsidRDefault="00DB6C83"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further my view that the Defendant cannot be blamed squarely for the delay in the prosecution of works.</w:t>
      </w:r>
    </w:p>
    <w:p w:rsidR="00982C78" w:rsidRDefault="00982C78" w:rsidP="003A2942">
      <w:pPr>
        <w:spacing w:after="0" w:line="360" w:lineRule="auto"/>
        <w:contextualSpacing/>
        <w:jc w:val="both"/>
        <w:rPr>
          <w:rFonts w:ascii="Bookman Old Style" w:hAnsi="Bookman Old Style"/>
          <w:sz w:val="28"/>
          <w:szCs w:val="28"/>
        </w:rPr>
      </w:pPr>
    </w:p>
    <w:p w:rsidR="00012389" w:rsidRPr="00012389" w:rsidRDefault="0049372C" w:rsidP="00012389">
      <w:pPr>
        <w:spacing w:after="0" w:line="360" w:lineRule="auto"/>
        <w:contextualSpacing/>
        <w:jc w:val="both"/>
        <w:rPr>
          <w:rFonts w:ascii="Bookman Old Style" w:hAnsi="Bookman Old Style"/>
          <w:sz w:val="28"/>
          <w:szCs w:val="28"/>
        </w:rPr>
      </w:pPr>
      <w:r>
        <w:rPr>
          <w:rFonts w:ascii="Bookman Old Style" w:hAnsi="Bookman Old Style"/>
          <w:sz w:val="28"/>
          <w:szCs w:val="28"/>
        </w:rPr>
        <w:t>In construction contracts, the Parties will usually make express provisions for a completion date.  Where time is stated to be of the essence, it will allow the innocent Party to treat the breach as end of the contract</w:t>
      </w:r>
      <w:r w:rsidR="00420437">
        <w:rPr>
          <w:rFonts w:ascii="Bookman Old Style" w:hAnsi="Bookman Old Style"/>
          <w:sz w:val="28"/>
          <w:szCs w:val="28"/>
        </w:rPr>
        <w:t>.  The</w:t>
      </w:r>
      <w:r>
        <w:rPr>
          <w:rFonts w:ascii="Bookman Old Style" w:hAnsi="Bookman Old Style"/>
          <w:sz w:val="28"/>
          <w:szCs w:val="28"/>
        </w:rPr>
        <w:t xml:space="preserve"> Courts generally treat the time for completion in the context of reasonable time.  </w:t>
      </w:r>
      <w:r w:rsidR="00012389">
        <w:rPr>
          <w:rFonts w:ascii="Bookman Old Style" w:hAnsi="Bookman Old Style"/>
          <w:sz w:val="28"/>
          <w:szCs w:val="28"/>
        </w:rPr>
        <w:t>In fact</w:t>
      </w:r>
      <w:r w:rsidR="00704C21">
        <w:rPr>
          <w:rFonts w:ascii="Bookman Old Style" w:hAnsi="Bookman Old Style"/>
          <w:sz w:val="28"/>
          <w:szCs w:val="28"/>
        </w:rPr>
        <w:t>,</w:t>
      </w:r>
      <w:r w:rsidR="00012389">
        <w:rPr>
          <w:rFonts w:ascii="Bookman Old Style" w:hAnsi="Bookman Old Style"/>
          <w:sz w:val="28"/>
          <w:szCs w:val="28"/>
        </w:rPr>
        <w:t xml:space="preserve"> the Court in the case of </w:t>
      </w:r>
      <w:r w:rsidR="00120711" w:rsidRPr="0041248A">
        <w:rPr>
          <w:rFonts w:ascii="Bookman Old Style" w:hAnsi="Bookman Old Style"/>
          <w:b/>
          <w:sz w:val="24"/>
          <w:szCs w:val="24"/>
        </w:rPr>
        <w:t>De Groot Vs. Attala</w:t>
      </w:r>
      <w:r w:rsidR="00120711" w:rsidRPr="00600243">
        <w:rPr>
          <w:rFonts w:ascii="Bookman Old Style" w:hAnsi="Bookman Old Style"/>
          <w:b/>
          <w:sz w:val="28"/>
          <w:szCs w:val="28"/>
        </w:rPr>
        <w:t xml:space="preserve"> </w:t>
      </w:r>
      <w:r w:rsidR="00120711" w:rsidRPr="0041248A">
        <w:rPr>
          <w:rFonts w:ascii="Bookman Old Style" w:hAnsi="Bookman Old Style"/>
          <w:b/>
          <w:sz w:val="24"/>
          <w:szCs w:val="24"/>
          <w:vertAlign w:val="superscript"/>
        </w:rPr>
        <w:t>(</w:t>
      </w:r>
      <w:r w:rsidR="003D5FCD">
        <w:rPr>
          <w:rFonts w:ascii="Bookman Old Style" w:hAnsi="Bookman Old Style"/>
          <w:b/>
          <w:sz w:val="24"/>
          <w:szCs w:val="24"/>
          <w:vertAlign w:val="superscript"/>
        </w:rPr>
        <w:t>5</w:t>
      </w:r>
      <w:r w:rsidR="00120711" w:rsidRPr="0041248A">
        <w:rPr>
          <w:rFonts w:ascii="Bookman Old Style" w:hAnsi="Bookman Old Style"/>
          <w:b/>
          <w:sz w:val="24"/>
          <w:szCs w:val="24"/>
          <w:vertAlign w:val="superscript"/>
        </w:rPr>
        <w:t>)</w:t>
      </w:r>
      <w:r w:rsidR="00600243">
        <w:rPr>
          <w:rFonts w:ascii="Bookman Old Style" w:hAnsi="Bookman Old Style"/>
          <w:sz w:val="28"/>
          <w:szCs w:val="28"/>
        </w:rPr>
        <w:t xml:space="preserve"> </w:t>
      </w:r>
      <w:r w:rsidR="0049571E">
        <w:rPr>
          <w:rFonts w:ascii="Bookman Old Style" w:hAnsi="Bookman Old Style"/>
          <w:sz w:val="28"/>
          <w:szCs w:val="28"/>
        </w:rPr>
        <w:t>where the construction of a house was in issue held that i</w:t>
      </w:r>
      <w:r w:rsidR="0049571E" w:rsidRPr="0049571E">
        <w:rPr>
          <w:rFonts w:ascii="Bookman Old Style" w:hAnsi="Bookman Old Style"/>
          <w:sz w:val="28"/>
          <w:szCs w:val="28"/>
        </w:rPr>
        <w:t>n the absence of agreement between the parties on the time of performance of a contract and in the absence of evidence of reasonable time for performance, time is not of the essence of the agreement.</w:t>
      </w:r>
    </w:p>
    <w:p w:rsidR="00982C78" w:rsidRDefault="0049571E"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However, m</w:t>
      </w:r>
      <w:r w:rsidR="0049372C">
        <w:rPr>
          <w:rFonts w:ascii="Bookman Old Style" w:hAnsi="Bookman Old Style"/>
          <w:sz w:val="28"/>
          <w:szCs w:val="28"/>
        </w:rPr>
        <w:t>ost contracts provide for extensions of time and liquidated damages.</w:t>
      </w:r>
      <w:r w:rsidR="0082646A">
        <w:rPr>
          <w:rFonts w:ascii="Bookman Old Style" w:hAnsi="Bookman Old Style"/>
          <w:sz w:val="28"/>
          <w:szCs w:val="28"/>
        </w:rPr>
        <w:t xml:space="preserve">  It is not in issue that as a results of the delay, the Parties extended the time of completion to February, 2012.</w:t>
      </w:r>
    </w:p>
    <w:p w:rsidR="000815F0" w:rsidRDefault="0082646A"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W</w:t>
      </w:r>
      <w:r w:rsidR="000815F0">
        <w:rPr>
          <w:rFonts w:ascii="Bookman Old Style" w:hAnsi="Bookman Old Style"/>
          <w:sz w:val="28"/>
          <w:szCs w:val="28"/>
        </w:rPr>
        <w:t>here problems</w:t>
      </w:r>
      <w:r w:rsidR="00AF70B5">
        <w:rPr>
          <w:rFonts w:ascii="Bookman Old Style" w:hAnsi="Bookman Old Style"/>
          <w:sz w:val="28"/>
          <w:szCs w:val="28"/>
        </w:rPr>
        <w:t xml:space="preserve"> occur which are not covered by the terms of the contract, the Parties will frequently seek to imply a term into their contract such as access to the site or particular working areas of </w:t>
      </w:r>
      <w:r w:rsidR="00AF70B5">
        <w:rPr>
          <w:rFonts w:ascii="Bookman Old Style" w:hAnsi="Bookman Old Style"/>
          <w:sz w:val="28"/>
          <w:szCs w:val="28"/>
        </w:rPr>
        <w:lastRenderedPageBreak/>
        <w:t xml:space="preserve">the site and timely provisions of information.  According to </w:t>
      </w:r>
      <w:r w:rsidR="00AF70B5" w:rsidRPr="00AF70B5">
        <w:rPr>
          <w:rFonts w:ascii="Bookman Old Style" w:hAnsi="Bookman Old Style"/>
          <w:i/>
          <w:sz w:val="28"/>
          <w:szCs w:val="28"/>
        </w:rPr>
        <w:t>Chitty on Contracts, Volume II</w:t>
      </w:r>
      <w:r w:rsidR="00AF70B5">
        <w:rPr>
          <w:rFonts w:ascii="Bookman Old Style" w:hAnsi="Bookman Old Style"/>
          <w:sz w:val="28"/>
          <w:szCs w:val="28"/>
        </w:rPr>
        <w:t xml:space="preserve"> the general rules governing the implication of the terms by the Court may apply </w:t>
      </w:r>
      <w:r w:rsidR="002B0F23">
        <w:rPr>
          <w:rFonts w:ascii="Bookman Old Style" w:hAnsi="Bookman Old Style"/>
          <w:sz w:val="28"/>
          <w:szCs w:val="28"/>
        </w:rPr>
        <w:t xml:space="preserve">to </w:t>
      </w:r>
      <w:r w:rsidR="00AF70B5">
        <w:rPr>
          <w:rFonts w:ascii="Bookman Old Style" w:hAnsi="Bookman Old Style"/>
          <w:sz w:val="28"/>
          <w:szCs w:val="28"/>
        </w:rPr>
        <w:t>con</w:t>
      </w:r>
      <w:r w:rsidR="00882CEB">
        <w:rPr>
          <w:rFonts w:ascii="Bookman Old Style" w:hAnsi="Bookman Old Style"/>
          <w:sz w:val="28"/>
          <w:szCs w:val="28"/>
        </w:rPr>
        <w:t>s</w:t>
      </w:r>
      <w:r w:rsidR="00AF70B5">
        <w:rPr>
          <w:rFonts w:ascii="Bookman Old Style" w:hAnsi="Bookman Old Style"/>
          <w:sz w:val="28"/>
          <w:szCs w:val="28"/>
        </w:rPr>
        <w:t xml:space="preserve">truction </w:t>
      </w:r>
      <w:r w:rsidR="00441D9B">
        <w:rPr>
          <w:rFonts w:ascii="Bookman Old Style" w:hAnsi="Bookman Old Style"/>
          <w:sz w:val="28"/>
          <w:szCs w:val="28"/>
        </w:rPr>
        <w:t xml:space="preserve">contracts.  The basic principles are that; the </w:t>
      </w:r>
      <w:r w:rsidR="00B84C07">
        <w:rPr>
          <w:rFonts w:ascii="Bookman Old Style" w:hAnsi="Bookman Old Style"/>
          <w:sz w:val="28"/>
          <w:szCs w:val="28"/>
        </w:rPr>
        <w:t>term must be reasonable</w:t>
      </w:r>
      <w:r w:rsidR="002E005E">
        <w:rPr>
          <w:rFonts w:ascii="Bookman Old Style" w:hAnsi="Bookman Old Style"/>
          <w:sz w:val="28"/>
          <w:szCs w:val="28"/>
        </w:rPr>
        <w:t>,</w:t>
      </w:r>
      <w:r w:rsidR="00B84C07">
        <w:rPr>
          <w:rFonts w:ascii="Bookman Old Style" w:hAnsi="Bookman Old Style"/>
          <w:sz w:val="28"/>
          <w:szCs w:val="28"/>
        </w:rPr>
        <w:t xml:space="preserve"> equitable, it must be necessary to give business efficacy, it must be obvious that it goes without saying and the term must be capable of clear expression and not contradict any express term of the contract.</w:t>
      </w:r>
    </w:p>
    <w:p w:rsidR="007D7916" w:rsidRDefault="007D7916"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The Parties herein did extend the time for completion. Even though the Plaintiff contends that despite extending the time for completion, the Defendant failed to complete, there is evidence adduced that the Defendant is not the only party responsible for the delays. There is further the issue of access to the premises raised by the Defendant.</w:t>
      </w:r>
    </w:p>
    <w:p w:rsidR="00B84C07" w:rsidRDefault="008E0721"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the case of </w:t>
      </w:r>
      <w:r w:rsidRPr="00403239">
        <w:rPr>
          <w:rFonts w:ascii="Bookman Old Style" w:hAnsi="Bookman Old Style"/>
          <w:b/>
          <w:i/>
          <w:sz w:val="24"/>
          <w:szCs w:val="24"/>
        </w:rPr>
        <w:t>Milburn Services Limited Vs United Trading</w:t>
      </w:r>
      <w:r w:rsidR="00097074">
        <w:rPr>
          <w:rFonts w:ascii="Bookman Old Style" w:hAnsi="Bookman Old Style"/>
          <w:b/>
          <w:i/>
          <w:sz w:val="24"/>
          <w:szCs w:val="24"/>
        </w:rPr>
        <w:t xml:space="preserve"> </w:t>
      </w:r>
      <w:r w:rsidR="00097074" w:rsidRPr="00FE2629">
        <w:rPr>
          <w:rFonts w:ascii="Bookman Old Style" w:hAnsi="Bookman Old Style"/>
          <w:b/>
          <w:i/>
          <w:sz w:val="24"/>
          <w:szCs w:val="24"/>
          <w:vertAlign w:val="superscript"/>
        </w:rPr>
        <w:t>(</w:t>
      </w:r>
      <w:r w:rsidR="003D5FCD">
        <w:rPr>
          <w:rFonts w:ascii="Bookman Old Style" w:hAnsi="Bookman Old Style"/>
          <w:b/>
          <w:i/>
          <w:sz w:val="24"/>
          <w:szCs w:val="24"/>
          <w:vertAlign w:val="superscript"/>
        </w:rPr>
        <w:t>7</w:t>
      </w:r>
      <w:r w:rsidR="00097074" w:rsidRPr="00FE2629">
        <w:rPr>
          <w:rFonts w:ascii="Bookman Old Style" w:hAnsi="Bookman Old Style"/>
          <w:b/>
          <w:i/>
          <w:sz w:val="24"/>
          <w:szCs w:val="24"/>
          <w:vertAlign w:val="superscript"/>
        </w:rPr>
        <w:t>)</w:t>
      </w:r>
      <w:r w:rsidRPr="00403239">
        <w:rPr>
          <w:rFonts w:ascii="Bookman Old Style" w:hAnsi="Bookman Old Style"/>
          <w:b/>
          <w:i/>
          <w:sz w:val="24"/>
          <w:szCs w:val="24"/>
        </w:rPr>
        <w:t xml:space="preserve"> </w:t>
      </w:r>
      <w:r>
        <w:rPr>
          <w:rFonts w:ascii="Bookman Old Style" w:hAnsi="Bookman Old Style"/>
          <w:sz w:val="28"/>
          <w:szCs w:val="28"/>
        </w:rPr>
        <w:t>the Court implied a term that the sub-contractor was to have access to the works not withstanding that the main contract contained an entire agreement clause</w:t>
      </w:r>
      <w:r w:rsidR="00513A63">
        <w:rPr>
          <w:rFonts w:ascii="Bookman Old Style" w:hAnsi="Bookman Old Style"/>
          <w:sz w:val="28"/>
          <w:szCs w:val="28"/>
        </w:rPr>
        <w:t>.</w:t>
      </w:r>
      <w:r>
        <w:rPr>
          <w:rFonts w:ascii="Bookman Old Style" w:hAnsi="Bookman Old Style"/>
          <w:sz w:val="28"/>
          <w:szCs w:val="28"/>
        </w:rPr>
        <w:t xml:space="preserve"> </w:t>
      </w:r>
      <w:r w:rsidR="00513A63">
        <w:rPr>
          <w:rFonts w:ascii="Bookman Old Style" w:hAnsi="Bookman Old Style"/>
          <w:sz w:val="28"/>
          <w:szCs w:val="28"/>
        </w:rPr>
        <w:t>Claims</w:t>
      </w:r>
      <w:r>
        <w:rPr>
          <w:rFonts w:ascii="Bookman Old Style" w:hAnsi="Bookman Old Style"/>
          <w:sz w:val="28"/>
          <w:szCs w:val="28"/>
        </w:rPr>
        <w:t xml:space="preserve"> for damages arising out</w:t>
      </w:r>
      <w:r w:rsidR="00513A63">
        <w:rPr>
          <w:rFonts w:ascii="Bookman Old Style" w:hAnsi="Bookman Old Style"/>
          <w:sz w:val="28"/>
          <w:szCs w:val="28"/>
        </w:rPr>
        <w:t xml:space="preserve"> of the delays of works are often </w:t>
      </w:r>
      <w:r>
        <w:rPr>
          <w:rFonts w:ascii="Bookman Old Style" w:hAnsi="Bookman Old Style"/>
          <w:sz w:val="28"/>
          <w:szCs w:val="28"/>
        </w:rPr>
        <w:t>based on breach of an implied term as to non prevention or timely delivery of information.</w:t>
      </w:r>
    </w:p>
    <w:p w:rsidR="009966F7" w:rsidRDefault="009966F7"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Most construction contracts require a high degree of corroboration between the contractor and the employer or his representatives or sub-contracts.    The implication of a term as to co-operation is well established and arises as a matter of law otherwise a Party may frustrate the performance of an obligation by another Party which is dependent on action being taken or not taken by a Party.  Hence the obligations to maintain the state of affairs.</w:t>
      </w:r>
    </w:p>
    <w:p w:rsidR="00F86C93" w:rsidRDefault="007D7916"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issue then in view of the delays mentioned relating to provision of information and access to premises and delay by third parties is </w:t>
      </w:r>
      <w:r>
        <w:rPr>
          <w:rFonts w:ascii="Bookman Old Style" w:hAnsi="Bookman Old Style"/>
          <w:sz w:val="28"/>
          <w:szCs w:val="28"/>
        </w:rPr>
        <w:lastRenderedPageBreak/>
        <w:t>whether the Defendant is liable for the liquidated damages.</w:t>
      </w:r>
      <w:r w:rsidR="00E01EB7">
        <w:rPr>
          <w:rFonts w:ascii="Bookman Old Style" w:hAnsi="Bookman Old Style"/>
          <w:sz w:val="28"/>
          <w:szCs w:val="28"/>
        </w:rPr>
        <w:t xml:space="preserve"> </w:t>
      </w:r>
      <w:r w:rsidR="00F86C93">
        <w:rPr>
          <w:rFonts w:ascii="Bookman Old Style" w:hAnsi="Bookman Old Style"/>
          <w:sz w:val="28"/>
          <w:szCs w:val="28"/>
        </w:rPr>
        <w:t>Clause 11</w:t>
      </w:r>
      <w:r w:rsidR="00785B92">
        <w:rPr>
          <w:rFonts w:ascii="Bookman Old Style" w:hAnsi="Bookman Old Style"/>
          <w:sz w:val="28"/>
          <w:szCs w:val="28"/>
        </w:rPr>
        <w:t xml:space="preserve"> on indemnification provided that delayed work on the account of neglect by the Contractor would result in the sum of 0.5% per week of liquidated damages of the contract value to be paid out.</w:t>
      </w:r>
    </w:p>
    <w:p w:rsidR="00161E6D" w:rsidRDefault="00161E6D"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my view the neglect by the </w:t>
      </w:r>
      <w:r w:rsidR="001F632A">
        <w:rPr>
          <w:rFonts w:ascii="Bookman Old Style" w:hAnsi="Bookman Old Style"/>
          <w:sz w:val="28"/>
          <w:szCs w:val="28"/>
        </w:rPr>
        <w:t>Defendant</w:t>
      </w:r>
      <w:r>
        <w:rPr>
          <w:rFonts w:ascii="Bookman Old Style" w:hAnsi="Bookman Old Style"/>
          <w:sz w:val="28"/>
          <w:szCs w:val="28"/>
        </w:rPr>
        <w:t xml:space="preserve"> in respect of the delay of completion of the works was not caused by the Defendant as earlier held.  Therefore the Defendant is not liable for the liquidation of damages being claimed there</w:t>
      </w:r>
      <w:r w:rsidR="00EA4BDE">
        <w:rPr>
          <w:rFonts w:ascii="Bookman Old Style" w:hAnsi="Bookman Old Style"/>
          <w:sz w:val="28"/>
          <w:szCs w:val="28"/>
        </w:rPr>
        <w:t>i</w:t>
      </w:r>
      <w:r>
        <w:rPr>
          <w:rFonts w:ascii="Bookman Old Style" w:hAnsi="Bookman Old Style"/>
          <w:sz w:val="28"/>
          <w:szCs w:val="28"/>
        </w:rPr>
        <w:t xml:space="preserve">n.  I accordingly find that the Plaintiff has failed to prove the above claim and it is accordingly dismissed.  </w:t>
      </w:r>
    </w:p>
    <w:p w:rsidR="00161E6D" w:rsidRDefault="00161E6D" w:rsidP="003A2942">
      <w:pPr>
        <w:spacing w:after="0" w:line="360" w:lineRule="auto"/>
        <w:contextualSpacing/>
        <w:jc w:val="both"/>
        <w:rPr>
          <w:rFonts w:ascii="Bookman Old Style" w:hAnsi="Bookman Old Style"/>
          <w:sz w:val="28"/>
          <w:szCs w:val="28"/>
        </w:rPr>
      </w:pPr>
    </w:p>
    <w:p w:rsidR="00161E6D" w:rsidRDefault="00161E6D"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 now move on to the counter-claim by the Defendant.  In respect of the claim for the price of the three Cisco 2960 switches supplied and installed as a temporally measure, I had earlier on held that the Defendant is entitled to the same.</w:t>
      </w:r>
      <w:r w:rsidR="003F0988">
        <w:rPr>
          <w:rFonts w:ascii="Bookman Old Style" w:hAnsi="Bookman Old Style"/>
          <w:sz w:val="28"/>
          <w:szCs w:val="28"/>
        </w:rPr>
        <w:t xml:space="preserve">  </w:t>
      </w:r>
    </w:p>
    <w:p w:rsidR="008E5920" w:rsidRDefault="008E5920" w:rsidP="003A2942">
      <w:pPr>
        <w:spacing w:after="0" w:line="360" w:lineRule="auto"/>
        <w:contextualSpacing/>
        <w:jc w:val="both"/>
        <w:rPr>
          <w:rFonts w:ascii="Bookman Old Style" w:hAnsi="Bookman Old Style"/>
          <w:sz w:val="28"/>
          <w:szCs w:val="28"/>
        </w:rPr>
      </w:pPr>
    </w:p>
    <w:p w:rsidR="00A10D4D" w:rsidRDefault="008E5920"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second </w:t>
      </w:r>
      <w:r w:rsidR="00BF2256">
        <w:rPr>
          <w:rFonts w:ascii="Bookman Old Style" w:hAnsi="Bookman Old Style"/>
          <w:sz w:val="28"/>
          <w:szCs w:val="28"/>
        </w:rPr>
        <w:t>counter-</w:t>
      </w:r>
      <w:r>
        <w:rPr>
          <w:rFonts w:ascii="Bookman Old Style" w:hAnsi="Bookman Old Style"/>
          <w:sz w:val="28"/>
          <w:szCs w:val="28"/>
        </w:rPr>
        <w:t xml:space="preserve">claim by the Defendant is the cost of sourcing and installing of additional patch panels </w:t>
      </w:r>
      <w:r w:rsidR="00D544F9">
        <w:rPr>
          <w:rFonts w:ascii="Bookman Old Style" w:hAnsi="Bookman Old Style"/>
          <w:sz w:val="28"/>
          <w:szCs w:val="28"/>
        </w:rPr>
        <w:t>and patch codes valued at US$2,000 (ZMW10,000)</w:t>
      </w:r>
      <w:r w:rsidR="00F66FD0">
        <w:rPr>
          <w:rFonts w:ascii="Bookman Old Style" w:hAnsi="Bookman Old Style"/>
          <w:sz w:val="28"/>
          <w:szCs w:val="28"/>
        </w:rPr>
        <w:t>.</w:t>
      </w:r>
    </w:p>
    <w:p w:rsidR="00A10D4D" w:rsidRDefault="00A10D4D"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DW1</w:t>
      </w:r>
      <w:r w:rsidR="00F66FD0">
        <w:rPr>
          <w:rFonts w:ascii="Bookman Old Style" w:hAnsi="Bookman Old Style"/>
          <w:sz w:val="28"/>
          <w:szCs w:val="28"/>
        </w:rPr>
        <w:t xml:space="preserve"> testified that the Plaintiff engaged Amiran to install PBX Voice System.  </w:t>
      </w:r>
      <w:r w:rsidR="00CF01B6">
        <w:rPr>
          <w:rFonts w:ascii="Bookman Old Style" w:hAnsi="Bookman Old Style"/>
          <w:sz w:val="28"/>
          <w:szCs w:val="28"/>
        </w:rPr>
        <w:t xml:space="preserve">This unconditional design led to the Defendant incurring additional costs of installing patch codes and patch panels.  </w:t>
      </w:r>
    </w:p>
    <w:p w:rsidR="00F66FD0" w:rsidRDefault="006D66AD"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Plaintiff contends that the final plans were agreed upon by the time the </w:t>
      </w:r>
      <w:r w:rsidR="00625572">
        <w:rPr>
          <w:rFonts w:ascii="Bookman Old Style" w:hAnsi="Bookman Old Style"/>
          <w:sz w:val="28"/>
          <w:szCs w:val="28"/>
        </w:rPr>
        <w:t>Defendant started the works.  The final plans included patch codes and panels as a result of the Defendant’s oversight in the design of the cabling structure of the voice network.  There was no agreement to pay extra for the costs</w:t>
      </w:r>
      <w:r w:rsidR="00A10D4D">
        <w:rPr>
          <w:rFonts w:ascii="Bookman Old Style" w:hAnsi="Bookman Old Style"/>
          <w:sz w:val="28"/>
          <w:szCs w:val="28"/>
        </w:rPr>
        <w:t xml:space="preserve"> aforementioned</w:t>
      </w:r>
      <w:r w:rsidR="00625572">
        <w:rPr>
          <w:rFonts w:ascii="Bookman Old Style" w:hAnsi="Bookman Old Style"/>
          <w:sz w:val="28"/>
          <w:szCs w:val="28"/>
        </w:rPr>
        <w:t>.</w:t>
      </w:r>
    </w:p>
    <w:p w:rsidR="00625572" w:rsidRDefault="00625572" w:rsidP="003A2942">
      <w:pPr>
        <w:spacing w:after="0" w:line="360" w:lineRule="auto"/>
        <w:contextualSpacing/>
        <w:jc w:val="both"/>
        <w:rPr>
          <w:rFonts w:ascii="Bookman Old Style" w:hAnsi="Bookman Old Style"/>
          <w:sz w:val="28"/>
          <w:szCs w:val="28"/>
        </w:rPr>
      </w:pPr>
    </w:p>
    <w:p w:rsidR="00625572" w:rsidRDefault="00625572"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lastRenderedPageBreak/>
        <w:t xml:space="preserve">In my view it is not in issue that the contract between the Parties provided for patch panels and patch codes.  </w:t>
      </w:r>
      <w:r w:rsidR="00634A48">
        <w:rPr>
          <w:rFonts w:ascii="Bookman Old Style" w:hAnsi="Bookman Old Style"/>
          <w:sz w:val="28"/>
          <w:szCs w:val="28"/>
        </w:rPr>
        <w:t xml:space="preserve">What is in issue is the alleged additional costs and installation of the patch codes and patch </w:t>
      </w:r>
      <w:r w:rsidR="00E02EC1">
        <w:rPr>
          <w:rFonts w:ascii="Bookman Old Style" w:hAnsi="Bookman Old Style"/>
          <w:sz w:val="28"/>
          <w:szCs w:val="28"/>
        </w:rPr>
        <w:t xml:space="preserve">panels in the sum of </w:t>
      </w:r>
      <w:r w:rsidR="00115EC3">
        <w:rPr>
          <w:rFonts w:ascii="Bookman Old Style" w:hAnsi="Bookman Old Style"/>
          <w:sz w:val="28"/>
          <w:szCs w:val="28"/>
        </w:rPr>
        <w:t>US$</w:t>
      </w:r>
      <w:r w:rsidR="00CE50E0">
        <w:rPr>
          <w:rFonts w:ascii="Bookman Old Style" w:hAnsi="Bookman Old Style"/>
          <w:sz w:val="28"/>
          <w:szCs w:val="28"/>
        </w:rPr>
        <w:t>2,000.</w:t>
      </w:r>
    </w:p>
    <w:p w:rsidR="00CE50E0" w:rsidRDefault="00B02671"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 have </w:t>
      </w:r>
      <w:r w:rsidR="00910C96">
        <w:rPr>
          <w:rFonts w:ascii="Bookman Old Style" w:hAnsi="Bookman Old Style"/>
          <w:sz w:val="28"/>
          <w:szCs w:val="28"/>
        </w:rPr>
        <w:t>analyzed</w:t>
      </w:r>
      <w:r>
        <w:rPr>
          <w:rFonts w:ascii="Bookman Old Style" w:hAnsi="Bookman Old Style"/>
          <w:sz w:val="28"/>
          <w:szCs w:val="28"/>
        </w:rPr>
        <w:t xml:space="preserve"> the documents in the agreed bundles</w:t>
      </w:r>
      <w:r w:rsidR="000B781C">
        <w:rPr>
          <w:rFonts w:ascii="Bookman Old Style" w:hAnsi="Bookman Old Style"/>
          <w:sz w:val="28"/>
          <w:szCs w:val="28"/>
        </w:rPr>
        <w:t>.   T</w:t>
      </w:r>
      <w:r>
        <w:rPr>
          <w:rFonts w:ascii="Bookman Old Style" w:hAnsi="Bookman Old Style"/>
          <w:sz w:val="28"/>
          <w:szCs w:val="28"/>
        </w:rPr>
        <w:t>here is no evidence adduced before Court of addition</w:t>
      </w:r>
      <w:r w:rsidR="000B781C">
        <w:rPr>
          <w:rFonts w:ascii="Bookman Old Style" w:hAnsi="Bookman Old Style"/>
          <w:sz w:val="28"/>
          <w:szCs w:val="28"/>
        </w:rPr>
        <w:t>al</w:t>
      </w:r>
      <w:r>
        <w:rPr>
          <w:rFonts w:ascii="Bookman Old Style" w:hAnsi="Bookman Old Style"/>
          <w:sz w:val="28"/>
          <w:szCs w:val="28"/>
        </w:rPr>
        <w:t xml:space="preserve"> costs </w:t>
      </w:r>
      <w:r w:rsidR="00375440">
        <w:rPr>
          <w:rFonts w:ascii="Bookman Old Style" w:hAnsi="Bookman Old Style"/>
          <w:sz w:val="28"/>
          <w:szCs w:val="28"/>
        </w:rPr>
        <w:t xml:space="preserve">of patch codes </w:t>
      </w:r>
      <w:r w:rsidR="005E39B8">
        <w:rPr>
          <w:rFonts w:ascii="Bookman Old Style" w:hAnsi="Bookman Old Style"/>
          <w:sz w:val="28"/>
          <w:szCs w:val="28"/>
        </w:rPr>
        <w:t>and patch panels or that the alleged changed panels incurred further costs.</w:t>
      </w:r>
      <w:r w:rsidR="009D7E0D">
        <w:rPr>
          <w:rFonts w:ascii="Bookman Old Style" w:hAnsi="Bookman Old Style"/>
          <w:sz w:val="28"/>
          <w:szCs w:val="28"/>
        </w:rPr>
        <w:t xml:space="preserve">  No invoices were issued by the said Defendant.  Any </w:t>
      </w:r>
      <w:r w:rsidR="00A12FD3">
        <w:rPr>
          <w:rFonts w:ascii="Bookman Old Style" w:hAnsi="Bookman Old Style"/>
          <w:sz w:val="28"/>
          <w:szCs w:val="28"/>
        </w:rPr>
        <w:t>variations in the contract were</w:t>
      </w:r>
      <w:r w:rsidR="009D7E0D">
        <w:rPr>
          <w:rFonts w:ascii="Bookman Old Style" w:hAnsi="Bookman Old Style"/>
          <w:sz w:val="28"/>
          <w:szCs w:val="28"/>
        </w:rPr>
        <w:t xml:space="preserve"> to be in writing.  I refer to the Clause on modifications to the work appearing at page 34 of the agreed bundles of document which stipulated that;</w:t>
      </w:r>
    </w:p>
    <w:p w:rsidR="00D33020" w:rsidRDefault="00D33020" w:rsidP="00910C96">
      <w:pPr>
        <w:spacing w:after="0" w:line="360" w:lineRule="auto"/>
        <w:ind w:left="720"/>
        <w:contextualSpacing/>
        <w:jc w:val="both"/>
        <w:rPr>
          <w:rFonts w:ascii="Bookman Old Style" w:hAnsi="Bookman Old Style"/>
          <w:sz w:val="28"/>
          <w:szCs w:val="28"/>
        </w:rPr>
      </w:pPr>
      <w:r w:rsidRPr="00910C96">
        <w:rPr>
          <w:rFonts w:ascii="Bookman Old Style" w:hAnsi="Bookman Old Style"/>
          <w:b/>
          <w:i/>
          <w:sz w:val="24"/>
          <w:szCs w:val="24"/>
        </w:rPr>
        <w:t xml:space="preserve">“All changes and deviations in the scope of work ordered by the client must be in writing and the contract sum being increased or decreased accordingly by the Cable Network Solutions </w:t>
      </w:r>
      <w:r w:rsidR="00FD463E" w:rsidRPr="00910C96">
        <w:rPr>
          <w:rFonts w:ascii="Bookman Old Style" w:hAnsi="Bookman Old Style"/>
          <w:b/>
          <w:i/>
          <w:sz w:val="24"/>
          <w:szCs w:val="24"/>
        </w:rPr>
        <w:t xml:space="preserve">(Defendant) will also have to be in writing.  Any claims for the increase in the costs of the work must </w:t>
      </w:r>
      <w:r w:rsidR="000B1AC2" w:rsidRPr="00910C96">
        <w:rPr>
          <w:rFonts w:ascii="Bookman Old Style" w:hAnsi="Bookman Old Style"/>
          <w:b/>
          <w:i/>
          <w:sz w:val="24"/>
          <w:szCs w:val="24"/>
        </w:rPr>
        <w:t>be presented by the contractor (Defendant) to the client (Plaintiff) in writing and approvals by the client shall be obtained before proceedings with the ordered change or revisions”</w:t>
      </w:r>
      <w:r w:rsidR="000B1AC2">
        <w:rPr>
          <w:rFonts w:ascii="Bookman Old Style" w:hAnsi="Bookman Old Style"/>
          <w:sz w:val="28"/>
          <w:szCs w:val="28"/>
        </w:rPr>
        <w:t>.</w:t>
      </w:r>
    </w:p>
    <w:p w:rsidR="000B1AC2" w:rsidRDefault="000B1AC2" w:rsidP="003A2942">
      <w:pPr>
        <w:spacing w:after="0" w:line="360" w:lineRule="auto"/>
        <w:contextualSpacing/>
        <w:jc w:val="both"/>
        <w:rPr>
          <w:rFonts w:ascii="Bookman Old Style" w:hAnsi="Bookman Old Style"/>
          <w:sz w:val="28"/>
          <w:szCs w:val="28"/>
        </w:rPr>
      </w:pPr>
    </w:p>
    <w:p w:rsidR="000B781C" w:rsidRDefault="005A1FF8"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According to Chitty on Contracts (construction contracts) construction works will vary from what was contemplated at the date when the contract was priced between the contractor and client.  Without express authority there is no power to carry out extra work.  Likewise works may not be exceeded without Consent or outside the express terms of the contract.  </w:t>
      </w:r>
    </w:p>
    <w:p w:rsidR="000B781C" w:rsidRDefault="000B781C" w:rsidP="003A2942">
      <w:pPr>
        <w:spacing w:after="0" w:line="360" w:lineRule="auto"/>
        <w:contextualSpacing/>
        <w:jc w:val="both"/>
        <w:rPr>
          <w:rFonts w:ascii="Bookman Old Style" w:hAnsi="Bookman Old Style"/>
          <w:sz w:val="28"/>
          <w:szCs w:val="28"/>
        </w:rPr>
      </w:pPr>
    </w:p>
    <w:p w:rsidR="000B1AC2" w:rsidRDefault="005A29A8"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w:t>
      </w:r>
      <w:r w:rsidR="005A687B">
        <w:rPr>
          <w:rFonts w:ascii="Bookman Old Style" w:hAnsi="Bookman Old Style"/>
          <w:sz w:val="28"/>
          <w:szCs w:val="28"/>
        </w:rPr>
        <w:t>s therefore my view and finding</w:t>
      </w:r>
      <w:r>
        <w:rPr>
          <w:rFonts w:ascii="Bookman Old Style" w:hAnsi="Bookman Old Style"/>
          <w:sz w:val="28"/>
          <w:szCs w:val="28"/>
        </w:rPr>
        <w:t xml:space="preserve"> that the Defendant has failed to prove its counter-claim in respect of the claim for patch codes and </w:t>
      </w:r>
      <w:r>
        <w:rPr>
          <w:rFonts w:ascii="Bookman Old Style" w:hAnsi="Bookman Old Style"/>
          <w:sz w:val="28"/>
          <w:szCs w:val="28"/>
        </w:rPr>
        <w:lastRenderedPageBreak/>
        <w:t>patch panels in the sum of US$2,000 and the said claim is dismissed accordingly.</w:t>
      </w:r>
    </w:p>
    <w:p w:rsidR="005A29A8" w:rsidRDefault="006B3F76"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last counter-claim by the Defendant is in respect of compensation for additional technical and </w:t>
      </w:r>
      <w:r w:rsidR="000A380F">
        <w:rPr>
          <w:rFonts w:ascii="Bookman Old Style" w:hAnsi="Bookman Old Style"/>
          <w:sz w:val="28"/>
          <w:szCs w:val="28"/>
        </w:rPr>
        <w:t>e</w:t>
      </w:r>
      <w:r>
        <w:rPr>
          <w:rFonts w:ascii="Bookman Old Style" w:hAnsi="Bookman Old Style"/>
          <w:sz w:val="28"/>
          <w:szCs w:val="28"/>
        </w:rPr>
        <w:t>ngineering works done valued at US$8,000 (ZMW40,000)</w:t>
      </w:r>
    </w:p>
    <w:p w:rsidR="00436C0A" w:rsidRDefault="00436C0A"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Defendant contends that the delays by the contractor and the Plaintiff led to it incurring additional costs for </w:t>
      </w:r>
      <w:r w:rsidR="00DA3ECA">
        <w:rPr>
          <w:rFonts w:ascii="Bookman Old Style" w:hAnsi="Bookman Old Style"/>
          <w:sz w:val="28"/>
          <w:szCs w:val="28"/>
        </w:rPr>
        <w:t>technical and engineering works.</w:t>
      </w:r>
    </w:p>
    <w:p w:rsidR="00DA3ECA" w:rsidRDefault="005A3559"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as much as the Defendant contends that the delays by the Plaintiff’s Agent contractors resulted in incurring technical and engineering works, no evidence has been adduced of the technical and engineering works effected and </w:t>
      </w:r>
      <w:r w:rsidR="00E94B16">
        <w:rPr>
          <w:rFonts w:ascii="Bookman Old Style" w:hAnsi="Bookman Old Style"/>
          <w:sz w:val="28"/>
          <w:szCs w:val="28"/>
        </w:rPr>
        <w:t>presented to the Plaintiff.</w:t>
      </w:r>
    </w:p>
    <w:p w:rsidR="00E94B16" w:rsidRDefault="00E94B16" w:rsidP="003A2942">
      <w:pPr>
        <w:spacing w:after="0" w:line="360" w:lineRule="auto"/>
        <w:contextualSpacing/>
        <w:jc w:val="both"/>
        <w:rPr>
          <w:rFonts w:ascii="Bookman Old Style" w:hAnsi="Bookman Old Style"/>
          <w:sz w:val="28"/>
          <w:szCs w:val="28"/>
        </w:rPr>
      </w:pPr>
    </w:p>
    <w:p w:rsidR="00646B4D" w:rsidRDefault="00646B4D"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One of the terms of the contract (Clause 4) provided that;</w:t>
      </w:r>
      <w:r w:rsidR="005D2160">
        <w:rPr>
          <w:rFonts w:ascii="Bookman Old Style" w:hAnsi="Bookman Old Style"/>
          <w:sz w:val="28"/>
          <w:szCs w:val="28"/>
        </w:rPr>
        <w:t xml:space="preserve"> </w:t>
      </w:r>
      <w:r w:rsidRPr="005D2160">
        <w:rPr>
          <w:rFonts w:ascii="Bookman Old Style" w:hAnsi="Bookman Old Style"/>
          <w:i/>
          <w:sz w:val="28"/>
          <w:szCs w:val="28"/>
        </w:rPr>
        <w:t>“Any claims for the increase in the cost of the work must be presented by the contractor to the client in writing</w:t>
      </w:r>
      <w:r w:rsidR="005D2160" w:rsidRPr="005D2160">
        <w:rPr>
          <w:rFonts w:ascii="Bookman Old Style" w:hAnsi="Bookman Old Style"/>
          <w:i/>
          <w:sz w:val="28"/>
          <w:szCs w:val="28"/>
        </w:rPr>
        <w:t>”</w:t>
      </w:r>
      <w:r>
        <w:rPr>
          <w:rFonts w:ascii="Bookman Old Style" w:hAnsi="Bookman Old Style"/>
          <w:sz w:val="28"/>
          <w:szCs w:val="28"/>
        </w:rPr>
        <w:t>.</w:t>
      </w:r>
      <w:r w:rsidR="00497E22">
        <w:rPr>
          <w:rFonts w:ascii="Bookman Old Style" w:hAnsi="Bookman Old Style"/>
          <w:sz w:val="28"/>
          <w:szCs w:val="28"/>
        </w:rPr>
        <w:t xml:space="preserve">  Further approvals were to be obtained from the Plaintiff by the Defendant before proceedings with the c</w:t>
      </w:r>
      <w:r w:rsidR="00513A63">
        <w:rPr>
          <w:rFonts w:ascii="Bookman Old Style" w:hAnsi="Bookman Old Style"/>
          <w:sz w:val="28"/>
          <w:szCs w:val="28"/>
        </w:rPr>
        <w:t xml:space="preserve">hange or revisions.  There </w:t>
      </w:r>
      <w:r w:rsidR="00273A0B">
        <w:rPr>
          <w:rFonts w:ascii="Bookman Old Style" w:hAnsi="Bookman Old Style"/>
          <w:sz w:val="28"/>
          <w:szCs w:val="28"/>
        </w:rPr>
        <w:t>are</w:t>
      </w:r>
      <w:r w:rsidR="00497E22">
        <w:rPr>
          <w:rFonts w:ascii="Bookman Old Style" w:hAnsi="Bookman Old Style"/>
          <w:sz w:val="28"/>
          <w:szCs w:val="28"/>
        </w:rPr>
        <w:t xml:space="preserve"> </w:t>
      </w:r>
      <w:r w:rsidR="00513A63">
        <w:rPr>
          <w:rFonts w:ascii="Bookman Old Style" w:hAnsi="Bookman Old Style"/>
          <w:sz w:val="28"/>
          <w:szCs w:val="28"/>
        </w:rPr>
        <w:t xml:space="preserve">no </w:t>
      </w:r>
      <w:r w:rsidR="00497E22">
        <w:rPr>
          <w:rFonts w:ascii="Bookman Old Style" w:hAnsi="Bookman Old Style"/>
          <w:sz w:val="28"/>
          <w:szCs w:val="28"/>
        </w:rPr>
        <w:t>such approvals adduced before the Court to prove the claim therein</w:t>
      </w:r>
      <w:r w:rsidR="006106B9">
        <w:rPr>
          <w:rFonts w:ascii="Bookman Old Style" w:hAnsi="Bookman Old Style"/>
          <w:sz w:val="28"/>
          <w:szCs w:val="28"/>
        </w:rPr>
        <w:t>.</w:t>
      </w:r>
    </w:p>
    <w:p w:rsidR="006106B9" w:rsidRDefault="00C43B7A"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It is for the foregoing reasons that I am of the view that the Defendant did not incur any additional technical and engineering works value</w:t>
      </w:r>
      <w:r w:rsidR="002E005E">
        <w:rPr>
          <w:rFonts w:ascii="Bookman Old Style" w:hAnsi="Bookman Old Style"/>
          <w:sz w:val="28"/>
          <w:szCs w:val="28"/>
        </w:rPr>
        <w:t>d</w:t>
      </w:r>
      <w:r>
        <w:rPr>
          <w:rFonts w:ascii="Bookman Old Style" w:hAnsi="Bookman Old Style"/>
          <w:sz w:val="28"/>
          <w:szCs w:val="28"/>
        </w:rPr>
        <w:t xml:space="preserve"> at US$8,000</w:t>
      </w:r>
      <w:r w:rsidR="00CB5CAF">
        <w:rPr>
          <w:rFonts w:ascii="Bookman Old Style" w:hAnsi="Bookman Old Style"/>
          <w:sz w:val="28"/>
          <w:szCs w:val="28"/>
        </w:rPr>
        <w:t xml:space="preserve">.  The </w:t>
      </w:r>
      <w:r w:rsidR="002E005E">
        <w:rPr>
          <w:rFonts w:ascii="Bookman Old Style" w:hAnsi="Bookman Old Style"/>
          <w:sz w:val="28"/>
          <w:szCs w:val="28"/>
        </w:rPr>
        <w:t>counter-</w:t>
      </w:r>
      <w:r w:rsidR="00CB5CAF">
        <w:rPr>
          <w:rFonts w:ascii="Bookman Old Style" w:hAnsi="Bookman Old Style"/>
          <w:sz w:val="28"/>
          <w:szCs w:val="28"/>
        </w:rPr>
        <w:t>claim for additional technical and engineering works is according</w:t>
      </w:r>
      <w:r w:rsidR="000C3270">
        <w:rPr>
          <w:rFonts w:ascii="Bookman Old Style" w:hAnsi="Bookman Old Style"/>
          <w:sz w:val="28"/>
          <w:szCs w:val="28"/>
        </w:rPr>
        <w:t>ly</w:t>
      </w:r>
      <w:r w:rsidR="00CB5CAF">
        <w:rPr>
          <w:rFonts w:ascii="Bookman Old Style" w:hAnsi="Bookman Old Style"/>
          <w:sz w:val="28"/>
          <w:szCs w:val="28"/>
        </w:rPr>
        <w:t xml:space="preserve"> dismissed.</w:t>
      </w:r>
    </w:p>
    <w:p w:rsidR="00CB5CAF" w:rsidRDefault="00CB5CAF" w:rsidP="003A2942">
      <w:pPr>
        <w:spacing w:after="0" w:line="360" w:lineRule="auto"/>
        <w:contextualSpacing/>
        <w:jc w:val="both"/>
        <w:rPr>
          <w:rFonts w:ascii="Bookman Old Style" w:hAnsi="Bookman Old Style"/>
          <w:sz w:val="28"/>
          <w:szCs w:val="28"/>
        </w:rPr>
      </w:pPr>
    </w:p>
    <w:p w:rsidR="00CB5CAF" w:rsidRDefault="00D3508F"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In respect of the Plaintiff’s claim, I hereby enter Judgment in favour of the Plaintiff in the sum of ZMW 141,261,218 being money paid in respect of the Five Fire Suppression/Detection Switches and two Cisco Catalyst 37 506 </w:t>
      </w:r>
      <w:r w:rsidR="00BA3F98">
        <w:rPr>
          <w:rFonts w:ascii="Bookman Old Style" w:hAnsi="Bookman Old Style"/>
          <w:sz w:val="28"/>
          <w:szCs w:val="28"/>
        </w:rPr>
        <w:t xml:space="preserve">UR – C 375 switches less the value of the </w:t>
      </w:r>
      <w:r w:rsidR="00BA3F98">
        <w:rPr>
          <w:rFonts w:ascii="Bookman Old Style" w:hAnsi="Bookman Old Style"/>
          <w:sz w:val="28"/>
          <w:szCs w:val="28"/>
        </w:rPr>
        <w:lastRenderedPageBreak/>
        <w:t>temporary switches supplied by the Defendant</w:t>
      </w:r>
      <w:r w:rsidR="002E005E">
        <w:rPr>
          <w:rFonts w:ascii="Bookman Old Style" w:hAnsi="Bookman Old Style"/>
          <w:sz w:val="28"/>
          <w:szCs w:val="28"/>
        </w:rPr>
        <w:t xml:space="preserve"> in the sum of ZMW35</w:t>
      </w:r>
      <w:r w:rsidR="00C0367F">
        <w:rPr>
          <w:rFonts w:ascii="Bookman Old Style" w:hAnsi="Bookman Old Style"/>
          <w:sz w:val="28"/>
          <w:szCs w:val="28"/>
        </w:rPr>
        <w:t>, 410</w:t>
      </w:r>
      <w:r w:rsidR="00BA3F98">
        <w:rPr>
          <w:rFonts w:ascii="Bookman Old Style" w:hAnsi="Bookman Old Style"/>
          <w:sz w:val="28"/>
          <w:szCs w:val="28"/>
        </w:rPr>
        <w:t>.</w:t>
      </w:r>
      <w:r w:rsidR="00C0367F">
        <w:rPr>
          <w:rFonts w:ascii="Bookman Old Style" w:hAnsi="Bookman Old Style"/>
          <w:sz w:val="28"/>
          <w:szCs w:val="28"/>
        </w:rPr>
        <w:t>00.</w:t>
      </w:r>
    </w:p>
    <w:p w:rsidR="001129F0" w:rsidRDefault="00BA3F98"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w:t>
      </w:r>
      <w:r w:rsidR="00675F6E">
        <w:rPr>
          <w:rFonts w:ascii="Bookman Old Style" w:hAnsi="Bookman Old Style"/>
          <w:sz w:val="28"/>
          <w:szCs w:val="28"/>
        </w:rPr>
        <w:t xml:space="preserve">said sum </w:t>
      </w:r>
      <w:r w:rsidR="001129F0">
        <w:rPr>
          <w:rFonts w:ascii="Bookman Old Style" w:hAnsi="Bookman Old Style"/>
          <w:sz w:val="28"/>
          <w:szCs w:val="28"/>
        </w:rPr>
        <w:t xml:space="preserve">shall </w:t>
      </w:r>
      <w:r w:rsidR="00675F6E">
        <w:rPr>
          <w:rFonts w:ascii="Bookman Old Style" w:hAnsi="Bookman Old Style"/>
          <w:sz w:val="28"/>
          <w:szCs w:val="28"/>
        </w:rPr>
        <w:t xml:space="preserve">be paid with interest from date of Writ of Summons to date hereof at the current Banking Lending Rate, thereafter interest at Bank of Zambia Bank Lending Rate.    </w:t>
      </w:r>
    </w:p>
    <w:p w:rsidR="001129F0" w:rsidRDefault="001129F0" w:rsidP="003A2942">
      <w:pPr>
        <w:spacing w:after="0" w:line="360" w:lineRule="auto"/>
        <w:contextualSpacing/>
        <w:jc w:val="both"/>
        <w:rPr>
          <w:rFonts w:ascii="Bookman Old Style" w:hAnsi="Bookman Old Style"/>
          <w:sz w:val="28"/>
          <w:szCs w:val="28"/>
        </w:rPr>
      </w:pPr>
    </w:p>
    <w:p w:rsidR="00BA3F98" w:rsidRDefault="00675F6E" w:rsidP="003A2942">
      <w:pPr>
        <w:spacing w:after="0" w:line="360" w:lineRule="auto"/>
        <w:contextualSpacing/>
        <w:jc w:val="both"/>
        <w:rPr>
          <w:rFonts w:ascii="Bookman Old Style" w:hAnsi="Bookman Old Style"/>
          <w:sz w:val="28"/>
          <w:szCs w:val="28"/>
        </w:rPr>
      </w:pPr>
      <w:r>
        <w:rPr>
          <w:rFonts w:ascii="Bookman Old Style" w:hAnsi="Bookman Old Style"/>
          <w:sz w:val="28"/>
          <w:szCs w:val="28"/>
        </w:rPr>
        <w:t xml:space="preserve">The Parties shall bear their own costs.  </w:t>
      </w:r>
      <w:r w:rsidR="00975959">
        <w:rPr>
          <w:rFonts w:ascii="Bookman Old Style" w:hAnsi="Bookman Old Style"/>
          <w:sz w:val="28"/>
          <w:szCs w:val="28"/>
        </w:rPr>
        <w:t>Leave to appeal is granted.</w:t>
      </w:r>
    </w:p>
    <w:p w:rsidR="00467D85" w:rsidRDefault="00467D85" w:rsidP="003A2942">
      <w:pPr>
        <w:spacing w:after="0" w:line="360" w:lineRule="auto"/>
        <w:contextualSpacing/>
        <w:jc w:val="both"/>
        <w:rPr>
          <w:rFonts w:ascii="Bookman Old Style" w:hAnsi="Bookman Old Style"/>
          <w:sz w:val="28"/>
          <w:szCs w:val="28"/>
        </w:rPr>
      </w:pPr>
    </w:p>
    <w:p w:rsidR="00467D85" w:rsidRPr="00AE2D34" w:rsidRDefault="00467D85" w:rsidP="00467D85">
      <w:pPr>
        <w:pStyle w:val="NoSpacing"/>
        <w:contextualSpacing/>
        <w:jc w:val="center"/>
        <w:rPr>
          <w:rFonts w:ascii="Bookman Old Style" w:hAnsi="Bookman Old Style"/>
          <w:b/>
          <w:sz w:val="28"/>
          <w:szCs w:val="28"/>
        </w:rPr>
      </w:pPr>
      <w:r w:rsidRPr="003379F9">
        <w:rPr>
          <w:rFonts w:ascii="Bookman Old Style" w:hAnsi="Bookman Old Style"/>
          <w:b/>
          <w:sz w:val="28"/>
          <w:szCs w:val="28"/>
        </w:rPr>
        <w:t>Dated the 1</w:t>
      </w:r>
      <w:r w:rsidR="00E77189">
        <w:rPr>
          <w:rFonts w:ascii="Bookman Old Style" w:hAnsi="Bookman Old Style"/>
          <w:b/>
          <w:sz w:val="28"/>
          <w:szCs w:val="28"/>
        </w:rPr>
        <w:t>8</w:t>
      </w:r>
      <w:r w:rsidRPr="003379F9">
        <w:rPr>
          <w:rFonts w:ascii="Bookman Old Style" w:hAnsi="Bookman Old Style"/>
          <w:b/>
          <w:sz w:val="28"/>
          <w:szCs w:val="28"/>
          <w:vertAlign w:val="superscript"/>
        </w:rPr>
        <w:t>th</w:t>
      </w:r>
      <w:r w:rsidRPr="003379F9">
        <w:rPr>
          <w:rFonts w:ascii="Bookman Old Style" w:hAnsi="Bookman Old Style"/>
          <w:b/>
          <w:sz w:val="28"/>
          <w:szCs w:val="28"/>
        </w:rPr>
        <w:t xml:space="preserve"> day of December, 201</w:t>
      </w:r>
      <w:r>
        <w:rPr>
          <w:rFonts w:ascii="Bookman Old Style" w:hAnsi="Bookman Old Style"/>
          <w:b/>
          <w:sz w:val="28"/>
          <w:szCs w:val="28"/>
        </w:rPr>
        <w:t>4</w:t>
      </w:r>
    </w:p>
    <w:p w:rsidR="00467D85" w:rsidRDefault="00467D85" w:rsidP="00467D85">
      <w:pPr>
        <w:pStyle w:val="NoSpacing"/>
        <w:contextualSpacing/>
        <w:rPr>
          <w:rFonts w:ascii="Bookman Old Style" w:hAnsi="Bookman Old Style"/>
          <w:sz w:val="28"/>
          <w:szCs w:val="28"/>
        </w:rPr>
      </w:pPr>
    </w:p>
    <w:p w:rsidR="00467D85" w:rsidRDefault="00467D85" w:rsidP="00467D85">
      <w:pPr>
        <w:pStyle w:val="NoSpacing"/>
        <w:contextualSpacing/>
        <w:jc w:val="center"/>
        <w:rPr>
          <w:rFonts w:ascii="Bookman Old Style" w:hAnsi="Bookman Old Style"/>
          <w:sz w:val="28"/>
          <w:szCs w:val="28"/>
        </w:rPr>
      </w:pPr>
    </w:p>
    <w:p w:rsidR="00467D85" w:rsidRDefault="00467D85" w:rsidP="00467D85">
      <w:pPr>
        <w:pStyle w:val="NoSpacing"/>
        <w:contextualSpacing/>
        <w:jc w:val="center"/>
        <w:rPr>
          <w:rFonts w:ascii="Bookman Old Style" w:hAnsi="Bookman Old Style"/>
          <w:sz w:val="28"/>
          <w:szCs w:val="28"/>
        </w:rPr>
      </w:pPr>
    </w:p>
    <w:p w:rsidR="00467D85" w:rsidRDefault="00467D85" w:rsidP="00467D85">
      <w:pPr>
        <w:pStyle w:val="NoSpacing"/>
        <w:contextualSpacing/>
        <w:jc w:val="center"/>
        <w:rPr>
          <w:rFonts w:ascii="Bookman Old Style" w:hAnsi="Bookman Old Style"/>
          <w:sz w:val="28"/>
          <w:szCs w:val="28"/>
        </w:rPr>
      </w:pPr>
    </w:p>
    <w:p w:rsidR="00820843" w:rsidRDefault="00820843" w:rsidP="00467D85">
      <w:pPr>
        <w:pStyle w:val="NoSpacing"/>
        <w:contextualSpacing/>
        <w:jc w:val="center"/>
        <w:rPr>
          <w:rFonts w:ascii="Bookman Old Style" w:hAnsi="Bookman Old Style"/>
          <w:sz w:val="28"/>
          <w:szCs w:val="28"/>
        </w:rPr>
      </w:pPr>
    </w:p>
    <w:p w:rsidR="00820843" w:rsidRDefault="00820843" w:rsidP="00467D85">
      <w:pPr>
        <w:pStyle w:val="NoSpacing"/>
        <w:contextualSpacing/>
        <w:jc w:val="center"/>
        <w:rPr>
          <w:rFonts w:ascii="Bookman Old Style" w:hAnsi="Bookman Old Style"/>
          <w:sz w:val="28"/>
          <w:szCs w:val="28"/>
        </w:rPr>
      </w:pPr>
    </w:p>
    <w:p w:rsidR="00467D85" w:rsidRDefault="00467D85" w:rsidP="00467D85">
      <w:pPr>
        <w:pStyle w:val="NoSpacing"/>
        <w:contextualSpacing/>
        <w:jc w:val="center"/>
        <w:rPr>
          <w:rFonts w:ascii="Bookman Old Style" w:hAnsi="Bookman Old Style"/>
          <w:sz w:val="28"/>
          <w:szCs w:val="28"/>
        </w:rPr>
      </w:pPr>
    </w:p>
    <w:p w:rsidR="00467D85" w:rsidRDefault="00467D85" w:rsidP="00467D85">
      <w:pPr>
        <w:pStyle w:val="NoSpacing"/>
        <w:contextualSpacing/>
        <w:jc w:val="center"/>
        <w:rPr>
          <w:rFonts w:ascii="Bookman Old Style" w:hAnsi="Bookman Old Style"/>
          <w:sz w:val="28"/>
          <w:szCs w:val="28"/>
        </w:rPr>
      </w:pPr>
      <w:r>
        <w:rPr>
          <w:rFonts w:ascii="Bookman Old Style" w:hAnsi="Bookman Old Style"/>
          <w:sz w:val="28"/>
          <w:szCs w:val="28"/>
        </w:rPr>
        <w:t>…………………………….………………….</w:t>
      </w:r>
    </w:p>
    <w:p w:rsidR="00467D85" w:rsidRDefault="00467D85" w:rsidP="00467D85">
      <w:pPr>
        <w:pStyle w:val="NoSpacing"/>
        <w:contextualSpacing/>
        <w:jc w:val="center"/>
        <w:rPr>
          <w:rFonts w:ascii="Bookman Old Style" w:hAnsi="Bookman Old Style"/>
          <w:sz w:val="28"/>
          <w:szCs w:val="28"/>
        </w:rPr>
      </w:pPr>
      <w:r>
        <w:rPr>
          <w:rFonts w:ascii="Bookman Old Style" w:hAnsi="Bookman Old Style"/>
          <w:sz w:val="28"/>
          <w:szCs w:val="28"/>
        </w:rPr>
        <w:t>Hon. Mrs. Justice F. M. Chishimba</w:t>
      </w:r>
    </w:p>
    <w:p w:rsidR="00467D85" w:rsidRDefault="00467D85" w:rsidP="00467D85">
      <w:pPr>
        <w:spacing w:after="0" w:line="360" w:lineRule="auto"/>
        <w:contextualSpacing/>
        <w:jc w:val="center"/>
        <w:rPr>
          <w:rFonts w:ascii="Bookman Old Style" w:hAnsi="Bookman Old Style"/>
          <w:sz w:val="28"/>
          <w:szCs w:val="28"/>
        </w:rPr>
      </w:pPr>
      <w:r w:rsidRPr="003534F2">
        <w:rPr>
          <w:rFonts w:ascii="Bookman Old Style" w:hAnsi="Bookman Old Style"/>
          <w:b/>
          <w:sz w:val="28"/>
          <w:szCs w:val="28"/>
        </w:rPr>
        <w:t>HIGH COURT JUDGE</w:t>
      </w:r>
    </w:p>
    <w:p w:rsidR="00626D88" w:rsidRDefault="00626D88" w:rsidP="003A2942">
      <w:pPr>
        <w:spacing w:after="0" w:line="360" w:lineRule="auto"/>
        <w:contextualSpacing/>
        <w:jc w:val="both"/>
        <w:rPr>
          <w:rFonts w:ascii="Bookman Old Style" w:hAnsi="Bookman Old Style"/>
          <w:sz w:val="28"/>
          <w:szCs w:val="28"/>
        </w:rPr>
      </w:pPr>
    </w:p>
    <w:p w:rsidR="00626D88" w:rsidRDefault="00626D88" w:rsidP="003A2942">
      <w:pPr>
        <w:spacing w:after="0" w:line="360" w:lineRule="auto"/>
        <w:contextualSpacing/>
        <w:jc w:val="both"/>
        <w:rPr>
          <w:rFonts w:ascii="Bookman Old Style" w:hAnsi="Bookman Old Style"/>
          <w:sz w:val="28"/>
          <w:szCs w:val="28"/>
        </w:rPr>
      </w:pPr>
    </w:p>
    <w:p w:rsidR="001166CB" w:rsidRDefault="001166CB" w:rsidP="003A2942">
      <w:pPr>
        <w:spacing w:line="360" w:lineRule="auto"/>
        <w:contextualSpacing/>
      </w:pPr>
    </w:p>
    <w:sectPr w:rsidR="001166CB" w:rsidSect="001A3B30">
      <w:headerReference w:type="default" r:id="rId7"/>
      <w:pgSz w:w="12240" w:h="15840"/>
      <w:pgMar w:top="108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62" w:rsidRDefault="00E85B62" w:rsidP="0067228D">
      <w:pPr>
        <w:spacing w:after="0" w:line="240" w:lineRule="auto"/>
      </w:pPr>
      <w:r>
        <w:separator/>
      </w:r>
    </w:p>
  </w:endnote>
  <w:endnote w:type="continuationSeparator" w:id="1">
    <w:p w:rsidR="00E85B62" w:rsidRDefault="00E85B62" w:rsidP="0067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62" w:rsidRDefault="00E85B62" w:rsidP="0067228D">
      <w:pPr>
        <w:spacing w:after="0" w:line="240" w:lineRule="auto"/>
      </w:pPr>
      <w:r>
        <w:separator/>
      </w:r>
    </w:p>
  </w:footnote>
  <w:footnote w:type="continuationSeparator" w:id="1">
    <w:p w:rsidR="00E85B62" w:rsidRDefault="00E85B62" w:rsidP="00672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838"/>
      <w:docPartObj>
        <w:docPartGallery w:val="Page Numbers (Top of Page)"/>
        <w:docPartUnique/>
      </w:docPartObj>
    </w:sdtPr>
    <w:sdtContent>
      <w:p w:rsidR="00A851CD" w:rsidRDefault="00A851CD">
        <w:pPr>
          <w:pStyle w:val="Header"/>
          <w:jc w:val="center"/>
        </w:pPr>
        <w:fldSimple w:instr=" PAGE   \* MERGEFORMAT ">
          <w:r w:rsidR="000B441F">
            <w:rPr>
              <w:noProof/>
            </w:rPr>
            <w:t>10</w:t>
          </w:r>
        </w:fldSimple>
      </w:p>
    </w:sdtContent>
  </w:sdt>
  <w:p w:rsidR="00A851CD" w:rsidRDefault="00A851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C5A13"/>
    <w:multiLevelType w:val="hybridMultilevel"/>
    <w:tmpl w:val="E5521402"/>
    <w:lvl w:ilvl="0" w:tplc="E11ECD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750DD"/>
    <w:multiLevelType w:val="hybridMultilevel"/>
    <w:tmpl w:val="BD3076EA"/>
    <w:lvl w:ilvl="0" w:tplc="4DE0209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3023C"/>
    <w:rsid w:val="00012389"/>
    <w:rsid w:val="00016696"/>
    <w:rsid w:val="000251C4"/>
    <w:rsid w:val="00054919"/>
    <w:rsid w:val="00056916"/>
    <w:rsid w:val="00056CAA"/>
    <w:rsid w:val="000571DD"/>
    <w:rsid w:val="000815F0"/>
    <w:rsid w:val="00097074"/>
    <w:rsid w:val="000A29DE"/>
    <w:rsid w:val="000A380F"/>
    <w:rsid w:val="000B1AC2"/>
    <w:rsid w:val="000B2CE6"/>
    <w:rsid w:val="000B441F"/>
    <w:rsid w:val="000B781C"/>
    <w:rsid w:val="000C3270"/>
    <w:rsid w:val="000C6F06"/>
    <w:rsid w:val="000E4A25"/>
    <w:rsid w:val="000F547C"/>
    <w:rsid w:val="001129F0"/>
    <w:rsid w:val="00115EC3"/>
    <w:rsid w:val="001166CB"/>
    <w:rsid w:val="00120711"/>
    <w:rsid w:val="001212E4"/>
    <w:rsid w:val="001220C7"/>
    <w:rsid w:val="00125407"/>
    <w:rsid w:val="00125C8D"/>
    <w:rsid w:val="0013023C"/>
    <w:rsid w:val="00161E6D"/>
    <w:rsid w:val="00172A95"/>
    <w:rsid w:val="001A3B30"/>
    <w:rsid w:val="001D2677"/>
    <w:rsid w:val="001E2EFD"/>
    <w:rsid w:val="001E3788"/>
    <w:rsid w:val="001E3E28"/>
    <w:rsid w:val="001E4FF6"/>
    <w:rsid w:val="001F632A"/>
    <w:rsid w:val="00204A73"/>
    <w:rsid w:val="00215FA0"/>
    <w:rsid w:val="00216569"/>
    <w:rsid w:val="00254C2F"/>
    <w:rsid w:val="00255DA6"/>
    <w:rsid w:val="00273A0B"/>
    <w:rsid w:val="002811E8"/>
    <w:rsid w:val="002921C4"/>
    <w:rsid w:val="002A6C3C"/>
    <w:rsid w:val="002B0087"/>
    <w:rsid w:val="002B0F23"/>
    <w:rsid w:val="002B7542"/>
    <w:rsid w:val="002E005E"/>
    <w:rsid w:val="002E22F0"/>
    <w:rsid w:val="002F0A4E"/>
    <w:rsid w:val="002F25F2"/>
    <w:rsid w:val="0030145B"/>
    <w:rsid w:val="00301A3C"/>
    <w:rsid w:val="00305C5D"/>
    <w:rsid w:val="003112ED"/>
    <w:rsid w:val="00316CDB"/>
    <w:rsid w:val="0032224F"/>
    <w:rsid w:val="00344357"/>
    <w:rsid w:val="003516AF"/>
    <w:rsid w:val="00372983"/>
    <w:rsid w:val="00375440"/>
    <w:rsid w:val="00376F3E"/>
    <w:rsid w:val="003909BF"/>
    <w:rsid w:val="0039331E"/>
    <w:rsid w:val="003963BB"/>
    <w:rsid w:val="003A2942"/>
    <w:rsid w:val="003B1DBA"/>
    <w:rsid w:val="003D5787"/>
    <w:rsid w:val="003D5FCD"/>
    <w:rsid w:val="003D7AD0"/>
    <w:rsid w:val="003E1350"/>
    <w:rsid w:val="003F0988"/>
    <w:rsid w:val="003F5CFB"/>
    <w:rsid w:val="00403239"/>
    <w:rsid w:val="0041248A"/>
    <w:rsid w:val="00420437"/>
    <w:rsid w:val="004358B8"/>
    <w:rsid w:val="00436C0A"/>
    <w:rsid w:val="00441D9B"/>
    <w:rsid w:val="00444182"/>
    <w:rsid w:val="004575C4"/>
    <w:rsid w:val="00467D85"/>
    <w:rsid w:val="004823A6"/>
    <w:rsid w:val="0049372C"/>
    <w:rsid w:val="0049571E"/>
    <w:rsid w:val="00497E22"/>
    <w:rsid w:val="004A6B0C"/>
    <w:rsid w:val="004D48EE"/>
    <w:rsid w:val="004F2103"/>
    <w:rsid w:val="00513A63"/>
    <w:rsid w:val="00520B48"/>
    <w:rsid w:val="0052236A"/>
    <w:rsid w:val="00542031"/>
    <w:rsid w:val="00550239"/>
    <w:rsid w:val="00554813"/>
    <w:rsid w:val="005552BD"/>
    <w:rsid w:val="00556CC4"/>
    <w:rsid w:val="005659F7"/>
    <w:rsid w:val="00572ED5"/>
    <w:rsid w:val="005902A6"/>
    <w:rsid w:val="005A1FF8"/>
    <w:rsid w:val="005A29A8"/>
    <w:rsid w:val="005A2D86"/>
    <w:rsid w:val="005A3559"/>
    <w:rsid w:val="005A4912"/>
    <w:rsid w:val="005A687B"/>
    <w:rsid w:val="005A7494"/>
    <w:rsid w:val="005D12C5"/>
    <w:rsid w:val="005D2160"/>
    <w:rsid w:val="005D3129"/>
    <w:rsid w:val="005E39B8"/>
    <w:rsid w:val="005F3DE2"/>
    <w:rsid w:val="00600243"/>
    <w:rsid w:val="006106B9"/>
    <w:rsid w:val="00610C19"/>
    <w:rsid w:val="00625572"/>
    <w:rsid w:val="00626D88"/>
    <w:rsid w:val="00634A48"/>
    <w:rsid w:val="00634EF9"/>
    <w:rsid w:val="00637F24"/>
    <w:rsid w:val="00646B4D"/>
    <w:rsid w:val="006632E7"/>
    <w:rsid w:val="0067228D"/>
    <w:rsid w:val="00675F6E"/>
    <w:rsid w:val="00686D83"/>
    <w:rsid w:val="006928B9"/>
    <w:rsid w:val="00693BCA"/>
    <w:rsid w:val="006B3F76"/>
    <w:rsid w:val="006D50DA"/>
    <w:rsid w:val="006D5752"/>
    <w:rsid w:val="006D66AD"/>
    <w:rsid w:val="006D71F4"/>
    <w:rsid w:val="00701AA1"/>
    <w:rsid w:val="00704112"/>
    <w:rsid w:val="00704C21"/>
    <w:rsid w:val="007100CE"/>
    <w:rsid w:val="00724C30"/>
    <w:rsid w:val="007340F1"/>
    <w:rsid w:val="00746790"/>
    <w:rsid w:val="00751A67"/>
    <w:rsid w:val="00762AAA"/>
    <w:rsid w:val="00782C98"/>
    <w:rsid w:val="00785B92"/>
    <w:rsid w:val="007A0B19"/>
    <w:rsid w:val="007C4805"/>
    <w:rsid w:val="007D7916"/>
    <w:rsid w:val="00805D02"/>
    <w:rsid w:val="0081483C"/>
    <w:rsid w:val="00820843"/>
    <w:rsid w:val="0082646A"/>
    <w:rsid w:val="008465D9"/>
    <w:rsid w:val="00847C58"/>
    <w:rsid w:val="008542C6"/>
    <w:rsid w:val="008748F8"/>
    <w:rsid w:val="00882CEB"/>
    <w:rsid w:val="008A613C"/>
    <w:rsid w:val="008C77C9"/>
    <w:rsid w:val="008D35A5"/>
    <w:rsid w:val="008E0721"/>
    <w:rsid w:val="008E5920"/>
    <w:rsid w:val="008E7512"/>
    <w:rsid w:val="00910C96"/>
    <w:rsid w:val="00914440"/>
    <w:rsid w:val="00946319"/>
    <w:rsid w:val="00956329"/>
    <w:rsid w:val="00963528"/>
    <w:rsid w:val="00975959"/>
    <w:rsid w:val="009826A4"/>
    <w:rsid w:val="00982C78"/>
    <w:rsid w:val="00991BBD"/>
    <w:rsid w:val="0099219E"/>
    <w:rsid w:val="009966F7"/>
    <w:rsid w:val="009C55D0"/>
    <w:rsid w:val="009D11F1"/>
    <w:rsid w:val="009D4DE0"/>
    <w:rsid w:val="009D7E0D"/>
    <w:rsid w:val="009E200D"/>
    <w:rsid w:val="00A03B81"/>
    <w:rsid w:val="00A10D4D"/>
    <w:rsid w:val="00A12FD3"/>
    <w:rsid w:val="00A155A0"/>
    <w:rsid w:val="00A16B52"/>
    <w:rsid w:val="00A60B22"/>
    <w:rsid w:val="00A851CD"/>
    <w:rsid w:val="00A8686F"/>
    <w:rsid w:val="00AC4CB6"/>
    <w:rsid w:val="00AD32A6"/>
    <w:rsid w:val="00AF2AC4"/>
    <w:rsid w:val="00AF70B5"/>
    <w:rsid w:val="00B02671"/>
    <w:rsid w:val="00B105B9"/>
    <w:rsid w:val="00B12F99"/>
    <w:rsid w:val="00B1352A"/>
    <w:rsid w:val="00B264D2"/>
    <w:rsid w:val="00B27072"/>
    <w:rsid w:val="00B42E04"/>
    <w:rsid w:val="00B547A7"/>
    <w:rsid w:val="00B71388"/>
    <w:rsid w:val="00B81924"/>
    <w:rsid w:val="00B84C07"/>
    <w:rsid w:val="00B85C0B"/>
    <w:rsid w:val="00B917B7"/>
    <w:rsid w:val="00BA2963"/>
    <w:rsid w:val="00BA314A"/>
    <w:rsid w:val="00BA3F98"/>
    <w:rsid w:val="00BC2343"/>
    <w:rsid w:val="00BE545A"/>
    <w:rsid w:val="00BF2256"/>
    <w:rsid w:val="00C0367F"/>
    <w:rsid w:val="00C0671C"/>
    <w:rsid w:val="00C220EE"/>
    <w:rsid w:val="00C227CB"/>
    <w:rsid w:val="00C25C8A"/>
    <w:rsid w:val="00C3433A"/>
    <w:rsid w:val="00C41AC5"/>
    <w:rsid w:val="00C43B7A"/>
    <w:rsid w:val="00C93E4A"/>
    <w:rsid w:val="00CB0C9D"/>
    <w:rsid w:val="00CB4706"/>
    <w:rsid w:val="00CB5CAF"/>
    <w:rsid w:val="00CE50E0"/>
    <w:rsid w:val="00CF01B6"/>
    <w:rsid w:val="00CF52D7"/>
    <w:rsid w:val="00D147EC"/>
    <w:rsid w:val="00D25AC3"/>
    <w:rsid w:val="00D33020"/>
    <w:rsid w:val="00D3508F"/>
    <w:rsid w:val="00D544F9"/>
    <w:rsid w:val="00D6226F"/>
    <w:rsid w:val="00DA3ECA"/>
    <w:rsid w:val="00DA41CE"/>
    <w:rsid w:val="00DB6C83"/>
    <w:rsid w:val="00E01EB7"/>
    <w:rsid w:val="00E02747"/>
    <w:rsid w:val="00E02EC1"/>
    <w:rsid w:val="00E060A0"/>
    <w:rsid w:val="00E23FFF"/>
    <w:rsid w:val="00E247ED"/>
    <w:rsid w:val="00E31F2A"/>
    <w:rsid w:val="00E34A15"/>
    <w:rsid w:val="00E43865"/>
    <w:rsid w:val="00E53741"/>
    <w:rsid w:val="00E608FC"/>
    <w:rsid w:val="00E6768C"/>
    <w:rsid w:val="00E75079"/>
    <w:rsid w:val="00E77189"/>
    <w:rsid w:val="00E775D1"/>
    <w:rsid w:val="00E82672"/>
    <w:rsid w:val="00E85B62"/>
    <w:rsid w:val="00E91AE0"/>
    <w:rsid w:val="00E94B16"/>
    <w:rsid w:val="00EA4BDE"/>
    <w:rsid w:val="00ED6A47"/>
    <w:rsid w:val="00EE4161"/>
    <w:rsid w:val="00EF0DF6"/>
    <w:rsid w:val="00F253E0"/>
    <w:rsid w:val="00F26452"/>
    <w:rsid w:val="00F36E5D"/>
    <w:rsid w:val="00F66FD0"/>
    <w:rsid w:val="00F707D2"/>
    <w:rsid w:val="00F71220"/>
    <w:rsid w:val="00F73170"/>
    <w:rsid w:val="00F86C93"/>
    <w:rsid w:val="00F8734A"/>
    <w:rsid w:val="00F9347D"/>
    <w:rsid w:val="00F96121"/>
    <w:rsid w:val="00FC0BC6"/>
    <w:rsid w:val="00FC2700"/>
    <w:rsid w:val="00FC5926"/>
    <w:rsid w:val="00FD1CCA"/>
    <w:rsid w:val="00FD463E"/>
    <w:rsid w:val="00FE2629"/>
    <w:rsid w:val="00FF64AE"/>
    <w:rsid w:val="00FF68E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23C"/>
    <w:pPr>
      <w:ind w:left="720"/>
      <w:contextualSpacing/>
    </w:pPr>
  </w:style>
  <w:style w:type="paragraph" w:styleId="Header">
    <w:name w:val="header"/>
    <w:basedOn w:val="Normal"/>
    <w:link w:val="HeaderChar"/>
    <w:uiPriority w:val="99"/>
    <w:unhideWhenUsed/>
    <w:rsid w:val="0013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3C"/>
  </w:style>
  <w:style w:type="paragraph" w:styleId="NoSpacing">
    <w:name w:val="No Spacing"/>
    <w:uiPriority w:val="1"/>
    <w:qFormat/>
    <w:rsid w:val="00467D85"/>
    <w:pPr>
      <w:spacing w:after="0" w:line="240" w:lineRule="auto"/>
    </w:pPr>
  </w:style>
  <w:style w:type="paragraph" w:styleId="Footer">
    <w:name w:val="footer"/>
    <w:basedOn w:val="Normal"/>
    <w:link w:val="FooterChar"/>
    <w:uiPriority w:val="99"/>
    <w:semiHidden/>
    <w:unhideWhenUsed/>
    <w:rsid w:val="00305C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C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27</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 Chishimba's  Sec</dc:creator>
  <cp:lastModifiedBy>Sangwani</cp:lastModifiedBy>
  <cp:revision>56</cp:revision>
  <cp:lastPrinted>2014-12-17T08:27:00Z</cp:lastPrinted>
  <dcterms:created xsi:type="dcterms:W3CDTF">2014-12-17T08:49:00Z</dcterms:created>
  <dcterms:modified xsi:type="dcterms:W3CDTF">2014-12-18T12:19:00Z</dcterms:modified>
</cp:coreProperties>
</file>