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E4" w:rsidRDefault="00FD0BE4" w:rsidP="00FD0BE4">
      <w:pPr>
        <w:spacing w:after="0" w:line="240" w:lineRule="auto"/>
        <w:jc w:val="both"/>
        <w:rPr>
          <w:rFonts w:ascii="Bookman Old Style" w:eastAsia="Calibri" w:hAnsi="Bookman Old Style" w:cs="Tahoma"/>
          <w:b/>
          <w:sz w:val="28"/>
          <w:szCs w:val="28"/>
        </w:rPr>
      </w:pPr>
      <w:r>
        <w:rPr>
          <w:rFonts w:ascii="Bookman Old Style" w:eastAsia="Calibri" w:hAnsi="Bookman Old Style" w:cs="Times New Roman"/>
          <w:b/>
          <w:sz w:val="28"/>
          <w:szCs w:val="28"/>
        </w:rPr>
        <w:t>IN THE HIGH COURT FOR ZAMBIA</w:t>
      </w:r>
      <w:r>
        <w:rPr>
          <w:rFonts w:ascii="Bookman Old Style" w:eastAsia="Calibri" w:hAnsi="Bookman Old Style" w:cs="Times New Roman"/>
          <w:sz w:val="28"/>
          <w:szCs w:val="28"/>
        </w:rPr>
        <w:tab/>
      </w:r>
      <w:r>
        <w:rPr>
          <w:rFonts w:ascii="Bookman Old Style" w:eastAsia="Calibri" w:hAnsi="Bookman Old Style" w:cs="Times New Roman"/>
          <w:sz w:val="28"/>
          <w:szCs w:val="28"/>
        </w:rPr>
        <w:tab/>
      </w:r>
      <w:r>
        <w:rPr>
          <w:rFonts w:ascii="Bookman Old Style" w:eastAsia="Calibri" w:hAnsi="Bookman Old Style" w:cs="Times New Roman"/>
          <w:b/>
          <w:sz w:val="28"/>
          <w:szCs w:val="28"/>
        </w:rPr>
        <w:t>2010</w:t>
      </w:r>
      <w:r>
        <w:rPr>
          <w:rFonts w:ascii="Bookman Old Style" w:eastAsia="Calibri" w:hAnsi="Bookman Old Style" w:cs="Tahoma"/>
          <w:b/>
          <w:sz w:val="28"/>
          <w:szCs w:val="28"/>
        </w:rPr>
        <w:t>/HPC/0464</w:t>
      </w:r>
    </w:p>
    <w:p w:rsidR="00FD0BE4" w:rsidRDefault="00E67A12" w:rsidP="00FD0BE4">
      <w:pPr>
        <w:spacing w:after="0" w:line="240" w:lineRule="auto"/>
        <w:jc w:val="both"/>
        <w:rPr>
          <w:rFonts w:ascii="Bookman Old Style" w:eastAsia="Calibri" w:hAnsi="Bookman Old Style" w:cs="Times New Roman"/>
          <w:b/>
          <w:sz w:val="28"/>
          <w:szCs w:val="28"/>
        </w:rPr>
      </w:pPr>
      <w:r>
        <w:rPr>
          <w:rFonts w:ascii="Bookman Old Style" w:eastAsia="Calibri" w:hAnsi="Bookman Old Style" w:cs="Tahoma"/>
          <w:b/>
          <w:sz w:val="28"/>
          <w:szCs w:val="28"/>
        </w:rPr>
        <w:t>AT THE COMMERCI</w:t>
      </w:r>
      <w:r w:rsidR="00FD0BE4">
        <w:rPr>
          <w:rFonts w:ascii="Bookman Old Style" w:eastAsia="Calibri" w:hAnsi="Bookman Old Style" w:cs="Tahoma"/>
          <w:b/>
          <w:sz w:val="28"/>
          <w:szCs w:val="28"/>
        </w:rPr>
        <w:t>AL REGISTRY</w:t>
      </w:r>
    </w:p>
    <w:p w:rsidR="00FD0BE4" w:rsidRDefault="00FD0BE4" w:rsidP="00FD0BE4">
      <w:pPr>
        <w:spacing w:after="0" w:line="240" w:lineRule="auto"/>
        <w:jc w:val="both"/>
        <w:rPr>
          <w:rFonts w:ascii="Bookman Old Style" w:eastAsia="Calibri" w:hAnsi="Bookman Old Style" w:cs="Times New Roman"/>
          <w:sz w:val="28"/>
          <w:szCs w:val="28"/>
        </w:rPr>
      </w:pPr>
      <w:r>
        <w:rPr>
          <w:rFonts w:ascii="Bookman Old Style" w:eastAsia="Calibri" w:hAnsi="Bookman Old Style" w:cs="Times New Roman"/>
          <w:b/>
          <w:sz w:val="28"/>
          <w:szCs w:val="28"/>
        </w:rPr>
        <w:t>HOLDEN AT LUSAKA</w:t>
      </w:r>
      <w:r>
        <w:rPr>
          <w:rFonts w:ascii="Bookman Old Style" w:eastAsia="Calibri" w:hAnsi="Bookman Old Style" w:cs="Times New Roman"/>
          <w:sz w:val="28"/>
          <w:szCs w:val="28"/>
        </w:rPr>
        <w:tab/>
      </w:r>
      <w:r>
        <w:rPr>
          <w:rFonts w:ascii="Bookman Old Style" w:eastAsia="Calibri" w:hAnsi="Bookman Old Style" w:cs="Times New Roman"/>
          <w:sz w:val="28"/>
          <w:szCs w:val="28"/>
        </w:rPr>
        <w:tab/>
      </w:r>
      <w:r>
        <w:rPr>
          <w:rFonts w:ascii="Bookman Old Style" w:eastAsia="Calibri" w:hAnsi="Bookman Old Style" w:cs="Times New Roman"/>
          <w:sz w:val="28"/>
          <w:szCs w:val="28"/>
        </w:rPr>
        <w:tab/>
      </w:r>
      <w:r>
        <w:rPr>
          <w:rFonts w:ascii="Bookman Old Style" w:eastAsia="Calibri" w:hAnsi="Bookman Old Style" w:cs="Times New Roman"/>
          <w:sz w:val="28"/>
          <w:szCs w:val="28"/>
        </w:rPr>
        <w:tab/>
      </w:r>
      <w:r>
        <w:rPr>
          <w:rFonts w:ascii="Bookman Old Style" w:eastAsia="Calibri" w:hAnsi="Bookman Old Style" w:cs="Times New Roman"/>
          <w:sz w:val="28"/>
          <w:szCs w:val="28"/>
        </w:rPr>
        <w:tab/>
      </w:r>
    </w:p>
    <w:p w:rsidR="00FD0BE4" w:rsidRDefault="00FD0BE4" w:rsidP="00FD0BE4">
      <w:pPr>
        <w:spacing w:after="0" w:line="240" w:lineRule="auto"/>
        <w:jc w:val="both"/>
        <w:rPr>
          <w:rFonts w:ascii="Bookman Old Style" w:eastAsia="Calibri" w:hAnsi="Bookman Old Style" w:cs="Times New Roman"/>
          <w:i/>
          <w:sz w:val="24"/>
          <w:szCs w:val="24"/>
        </w:rPr>
      </w:pPr>
      <w:r>
        <w:rPr>
          <w:rFonts w:ascii="Bookman Old Style" w:eastAsia="Calibri" w:hAnsi="Bookman Old Style" w:cs="Times New Roman"/>
          <w:i/>
          <w:sz w:val="24"/>
          <w:szCs w:val="24"/>
        </w:rPr>
        <w:t xml:space="preserve">(Civil Jurisdiction) </w:t>
      </w:r>
    </w:p>
    <w:p w:rsidR="00FD0BE4" w:rsidRDefault="00FD0BE4" w:rsidP="00FD0BE4">
      <w:pPr>
        <w:spacing w:after="0" w:line="240" w:lineRule="auto"/>
        <w:jc w:val="both"/>
        <w:rPr>
          <w:rFonts w:ascii="Bookman Old Style" w:eastAsia="Calibri" w:hAnsi="Bookman Old Style" w:cs="Times New Roman"/>
          <w:i/>
          <w:sz w:val="28"/>
          <w:szCs w:val="28"/>
        </w:rPr>
      </w:pPr>
    </w:p>
    <w:p w:rsidR="00FD0BE4" w:rsidRDefault="00FD0BE4" w:rsidP="00FD0BE4">
      <w:pPr>
        <w:tabs>
          <w:tab w:val="left" w:pos="2417"/>
        </w:tabs>
        <w:spacing w:after="0" w:line="240" w:lineRule="auto"/>
        <w:ind w:left="2880" w:hanging="2880"/>
        <w:jc w:val="both"/>
        <w:rPr>
          <w:rFonts w:ascii="Bookman Old Style" w:eastAsia="Calibri" w:hAnsi="Bookman Old Style" w:cs="Tahoma"/>
          <w:sz w:val="24"/>
          <w:szCs w:val="24"/>
        </w:rPr>
      </w:pPr>
      <w:r>
        <w:rPr>
          <w:rFonts w:ascii="Bookman Old Style" w:eastAsia="Calibri" w:hAnsi="Bookman Old Style" w:cs="Tahoma"/>
          <w:sz w:val="24"/>
          <w:szCs w:val="24"/>
        </w:rPr>
        <w:tab/>
      </w:r>
    </w:p>
    <w:p w:rsidR="00FD0BE4" w:rsidRDefault="00FD0BE4" w:rsidP="00FD0BE4">
      <w:pPr>
        <w:spacing w:after="0" w:line="240" w:lineRule="auto"/>
        <w:jc w:val="both"/>
        <w:rPr>
          <w:rFonts w:ascii="Bookman Old Style" w:eastAsia="Calibri" w:hAnsi="Bookman Old Style" w:cs="Tahoma"/>
          <w:b/>
          <w:sz w:val="28"/>
          <w:szCs w:val="28"/>
        </w:rPr>
      </w:pPr>
      <w:r>
        <w:rPr>
          <w:rFonts w:ascii="Bookman Old Style" w:eastAsia="Calibri" w:hAnsi="Bookman Old Style" w:cs="Tahoma"/>
          <w:b/>
          <w:sz w:val="28"/>
          <w:szCs w:val="28"/>
        </w:rPr>
        <w:t>BETWEEN:</w:t>
      </w:r>
      <w:r>
        <w:rPr>
          <w:rFonts w:ascii="Bookman Old Style" w:eastAsia="Calibri" w:hAnsi="Bookman Old Style" w:cs="Tahoma"/>
          <w:b/>
          <w:sz w:val="28"/>
          <w:szCs w:val="28"/>
        </w:rPr>
        <w:tab/>
      </w:r>
    </w:p>
    <w:p w:rsidR="00FD0BE4" w:rsidRDefault="00FD0BE4" w:rsidP="00FD0BE4">
      <w:pPr>
        <w:spacing w:after="0" w:line="240" w:lineRule="auto"/>
        <w:ind w:left="2160" w:firstLine="720"/>
        <w:jc w:val="both"/>
        <w:rPr>
          <w:rFonts w:ascii="Bookman Old Style" w:eastAsia="Calibri" w:hAnsi="Bookman Old Style" w:cs="Tahoma"/>
          <w:b/>
          <w:sz w:val="28"/>
          <w:szCs w:val="28"/>
        </w:rPr>
      </w:pPr>
    </w:p>
    <w:p w:rsidR="00FD0BE4" w:rsidRDefault="00FD0BE4" w:rsidP="00FD0BE4">
      <w:pPr>
        <w:spacing w:after="0" w:line="240" w:lineRule="auto"/>
        <w:jc w:val="both"/>
        <w:rPr>
          <w:rFonts w:ascii="Bookman Old Style" w:eastAsia="Calibri" w:hAnsi="Bookman Old Style" w:cs="Tahoma"/>
          <w:sz w:val="24"/>
          <w:szCs w:val="24"/>
        </w:rPr>
      </w:pPr>
      <w:r>
        <w:rPr>
          <w:rFonts w:ascii="Bookman Old Style" w:eastAsia="Calibri" w:hAnsi="Bookman Old Style" w:cs="Tahoma"/>
          <w:sz w:val="24"/>
          <w:szCs w:val="24"/>
        </w:rPr>
        <w:t>FELIX ZAYONI NGOMA</w:t>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t>1</w:t>
      </w:r>
      <w:r w:rsidRPr="00FD0BE4">
        <w:rPr>
          <w:rFonts w:ascii="Bookman Old Style" w:eastAsia="Calibri" w:hAnsi="Bookman Old Style" w:cs="Tahoma"/>
          <w:sz w:val="24"/>
          <w:szCs w:val="24"/>
          <w:vertAlign w:val="superscript"/>
        </w:rPr>
        <w:t>ST</w:t>
      </w:r>
      <w:r>
        <w:rPr>
          <w:rFonts w:ascii="Bookman Old Style" w:eastAsia="Calibri" w:hAnsi="Bookman Old Style" w:cs="Tahoma"/>
          <w:sz w:val="24"/>
          <w:szCs w:val="24"/>
        </w:rPr>
        <w:t xml:space="preserve"> PLAINTIFF</w:t>
      </w:r>
    </w:p>
    <w:p w:rsidR="00FD0BE4" w:rsidRDefault="00FD0BE4" w:rsidP="00FD0BE4">
      <w:pPr>
        <w:spacing w:after="0" w:line="240" w:lineRule="auto"/>
        <w:jc w:val="both"/>
        <w:rPr>
          <w:rFonts w:ascii="Bookman Old Style" w:eastAsia="Calibri" w:hAnsi="Bookman Old Style" w:cs="Tahoma"/>
          <w:sz w:val="24"/>
          <w:szCs w:val="24"/>
        </w:rPr>
      </w:pPr>
      <w:r>
        <w:rPr>
          <w:rFonts w:ascii="Bookman Old Style" w:eastAsia="Calibri" w:hAnsi="Bookman Old Style" w:cs="Tahoma"/>
          <w:sz w:val="24"/>
          <w:szCs w:val="24"/>
        </w:rPr>
        <w:t xml:space="preserve">MARY KATONGO NGOMA </w:t>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t>2</w:t>
      </w:r>
      <w:r w:rsidRPr="00FD0BE4">
        <w:rPr>
          <w:rFonts w:ascii="Bookman Old Style" w:eastAsia="Calibri" w:hAnsi="Bookman Old Style" w:cs="Tahoma"/>
          <w:sz w:val="24"/>
          <w:szCs w:val="24"/>
          <w:vertAlign w:val="superscript"/>
        </w:rPr>
        <w:t>ND</w:t>
      </w:r>
      <w:r>
        <w:rPr>
          <w:rFonts w:ascii="Bookman Old Style" w:eastAsia="Calibri" w:hAnsi="Bookman Old Style" w:cs="Tahoma"/>
          <w:sz w:val="24"/>
          <w:szCs w:val="24"/>
        </w:rPr>
        <w:t xml:space="preserve"> PLAINTIFF</w:t>
      </w:r>
    </w:p>
    <w:p w:rsidR="00FD0BE4" w:rsidRDefault="00FD0BE4" w:rsidP="00FD0BE4">
      <w:pPr>
        <w:spacing w:after="0" w:line="240" w:lineRule="auto"/>
        <w:jc w:val="both"/>
        <w:rPr>
          <w:rFonts w:ascii="Bookman Old Style" w:eastAsia="Calibri" w:hAnsi="Bookman Old Style" w:cs="Tahoma"/>
          <w:sz w:val="24"/>
          <w:szCs w:val="24"/>
        </w:rPr>
      </w:pPr>
      <w:r>
        <w:rPr>
          <w:rFonts w:ascii="Bookman Old Style" w:eastAsia="Calibri" w:hAnsi="Bookman Old Style" w:cs="Tahoma"/>
          <w:sz w:val="24"/>
          <w:szCs w:val="24"/>
        </w:rPr>
        <w:tab/>
      </w:r>
    </w:p>
    <w:p w:rsidR="00FD0BE4" w:rsidRDefault="00FD0BE4" w:rsidP="00FD0BE4">
      <w:pPr>
        <w:spacing w:after="0" w:line="240" w:lineRule="auto"/>
        <w:jc w:val="both"/>
        <w:rPr>
          <w:rFonts w:ascii="Bookman Old Style" w:eastAsia="Calibri" w:hAnsi="Bookman Old Style" w:cs="Tahoma"/>
          <w:b/>
          <w:sz w:val="24"/>
          <w:szCs w:val="24"/>
        </w:rPr>
      </w:pPr>
      <w:r>
        <w:rPr>
          <w:rFonts w:ascii="Bookman Old Style" w:eastAsia="Calibri" w:hAnsi="Bookman Old Style" w:cs="Tahoma"/>
          <w:b/>
          <w:sz w:val="24"/>
          <w:szCs w:val="24"/>
        </w:rPr>
        <w:t>AND</w:t>
      </w:r>
    </w:p>
    <w:p w:rsidR="00FD0BE4" w:rsidRDefault="00FD0BE4" w:rsidP="00FD0BE4">
      <w:pPr>
        <w:spacing w:after="0" w:line="240" w:lineRule="auto"/>
        <w:jc w:val="both"/>
        <w:rPr>
          <w:rFonts w:ascii="Bookman Old Style" w:eastAsia="Calibri" w:hAnsi="Bookman Old Style" w:cs="Tahoma"/>
          <w:sz w:val="24"/>
          <w:szCs w:val="24"/>
        </w:rPr>
      </w:pPr>
    </w:p>
    <w:p w:rsidR="00FD0BE4" w:rsidRDefault="00FD0BE4" w:rsidP="00FD0BE4">
      <w:pPr>
        <w:spacing w:after="0" w:line="240" w:lineRule="auto"/>
        <w:jc w:val="both"/>
        <w:rPr>
          <w:rFonts w:ascii="Bookman Old Style" w:eastAsia="Calibri" w:hAnsi="Bookman Old Style" w:cs="Tahoma"/>
          <w:sz w:val="24"/>
          <w:szCs w:val="24"/>
        </w:rPr>
      </w:pPr>
      <w:r>
        <w:rPr>
          <w:rFonts w:ascii="Bookman Old Style" w:eastAsia="Calibri" w:hAnsi="Bookman Old Style" w:cs="Tahoma"/>
          <w:sz w:val="24"/>
          <w:szCs w:val="24"/>
        </w:rPr>
        <w:t>MUSOMBO ESTATES LIMITED</w:t>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t>DEFENDANT</w:t>
      </w:r>
    </w:p>
    <w:p w:rsidR="00FD0BE4" w:rsidRDefault="00FD0BE4" w:rsidP="00FD0BE4">
      <w:pPr>
        <w:tabs>
          <w:tab w:val="left" w:pos="7375"/>
        </w:tabs>
        <w:spacing w:after="0" w:line="240" w:lineRule="auto"/>
        <w:jc w:val="both"/>
        <w:rPr>
          <w:rFonts w:ascii="Bookman Old Style" w:eastAsia="Calibri" w:hAnsi="Bookman Old Style" w:cs="Tahoma"/>
          <w:sz w:val="24"/>
          <w:szCs w:val="24"/>
        </w:rPr>
      </w:pPr>
      <w:r>
        <w:rPr>
          <w:rFonts w:ascii="Bookman Old Style" w:eastAsia="Calibri" w:hAnsi="Bookman Old Style" w:cs="Tahoma"/>
          <w:sz w:val="24"/>
          <w:szCs w:val="24"/>
        </w:rPr>
        <w:tab/>
      </w:r>
    </w:p>
    <w:p w:rsidR="00FD0BE4" w:rsidRDefault="00FD0BE4" w:rsidP="00FD0BE4">
      <w:pPr>
        <w:spacing w:after="0" w:line="240" w:lineRule="auto"/>
        <w:jc w:val="both"/>
        <w:rPr>
          <w:rFonts w:ascii="Bookman Old Style" w:eastAsia="Calibri" w:hAnsi="Bookman Old Style" w:cs="Tahoma"/>
          <w:b/>
          <w:i/>
          <w:sz w:val="28"/>
          <w:szCs w:val="28"/>
        </w:rPr>
      </w:pPr>
    </w:p>
    <w:p w:rsidR="00FD0BE4" w:rsidRDefault="00FD0BE4" w:rsidP="00FD0BE4">
      <w:pPr>
        <w:spacing w:after="0" w:line="240" w:lineRule="auto"/>
        <w:jc w:val="both"/>
        <w:rPr>
          <w:rFonts w:ascii="Bookman Old Style" w:eastAsia="Calibri" w:hAnsi="Bookman Old Style" w:cs="Tahoma"/>
          <w:b/>
          <w:i/>
          <w:sz w:val="28"/>
          <w:szCs w:val="28"/>
        </w:rPr>
      </w:pPr>
      <w:r>
        <w:rPr>
          <w:rFonts w:ascii="Bookman Old Style" w:eastAsia="Calibri" w:hAnsi="Bookman Old Style" w:cs="Tahoma"/>
          <w:b/>
          <w:i/>
          <w:sz w:val="28"/>
          <w:szCs w:val="28"/>
        </w:rPr>
        <w:t>Before the Hon. Mr. Justice Justin Chashi in Open Court on the 31</w:t>
      </w:r>
      <w:r w:rsidRPr="00FD0BE4">
        <w:rPr>
          <w:rFonts w:ascii="Bookman Old Style" w:eastAsia="Calibri" w:hAnsi="Bookman Old Style" w:cs="Tahoma"/>
          <w:b/>
          <w:i/>
          <w:sz w:val="28"/>
          <w:szCs w:val="28"/>
          <w:vertAlign w:val="superscript"/>
        </w:rPr>
        <w:t>st</w:t>
      </w:r>
      <w:r>
        <w:rPr>
          <w:rFonts w:ascii="Bookman Old Style" w:eastAsia="Calibri" w:hAnsi="Bookman Old Style" w:cs="Tahoma"/>
          <w:b/>
          <w:i/>
          <w:sz w:val="28"/>
          <w:szCs w:val="28"/>
        </w:rPr>
        <w:t xml:space="preserve"> day of January, 2014</w:t>
      </w:r>
    </w:p>
    <w:p w:rsidR="00FD0BE4" w:rsidRDefault="00FD0BE4" w:rsidP="00FD0BE4">
      <w:pPr>
        <w:spacing w:after="0" w:line="240" w:lineRule="auto"/>
        <w:jc w:val="both"/>
        <w:rPr>
          <w:rFonts w:ascii="Bookman Old Style" w:eastAsia="Calibri" w:hAnsi="Bookman Old Style" w:cs="Tahoma"/>
          <w:b/>
          <w:sz w:val="28"/>
          <w:szCs w:val="28"/>
        </w:rPr>
      </w:pPr>
    </w:p>
    <w:p w:rsidR="00FD0BE4" w:rsidRDefault="00FD0BE4" w:rsidP="00FD0BE4">
      <w:pPr>
        <w:spacing w:after="0" w:line="240" w:lineRule="auto"/>
        <w:ind w:left="3600" w:hanging="3600"/>
        <w:jc w:val="both"/>
        <w:rPr>
          <w:rFonts w:ascii="Bookman Old Style" w:eastAsia="Calibri" w:hAnsi="Bookman Old Style" w:cs="Tahoma"/>
          <w:i/>
          <w:sz w:val="24"/>
          <w:szCs w:val="24"/>
        </w:rPr>
      </w:pPr>
      <w:r>
        <w:rPr>
          <w:rFonts w:ascii="Bookman Old Style" w:eastAsia="Calibri" w:hAnsi="Bookman Old Style" w:cs="Tahoma"/>
          <w:i/>
          <w:sz w:val="24"/>
          <w:szCs w:val="24"/>
        </w:rPr>
        <w:t>For the 1</w:t>
      </w:r>
      <w:r w:rsidRPr="00FD0BE4">
        <w:rPr>
          <w:rFonts w:ascii="Bookman Old Style" w:eastAsia="Calibri" w:hAnsi="Bookman Old Style" w:cs="Tahoma"/>
          <w:i/>
          <w:sz w:val="24"/>
          <w:szCs w:val="24"/>
          <w:vertAlign w:val="superscript"/>
        </w:rPr>
        <w:t>st</w:t>
      </w:r>
      <w:r>
        <w:rPr>
          <w:rFonts w:ascii="Bookman Old Style" w:eastAsia="Calibri" w:hAnsi="Bookman Old Style" w:cs="Tahoma"/>
          <w:i/>
          <w:sz w:val="24"/>
          <w:szCs w:val="24"/>
        </w:rPr>
        <w:t xml:space="preserve"> and 2</w:t>
      </w:r>
      <w:r w:rsidRPr="00FD0BE4">
        <w:rPr>
          <w:rFonts w:ascii="Bookman Old Style" w:eastAsia="Calibri" w:hAnsi="Bookman Old Style" w:cs="Tahoma"/>
          <w:i/>
          <w:sz w:val="24"/>
          <w:szCs w:val="24"/>
          <w:vertAlign w:val="superscript"/>
        </w:rPr>
        <w:t>nd</w:t>
      </w:r>
      <w:r>
        <w:rPr>
          <w:rFonts w:ascii="Bookman Old Style" w:eastAsia="Calibri" w:hAnsi="Bookman Old Style" w:cs="Tahoma"/>
          <w:i/>
          <w:sz w:val="24"/>
          <w:szCs w:val="24"/>
        </w:rPr>
        <w:t xml:space="preserve"> Plaintiffs:</w:t>
      </w:r>
      <w:r>
        <w:rPr>
          <w:rFonts w:ascii="Bookman Old Style" w:eastAsia="Calibri" w:hAnsi="Bookman Old Style" w:cs="Tahoma"/>
          <w:i/>
          <w:sz w:val="24"/>
          <w:szCs w:val="24"/>
        </w:rPr>
        <w:tab/>
        <w:t xml:space="preserve">M. Z. </w:t>
      </w:r>
      <w:r w:rsidRPr="00FD0BE4">
        <w:rPr>
          <w:rFonts w:ascii="Bookman Old Style" w:eastAsia="Calibri" w:hAnsi="Bookman Old Style" w:cs="Tahoma"/>
          <w:i/>
          <w:sz w:val="24"/>
          <w:szCs w:val="24"/>
        </w:rPr>
        <w:t>Mwandenga</w:t>
      </w:r>
      <w:r>
        <w:rPr>
          <w:rFonts w:ascii="Bookman Old Style" w:eastAsia="Calibri" w:hAnsi="Bookman Old Style" w:cs="Tahoma"/>
          <w:i/>
          <w:sz w:val="24"/>
          <w:szCs w:val="24"/>
        </w:rPr>
        <w:t>, Messrs. M. Z. Mwandenga</w:t>
      </w:r>
      <w:r w:rsidR="00744E6A">
        <w:rPr>
          <w:rFonts w:ascii="Bookman Old Style" w:eastAsia="Calibri" w:hAnsi="Bookman Old Style" w:cs="Tahoma"/>
          <w:i/>
          <w:sz w:val="24"/>
          <w:szCs w:val="24"/>
        </w:rPr>
        <w:t xml:space="preserve"> </w:t>
      </w:r>
      <w:r>
        <w:rPr>
          <w:rFonts w:ascii="Bookman Old Style" w:eastAsia="Calibri" w:hAnsi="Bookman Old Style" w:cs="Tahoma"/>
          <w:i/>
          <w:sz w:val="24"/>
          <w:szCs w:val="24"/>
        </w:rPr>
        <w:t>&amp; Company</w:t>
      </w:r>
    </w:p>
    <w:p w:rsidR="00FD0BE4" w:rsidRDefault="00F61CB0" w:rsidP="0008279D">
      <w:pPr>
        <w:spacing w:after="0" w:line="240" w:lineRule="auto"/>
        <w:ind w:left="2880" w:hanging="2880"/>
        <w:jc w:val="both"/>
        <w:rPr>
          <w:rFonts w:ascii="Bookman Old Style" w:eastAsia="Calibri" w:hAnsi="Bookman Old Style" w:cs="Tahoma"/>
          <w:i/>
          <w:sz w:val="24"/>
          <w:szCs w:val="24"/>
        </w:rPr>
      </w:pPr>
      <w:r w:rsidRPr="00F61CB0">
        <w:rPr>
          <w:rFonts w:ascii="Bookman Old Style" w:eastAsia="Calibri" w:hAnsi="Bookman Old Style" w:cs="Tahoma"/>
          <w:i/>
          <w:sz w:val="24"/>
          <w:szCs w:val="24"/>
        </w:rPr>
        <w:t xml:space="preserve">For the Defendant: </w:t>
      </w:r>
      <w:r w:rsidRPr="00F61CB0">
        <w:rPr>
          <w:rFonts w:ascii="Bookman Old Style" w:eastAsia="Calibri" w:hAnsi="Bookman Old Style" w:cs="Tahoma"/>
          <w:i/>
          <w:sz w:val="24"/>
          <w:szCs w:val="24"/>
        </w:rPr>
        <w:tab/>
      </w:r>
      <w:r w:rsidRPr="00F61CB0">
        <w:rPr>
          <w:rFonts w:ascii="Bookman Old Style" w:eastAsia="Calibri" w:hAnsi="Bookman Old Style" w:cs="Tahoma"/>
          <w:i/>
          <w:sz w:val="24"/>
          <w:szCs w:val="24"/>
        </w:rPr>
        <w:tab/>
        <w:t>L. Banda, Messrs T. S. Chilembo Chambers</w:t>
      </w:r>
    </w:p>
    <w:p w:rsidR="0008279D" w:rsidRPr="0008279D" w:rsidRDefault="0008279D" w:rsidP="0008279D">
      <w:pPr>
        <w:spacing w:after="0" w:line="240" w:lineRule="auto"/>
        <w:ind w:left="2880" w:hanging="2880"/>
        <w:jc w:val="both"/>
        <w:rPr>
          <w:rFonts w:ascii="Bookman Old Style" w:eastAsia="Calibri" w:hAnsi="Bookman Old Style" w:cs="Tahoma"/>
          <w:i/>
          <w:sz w:val="24"/>
          <w:szCs w:val="24"/>
        </w:rPr>
      </w:pPr>
    </w:p>
    <w:p w:rsidR="00FD0BE4" w:rsidRPr="0008279D" w:rsidRDefault="00FD0BE4" w:rsidP="004C4C88">
      <w:pPr>
        <w:pBdr>
          <w:top w:val="single" w:sz="12" w:space="1" w:color="auto"/>
          <w:bottom w:val="single" w:sz="12" w:space="1" w:color="auto"/>
        </w:pBdr>
        <w:spacing w:after="0" w:line="360" w:lineRule="auto"/>
        <w:jc w:val="center"/>
        <w:rPr>
          <w:rFonts w:ascii="Bookman Old Style" w:eastAsia="Calibri" w:hAnsi="Bookman Old Style" w:cs="Tahoma"/>
          <w:b/>
          <w:sz w:val="28"/>
          <w:szCs w:val="28"/>
        </w:rPr>
      </w:pPr>
      <w:r w:rsidRPr="0008279D">
        <w:rPr>
          <w:rFonts w:ascii="Bookman Old Style" w:eastAsia="Calibri" w:hAnsi="Bookman Old Style" w:cs="Tahoma"/>
          <w:b/>
          <w:sz w:val="28"/>
          <w:szCs w:val="28"/>
        </w:rPr>
        <w:t>J U D G M E N T</w:t>
      </w:r>
    </w:p>
    <w:p w:rsidR="00FD0BE4" w:rsidRDefault="00FD0BE4" w:rsidP="004C4C88">
      <w:pPr>
        <w:spacing w:after="0" w:line="360" w:lineRule="auto"/>
        <w:jc w:val="both"/>
        <w:rPr>
          <w:rFonts w:ascii="Bookman Old Style" w:eastAsia="Calibri" w:hAnsi="Bookman Old Style" w:cs="Tahoma"/>
          <w:b/>
          <w:sz w:val="24"/>
          <w:szCs w:val="24"/>
        </w:rPr>
      </w:pPr>
    </w:p>
    <w:p w:rsidR="00FD0BE4" w:rsidRDefault="00FD0BE4" w:rsidP="00FD0BE4">
      <w:pPr>
        <w:spacing w:after="0" w:line="360" w:lineRule="auto"/>
        <w:jc w:val="both"/>
        <w:rPr>
          <w:rFonts w:ascii="Bookman Old Style" w:eastAsia="Calibri" w:hAnsi="Bookman Old Style" w:cs="Tahoma"/>
          <w:b/>
          <w:sz w:val="24"/>
          <w:szCs w:val="24"/>
          <w:u w:val="single"/>
        </w:rPr>
      </w:pPr>
      <w:r>
        <w:rPr>
          <w:rFonts w:ascii="Bookman Old Style" w:eastAsia="Calibri" w:hAnsi="Bookman Old Style" w:cs="Tahoma"/>
          <w:b/>
          <w:sz w:val="24"/>
          <w:szCs w:val="24"/>
          <w:u w:val="single"/>
        </w:rPr>
        <w:t>Cases referred to:</w:t>
      </w:r>
    </w:p>
    <w:p w:rsidR="00B82AC0" w:rsidRPr="00E67A12" w:rsidRDefault="00B82AC0" w:rsidP="00B82AC0">
      <w:pPr>
        <w:pStyle w:val="ListParagraph"/>
        <w:numPr>
          <w:ilvl w:val="0"/>
          <w:numId w:val="5"/>
        </w:numPr>
        <w:spacing w:after="0" w:line="360" w:lineRule="auto"/>
        <w:jc w:val="both"/>
        <w:rPr>
          <w:rFonts w:ascii="Bookman Old Style" w:eastAsia="Calibri" w:hAnsi="Bookman Old Style" w:cs="Tahoma"/>
          <w:i/>
          <w:sz w:val="24"/>
          <w:szCs w:val="24"/>
        </w:rPr>
      </w:pPr>
      <w:r w:rsidRPr="00E67A12">
        <w:rPr>
          <w:rFonts w:ascii="Bookman Old Style" w:eastAsia="Calibri" w:hAnsi="Bookman Old Style" w:cs="Tahoma"/>
          <w:i/>
          <w:sz w:val="24"/>
          <w:szCs w:val="24"/>
        </w:rPr>
        <w:t>Gideon Mundanda v. Timothy Mulwani and The Agricultural Finance Co. Ltd and S.S.S. Mwiinga (1987) Z.R. 29</w:t>
      </w:r>
    </w:p>
    <w:p w:rsidR="00FD0BE4" w:rsidRDefault="0046216A" w:rsidP="00E67A12">
      <w:pPr>
        <w:tabs>
          <w:tab w:val="center" w:pos="4680"/>
        </w:tabs>
        <w:jc w:val="both"/>
        <w:rPr>
          <w:rFonts w:ascii="Bookman Old Style" w:eastAsia="Calibri" w:hAnsi="Bookman Old Style" w:cs="Times New Roman"/>
          <w:b/>
          <w:u w:val="single"/>
        </w:rPr>
      </w:pPr>
      <w:r>
        <w:rPr>
          <w:rFonts w:ascii="Bookman Old Style" w:eastAsia="Calibri" w:hAnsi="Bookman Old Style" w:cs="Times New Roman"/>
          <w:b/>
          <w:u w:val="single"/>
        </w:rPr>
        <w:t>Legislation referred to:</w:t>
      </w:r>
    </w:p>
    <w:p w:rsidR="00B82AC0" w:rsidRPr="00E67A12" w:rsidRDefault="00B82AC0" w:rsidP="00B82AC0">
      <w:pPr>
        <w:pStyle w:val="ListParagraph"/>
        <w:numPr>
          <w:ilvl w:val="0"/>
          <w:numId w:val="5"/>
        </w:numPr>
        <w:jc w:val="both"/>
        <w:rPr>
          <w:rFonts w:ascii="Bookman Old Style" w:eastAsia="Calibri" w:hAnsi="Bookman Old Style" w:cs="Times New Roman"/>
          <w:i/>
        </w:rPr>
      </w:pPr>
      <w:r w:rsidRPr="00E67A12">
        <w:rPr>
          <w:rFonts w:ascii="Bookman Old Style" w:eastAsia="Calibri" w:hAnsi="Bookman Old Style" w:cs="Times New Roman"/>
          <w:i/>
        </w:rPr>
        <w:t>The High Court Act, Chapter, 27 of the Laws of Zambia</w:t>
      </w:r>
    </w:p>
    <w:p w:rsidR="00FD0BE4" w:rsidRDefault="00FD0BE4" w:rsidP="00FD0BE4">
      <w:pPr>
        <w:jc w:val="both"/>
        <w:rPr>
          <w:rFonts w:ascii="Bookman Old Style" w:eastAsia="Calibri" w:hAnsi="Bookman Old Style" w:cs="Times New Roman"/>
          <w:b/>
          <w:u w:val="single"/>
        </w:rPr>
      </w:pPr>
      <w:r>
        <w:rPr>
          <w:rFonts w:ascii="Bookman Old Style" w:eastAsia="Calibri" w:hAnsi="Bookman Old Style" w:cs="Times New Roman"/>
          <w:b/>
          <w:u w:val="single"/>
        </w:rPr>
        <w:t>Other works referred to</w:t>
      </w:r>
      <w:r w:rsidR="0046216A">
        <w:rPr>
          <w:rFonts w:ascii="Bookman Old Style" w:eastAsia="Calibri" w:hAnsi="Bookman Old Style" w:cs="Times New Roman"/>
          <w:b/>
          <w:u w:val="single"/>
        </w:rPr>
        <w:t>:</w:t>
      </w:r>
    </w:p>
    <w:p w:rsidR="00FD0BE4" w:rsidRDefault="0046216A" w:rsidP="00FD0BE4">
      <w:pPr>
        <w:pStyle w:val="ListParagraph"/>
        <w:numPr>
          <w:ilvl w:val="0"/>
          <w:numId w:val="5"/>
        </w:numPr>
        <w:jc w:val="both"/>
        <w:rPr>
          <w:rFonts w:ascii="Bookman Old Style" w:eastAsia="Calibri" w:hAnsi="Bookman Old Style" w:cs="Times New Roman"/>
        </w:rPr>
      </w:pPr>
      <w:r w:rsidRPr="0046216A">
        <w:rPr>
          <w:rFonts w:ascii="Bookman Old Style" w:eastAsia="Calibri" w:hAnsi="Bookman Old Style" w:cs="Times New Roman"/>
        </w:rPr>
        <w:t>Chitty on Contracts</w:t>
      </w:r>
      <w:r>
        <w:rPr>
          <w:rFonts w:ascii="Bookman Old Style" w:eastAsia="Calibri" w:hAnsi="Bookman Old Style" w:cs="Times New Roman"/>
        </w:rPr>
        <w:t>, 30</w:t>
      </w:r>
      <w:r>
        <w:rPr>
          <w:rFonts w:ascii="Bookman Old Style" w:eastAsia="Calibri" w:hAnsi="Bookman Old Style" w:cs="Times New Roman"/>
          <w:vertAlign w:val="superscript"/>
        </w:rPr>
        <w:t>th</w:t>
      </w:r>
      <w:r w:rsidRPr="0046216A">
        <w:rPr>
          <w:rFonts w:ascii="Bookman Old Style" w:eastAsia="Calibri" w:hAnsi="Bookman Old Style" w:cs="Times New Roman"/>
        </w:rPr>
        <w:t xml:space="preserve"> Edition V</w:t>
      </w:r>
      <w:r>
        <w:rPr>
          <w:rFonts w:ascii="Bookman Old Style" w:eastAsia="Calibri" w:hAnsi="Bookman Old Style" w:cs="Times New Roman"/>
        </w:rPr>
        <w:t>ol.</w:t>
      </w:r>
      <w:r w:rsidRPr="0046216A">
        <w:rPr>
          <w:rFonts w:ascii="Bookman Old Style" w:eastAsia="Calibri" w:hAnsi="Bookman Old Style" w:cs="Times New Roman"/>
        </w:rPr>
        <w:t xml:space="preserve">1 </w:t>
      </w:r>
    </w:p>
    <w:p w:rsidR="00A2153C" w:rsidRPr="00A2153C" w:rsidRDefault="00A2153C" w:rsidP="00A2153C">
      <w:pPr>
        <w:pStyle w:val="ListParagraph"/>
        <w:jc w:val="both"/>
        <w:rPr>
          <w:rFonts w:ascii="Bookman Old Style" w:eastAsia="Calibri" w:hAnsi="Bookman Old Style" w:cs="Times New Roman"/>
        </w:rPr>
      </w:pPr>
    </w:p>
    <w:p w:rsidR="00FD0BE4" w:rsidRPr="004C4C88" w:rsidRDefault="00E67A12" w:rsidP="00A2153C">
      <w:pPr>
        <w:spacing w:line="360" w:lineRule="auto"/>
        <w:jc w:val="both"/>
        <w:rPr>
          <w:rFonts w:ascii="Bookman Old Style" w:hAnsi="Bookman Old Style"/>
          <w:sz w:val="24"/>
          <w:szCs w:val="24"/>
        </w:rPr>
      </w:pPr>
      <w:r w:rsidRPr="004C4C88">
        <w:rPr>
          <w:rFonts w:ascii="Bookman Old Style" w:hAnsi="Bookman Old Style"/>
          <w:sz w:val="24"/>
          <w:szCs w:val="24"/>
        </w:rPr>
        <w:t>The 1</w:t>
      </w:r>
      <w:r w:rsidRPr="004C4C88">
        <w:rPr>
          <w:rFonts w:ascii="Bookman Old Style" w:hAnsi="Bookman Old Style"/>
          <w:sz w:val="24"/>
          <w:szCs w:val="24"/>
          <w:vertAlign w:val="superscript"/>
        </w:rPr>
        <w:t>st</w:t>
      </w:r>
      <w:r w:rsidRPr="004C4C88">
        <w:rPr>
          <w:rFonts w:ascii="Bookman Old Style" w:hAnsi="Bookman Old Style"/>
          <w:sz w:val="24"/>
          <w:szCs w:val="24"/>
        </w:rPr>
        <w:t xml:space="preserve"> and 2</w:t>
      </w:r>
      <w:r w:rsidRPr="004C4C88">
        <w:rPr>
          <w:rFonts w:ascii="Bookman Old Style" w:hAnsi="Bookman Old Style"/>
          <w:sz w:val="24"/>
          <w:szCs w:val="24"/>
          <w:vertAlign w:val="superscript"/>
        </w:rPr>
        <w:t>nd</w:t>
      </w:r>
      <w:r w:rsidRPr="004C4C88">
        <w:rPr>
          <w:rFonts w:ascii="Bookman Old Style" w:hAnsi="Bookman Old Style"/>
          <w:sz w:val="24"/>
          <w:szCs w:val="24"/>
        </w:rPr>
        <w:t xml:space="preserve"> Plaintiffs herein namely </w:t>
      </w:r>
      <w:r w:rsidRPr="004C4C88">
        <w:rPr>
          <w:rFonts w:ascii="Bookman Old Style" w:hAnsi="Bookman Old Style"/>
          <w:b/>
          <w:sz w:val="24"/>
          <w:szCs w:val="24"/>
        </w:rPr>
        <w:t>Felix Zayoni</w:t>
      </w:r>
      <w:r w:rsidR="00744E6A" w:rsidRPr="004C4C88">
        <w:rPr>
          <w:rFonts w:ascii="Bookman Old Style" w:hAnsi="Bookman Old Style"/>
          <w:b/>
          <w:sz w:val="24"/>
          <w:szCs w:val="24"/>
        </w:rPr>
        <w:t xml:space="preserve"> </w:t>
      </w:r>
      <w:r w:rsidRPr="004C4C88">
        <w:rPr>
          <w:rFonts w:ascii="Bookman Old Style" w:hAnsi="Bookman Old Style"/>
          <w:b/>
          <w:sz w:val="24"/>
          <w:szCs w:val="24"/>
        </w:rPr>
        <w:t>Ngoma</w:t>
      </w:r>
      <w:r w:rsidR="00744E6A" w:rsidRPr="004C4C88">
        <w:rPr>
          <w:rFonts w:ascii="Bookman Old Style" w:hAnsi="Bookman Old Style"/>
          <w:b/>
          <w:sz w:val="24"/>
          <w:szCs w:val="24"/>
        </w:rPr>
        <w:t xml:space="preserve"> </w:t>
      </w:r>
      <w:r w:rsidRPr="004C4C88">
        <w:rPr>
          <w:rFonts w:ascii="Bookman Old Style" w:hAnsi="Bookman Old Style"/>
          <w:sz w:val="24"/>
          <w:szCs w:val="24"/>
        </w:rPr>
        <w:t>and</w:t>
      </w:r>
      <w:r w:rsidR="00F61CB0" w:rsidRPr="004C4C88">
        <w:rPr>
          <w:rFonts w:ascii="Bookman Old Style" w:hAnsi="Bookman Old Style"/>
          <w:b/>
          <w:sz w:val="24"/>
          <w:szCs w:val="24"/>
        </w:rPr>
        <w:t xml:space="preserve"> Mary Katongo</w:t>
      </w:r>
      <w:r w:rsidR="00744E6A" w:rsidRPr="004C4C88">
        <w:rPr>
          <w:rFonts w:ascii="Bookman Old Style" w:hAnsi="Bookman Old Style"/>
          <w:b/>
          <w:sz w:val="24"/>
          <w:szCs w:val="24"/>
        </w:rPr>
        <w:t xml:space="preserve"> </w:t>
      </w:r>
      <w:r w:rsidRPr="004C4C88">
        <w:rPr>
          <w:rFonts w:ascii="Bookman Old Style" w:hAnsi="Bookman Old Style"/>
          <w:b/>
          <w:sz w:val="24"/>
          <w:szCs w:val="24"/>
        </w:rPr>
        <w:t xml:space="preserve">Ngoma, </w:t>
      </w:r>
      <w:r w:rsidRPr="004C4C88">
        <w:rPr>
          <w:rFonts w:ascii="Bookman Old Style" w:hAnsi="Bookman Old Style"/>
          <w:sz w:val="24"/>
          <w:szCs w:val="24"/>
        </w:rPr>
        <w:t>respectively</w:t>
      </w:r>
      <w:r w:rsidR="0050237F" w:rsidRPr="004C4C88">
        <w:rPr>
          <w:rFonts w:ascii="Bookman Old Style" w:hAnsi="Bookman Old Style"/>
          <w:sz w:val="24"/>
          <w:szCs w:val="24"/>
        </w:rPr>
        <w:t xml:space="preserve"> commenced these proceedings</w:t>
      </w:r>
      <w:r w:rsidR="00744E6A" w:rsidRPr="004C4C88">
        <w:rPr>
          <w:rFonts w:ascii="Bookman Old Style" w:hAnsi="Bookman Old Style"/>
          <w:sz w:val="24"/>
          <w:szCs w:val="24"/>
        </w:rPr>
        <w:t xml:space="preserve"> </w:t>
      </w:r>
      <w:r w:rsidRPr="004C4C88">
        <w:rPr>
          <w:rFonts w:ascii="Bookman Old Style" w:hAnsi="Bookman Old Style"/>
          <w:sz w:val="24"/>
          <w:szCs w:val="24"/>
        </w:rPr>
        <w:t xml:space="preserve">against the Defendant, </w:t>
      </w:r>
      <w:r w:rsidRPr="004C4C88">
        <w:rPr>
          <w:rFonts w:ascii="Bookman Old Style" w:hAnsi="Bookman Old Style"/>
          <w:b/>
          <w:sz w:val="24"/>
          <w:szCs w:val="24"/>
        </w:rPr>
        <w:t>Musombo Estates Limited</w:t>
      </w:r>
      <w:r w:rsidR="00744E6A" w:rsidRPr="004C4C88">
        <w:rPr>
          <w:rFonts w:ascii="Bookman Old Style" w:hAnsi="Bookman Old Style"/>
          <w:b/>
          <w:sz w:val="24"/>
          <w:szCs w:val="24"/>
        </w:rPr>
        <w:t xml:space="preserve"> </w:t>
      </w:r>
      <w:r w:rsidR="00015063" w:rsidRPr="004C4C88">
        <w:rPr>
          <w:rFonts w:ascii="Bookman Old Style" w:hAnsi="Bookman Old Style"/>
          <w:sz w:val="24"/>
          <w:szCs w:val="24"/>
        </w:rPr>
        <w:t>on the 4</w:t>
      </w:r>
      <w:r w:rsidR="00015063" w:rsidRPr="004C4C88">
        <w:rPr>
          <w:rFonts w:ascii="Bookman Old Style" w:hAnsi="Bookman Old Style"/>
          <w:sz w:val="24"/>
          <w:szCs w:val="24"/>
          <w:vertAlign w:val="superscript"/>
        </w:rPr>
        <w:t>th</w:t>
      </w:r>
      <w:r w:rsidR="00015063" w:rsidRPr="004C4C88">
        <w:rPr>
          <w:rFonts w:ascii="Bookman Old Style" w:hAnsi="Bookman Old Style"/>
          <w:sz w:val="24"/>
          <w:szCs w:val="24"/>
        </w:rPr>
        <w:t xml:space="preserve"> day of August, 2010 </w:t>
      </w:r>
      <w:r w:rsidRPr="004C4C88">
        <w:rPr>
          <w:rFonts w:ascii="Bookman Old Style" w:hAnsi="Bookman Old Style"/>
          <w:sz w:val="24"/>
          <w:szCs w:val="24"/>
        </w:rPr>
        <w:t>b</w:t>
      </w:r>
      <w:r w:rsidR="00FD0BE4" w:rsidRPr="004C4C88">
        <w:rPr>
          <w:rFonts w:ascii="Bookman Old Style" w:hAnsi="Bookman Old Style"/>
          <w:sz w:val="24"/>
          <w:szCs w:val="24"/>
        </w:rPr>
        <w:t xml:space="preserve">y </w:t>
      </w:r>
      <w:r w:rsidRPr="004C4C88">
        <w:rPr>
          <w:rFonts w:ascii="Bookman Old Style" w:hAnsi="Bookman Old Style"/>
          <w:sz w:val="24"/>
          <w:szCs w:val="24"/>
        </w:rPr>
        <w:t xml:space="preserve">way </w:t>
      </w:r>
      <w:r w:rsidRPr="004C4C88">
        <w:rPr>
          <w:rFonts w:ascii="Bookman Old Style" w:hAnsi="Bookman Old Style"/>
          <w:sz w:val="24"/>
          <w:szCs w:val="24"/>
        </w:rPr>
        <w:lastRenderedPageBreak/>
        <w:t xml:space="preserve">of </w:t>
      </w:r>
      <w:r w:rsidR="00FD0BE4" w:rsidRPr="004C4C88">
        <w:rPr>
          <w:rFonts w:ascii="Bookman Old Style" w:hAnsi="Bookman Old Style"/>
          <w:sz w:val="24"/>
          <w:szCs w:val="24"/>
        </w:rPr>
        <w:t>Writ of Summons accompanied by a Statement of Claim</w:t>
      </w:r>
      <w:r w:rsidR="00744E6A" w:rsidRPr="004C4C88">
        <w:rPr>
          <w:rFonts w:ascii="Bookman Old Style" w:hAnsi="Bookman Old Style"/>
          <w:sz w:val="24"/>
          <w:szCs w:val="24"/>
        </w:rPr>
        <w:t xml:space="preserve"> </w:t>
      </w:r>
      <w:r w:rsidRPr="004C4C88">
        <w:rPr>
          <w:rFonts w:ascii="Bookman Old Style" w:hAnsi="Bookman Old Style"/>
          <w:sz w:val="24"/>
          <w:szCs w:val="24"/>
        </w:rPr>
        <w:t xml:space="preserve">seeking the following </w:t>
      </w:r>
      <w:r w:rsidR="00FD0BE4" w:rsidRPr="004C4C88">
        <w:rPr>
          <w:rFonts w:ascii="Bookman Old Style" w:hAnsi="Bookman Old Style"/>
          <w:sz w:val="24"/>
          <w:szCs w:val="24"/>
        </w:rPr>
        <w:t>reliefs:</w:t>
      </w:r>
    </w:p>
    <w:p w:rsidR="0073096B" w:rsidRPr="004C4C88" w:rsidRDefault="0073096B" w:rsidP="00A2153C">
      <w:pPr>
        <w:pStyle w:val="ListParagraph"/>
        <w:numPr>
          <w:ilvl w:val="0"/>
          <w:numId w:val="2"/>
        </w:numPr>
        <w:spacing w:line="360" w:lineRule="auto"/>
        <w:jc w:val="both"/>
        <w:rPr>
          <w:rFonts w:ascii="Bookman Old Style" w:hAnsi="Bookman Old Style"/>
          <w:i/>
          <w:sz w:val="24"/>
          <w:szCs w:val="24"/>
        </w:rPr>
      </w:pPr>
      <w:r w:rsidRPr="004C4C88">
        <w:rPr>
          <w:rFonts w:ascii="Bookman Old Style" w:hAnsi="Bookman Old Style"/>
          <w:i/>
          <w:sz w:val="24"/>
          <w:szCs w:val="24"/>
        </w:rPr>
        <w:t xml:space="preserve">Specific performance of the Contracts; </w:t>
      </w:r>
    </w:p>
    <w:p w:rsidR="00FD0BE4" w:rsidRPr="004C4C88" w:rsidRDefault="0073096B" w:rsidP="00A2153C">
      <w:pPr>
        <w:pStyle w:val="ListParagraph"/>
        <w:numPr>
          <w:ilvl w:val="0"/>
          <w:numId w:val="2"/>
        </w:numPr>
        <w:spacing w:line="360" w:lineRule="auto"/>
        <w:jc w:val="both"/>
        <w:rPr>
          <w:rFonts w:ascii="Bookman Old Style" w:hAnsi="Bookman Old Style"/>
          <w:i/>
          <w:sz w:val="24"/>
          <w:szCs w:val="24"/>
        </w:rPr>
      </w:pPr>
      <w:r w:rsidRPr="004C4C88">
        <w:rPr>
          <w:rFonts w:ascii="Bookman Old Style" w:hAnsi="Bookman Old Style"/>
          <w:i/>
          <w:sz w:val="24"/>
          <w:szCs w:val="24"/>
        </w:rPr>
        <w:t>Damages in lieu or in addition to specific performance of the Contracts</w:t>
      </w:r>
      <w:r w:rsidR="00FD0BE4" w:rsidRPr="004C4C88">
        <w:rPr>
          <w:rFonts w:ascii="Bookman Old Style" w:hAnsi="Bookman Old Style"/>
          <w:i/>
          <w:sz w:val="24"/>
          <w:szCs w:val="24"/>
        </w:rPr>
        <w:t>;</w:t>
      </w:r>
    </w:p>
    <w:p w:rsidR="00FD0BE4" w:rsidRPr="004C4C88" w:rsidRDefault="0073096B" w:rsidP="00A2153C">
      <w:pPr>
        <w:pStyle w:val="ListParagraph"/>
        <w:numPr>
          <w:ilvl w:val="0"/>
          <w:numId w:val="2"/>
        </w:numPr>
        <w:spacing w:line="360" w:lineRule="auto"/>
        <w:jc w:val="both"/>
        <w:rPr>
          <w:rFonts w:ascii="Bookman Old Style" w:hAnsi="Bookman Old Style"/>
          <w:i/>
          <w:sz w:val="24"/>
          <w:szCs w:val="24"/>
        </w:rPr>
      </w:pPr>
      <w:r w:rsidRPr="004C4C88">
        <w:rPr>
          <w:rFonts w:ascii="Bookman Old Style" w:hAnsi="Bookman Old Style"/>
          <w:i/>
          <w:sz w:val="24"/>
          <w:szCs w:val="24"/>
        </w:rPr>
        <w:t>Alternatively to 1 and 2, the recovery of the sum of seventy-five million Kwacha (K75, 000, 000) being refund of the deposit(s) paid pursuant to the Contracts</w:t>
      </w:r>
      <w:r w:rsidR="00FD0BE4" w:rsidRPr="004C4C88">
        <w:rPr>
          <w:rFonts w:ascii="Bookman Old Style" w:hAnsi="Bookman Old Style"/>
          <w:i/>
          <w:sz w:val="24"/>
          <w:szCs w:val="24"/>
        </w:rPr>
        <w:t>;</w:t>
      </w:r>
    </w:p>
    <w:p w:rsidR="00086B83" w:rsidRPr="004C4C88" w:rsidRDefault="0073096B" w:rsidP="00A2153C">
      <w:pPr>
        <w:pStyle w:val="ListParagraph"/>
        <w:numPr>
          <w:ilvl w:val="0"/>
          <w:numId w:val="2"/>
        </w:numPr>
        <w:spacing w:line="360" w:lineRule="auto"/>
        <w:jc w:val="both"/>
        <w:rPr>
          <w:rFonts w:ascii="Bookman Old Style" w:hAnsi="Bookman Old Style"/>
          <w:i/>
          <w:sz w:val="24"/>
          <w:szCs w:val="24"/>
        </w:rPr>
      </w:pPr>
      <w:r w:rsidRPr="004C4C88">
        <w:rPr>
          <w:rFonts w:ascii="Bookman Old Style" w:hAnsi="Bookman Old Style"/>
          <w:i/>
          <w:sz w:val="24"/>
          <w:szCs w:val="24"/>
        </w:rPr>
        <w:t>In addition to (3) the agreed interest at the current bank lending rate to be calculated</w:t>
      </w:r>
      <w:r w:rsidR="00086B83" w:rsidRPr="004C4C88">
        <w:rPr>
          <w:rFonts w:ascii="Bookman Old Style" w:hAnsi="Bookman Old Style"/>
          <w:i/>
          <w:sz w:val="24"/>
          <w:szCs w:val="24"/>
        </w:rPr>
        <w:t xml:space="preserve"> from the date of payment by the Plaintiffs to the Defendant to the date of actual payment by the Defendant to the Plaintiffs and the agreed costs;</w:t>
      </w:r>
    </w:p>
    <w:p w:rsidR="00086B83" w:rsidRPr="004C4C88" w:rsidRDefault="00086B83" w:rsidP="00A2153C">
      <w:pPr>
        <w:pStyle w:val="ListParagraph"/>
        <w:numPr>
          <w:ilvl w:val="0"/>
          <w:numId w:val="2"/>
        </w:numPr>
        <w:spacing w:line="360" w:lineRule="auto"/>
        <w:jc w:val="both"/>
        <w:rPr>
          <w:rFonts w:ascii="Bookman Old Style" w:hAnsi="Bookman Old Style"/>
          <w:i/>
          <w:sz w:val="24"/>
          <w:szCs w:val="24"/>
        </w:rPr>
      </w:pPr>
      <w:r w:rsidRPr="004C4C88">
        <w:rPr>
          <w:rFonts w:ascii="Bookman Old Style" w:hAnsi="Bookman Old Style"/>
          <w:i/>
          <w:sz w:val="24"/>
          <w:szCs w:val="24"/>
        </w:rPr>
        <w:t>Further damages for breach of contract</w:t>
      </w:r>
      <w:r w:rsidR="00122CC9" w:rsidRPr="004C4C88">
        <w:rPr>
          <w:rFonts w:ascii="Bookman Old Style" w:hAnsi="Bookman Old Style"/>
          <w:i/>
          <w:sz w:val="24"/>
          <w:szCs w:val="24"/>
        </w:rPr>
        <w:t>;</w:t>
      </w:r>
    </w:p>
    <w:p w:rsidR="00F526FF" w:rsidRPr="004C4C88" w:rsidRDefault="00086B83" w:rsidP="00A2153C">
      <w:pPr>
        <w:pStyle w:val="ListParagraph"/>
        <w:numPr>
          <w:ilvl w:val="0"/>
          <w:numId w:val="2"/>
        </w:numPr>
        <w:spacing w:line="360" w:lineRule="auto"/>
        <w:jc w:val="both"/>
        <w:rPr>
          <w:rFonts w:ascii="Bookman Old Style" w:hAnsi="Bookman Old Style"/>
          <w:i/>
          <w:sz w:val="24"/>
          <w:szCs w:val="24"/>
        </w:rPr>
      </w:pPr>
      <w:r w:rsidRPr="004C4C88">
        <w:rPr>
          <w:rFonts w:ascii="Bookman Old Style" w:hAnsi="Bookman Old Style"/>
          <w:i/>
          <w:sz w:val="24"/>
          <w:szCs w:val="24"/>
        </w:rPr>
        <w:t>Interest on the damages claimed in 2 and/or 5 and/or on the money claimed in 3 at the average of the short-term d</w:t>
      </w:r>
      <w:r w:rsidR="005B2ECA" w:rsidRPr="004C4C88">
        <w:rPr>
          <w:rFonts w:ascii="Bookman Old Style" w:hAnsi="Bookman Old Style"/>
          <w:i/>
          <w:sz w:val="24"/>
          <w:szCs w:val="24"/>
        </w:rPr>
        <w:t>eposit rates from the date of the cause of action to the date of judgment and thereafter at the rate to be determined by the Honourable Court but</w:t>
      </w:r>
      <w:r w:rsidR="00F526FF" w:rsidRPr="004C4C88">
        <w:rPr>
          <w:rFonts w:ascii="Bookman Old Style" w:hAnsi="Bookman Old Style"/>
          <w:i/>
          <w:sz w:val="24"/>
          <w:szCs w:val="24"/>
        </w:rPr>
        <w:t xml:space="preserve"> not exceeding the Commercial lending rate determined by the Bank of Zambia until actual payment</w:t>
      </w:r>
      <w:r w:rsidR="003074DD" w:rsidRPr="004C4C88">
        <w:rPr>
          <w:rFonts w:ascii="Bookman Old Style" w:hAnsi="Bookman Old Style"/>
          <w:i/>
          <w:sz w:val="24"/>
          <w:szCs w:val="24"/>
        </w:rPr>
        <w:t>;</w:t>
      </w:r>
    </w:p>
    <w:p w:rsidR="00FD0BE4" w:rsidRPr="004C4C88" w:rsidRDefault="003074DD" w:rsidP="00A2153C">
      <w:pPr>
        <w:pStyle w:val="ListParagraph"/>
        <w:numPr>
          <w:ilvl w:val="0"/>
          <w:numId w:val="2"/>
        </w:numPr>
        <w:spacing w:line="360" w:lineRule="auto"/>
        <w:jc w:val="both"/>
        <w:rPr>
          <w:rFonts w:ascii="Bookman Old Style" w:hAnsi="Bookman Old Style"/>
          <w:i/>
          <w:sz w:val="24"/>
          <w:szCs w:val="24"/>
        </w:rPr>
      </w:pPr>
      <w:r w:rsidRPr="004C4C88">
        <w:rPr>
          <w:rFonts w:ascii="Bookman Old Style" w:hAnsi="Bookman Old Style"/>
          <w:i/>
          <w:sz w:val="24"/>
          <w:szCs w:val="24"/>
        </w:rPr>
        <w:t>Further or any other relief</w:t>
      </w:r>
      <w:r w:rsidR="00FD0BE4" w:rsidRPr="004C4C88">
        <w:rPr>
          <w:rFonts w:ascii="Bookman Old Style" w:hAnsi="Bookman Old Style"/>
          <w:i/>
          <w:sz w:val="24"/>
          <w:szCs w:val="24"/>
        </w:rPr>
        <w:t>; and</w:t>
      </w:r>
    </w:p>
    <w:p w:rsidR="00FD0BE4" w:rsidRPr="004C4C88" w:rsidRDefault="00FD0BE4" w:rsidP="00FD0BE4">
      <w:pPr>
        <w:pStyle w:val="ListParagraph"/>
        <w:numPr>
          <w:ilvl w:val="0"/>
          <w:numId w:val="2"/>
        </w:numPr>
        <w:jc w:val="both"/>
        <w:rPr>
          <w:rFonts w:ascii="Bookman Old Style" w:hAnsi="Bookman Old Style"/>
          <w:i/>
          <w:sz w:val="24"/>
          <w:szCs w:val="24"/>
        </w:rPr>
      </w:pPr>
      <w:r w:rsidRPr="004C4C88">
        <w:rPr>
          <w:rFonts w:ascii="Bookman Old Style" w:hAnsi="Bookman Old Style"/>
          <w:i/>
          <w:sz w:val="24"/>
          <w:szCs w:val="24"/>
        </w:rPr>
        <w:t>Costs</w:t>
      </w:r>
      <w:r w:rsidR="00F526FF" w:rsidRPr="004C4C88">
        <w:rPr>
          <w:rFonts w:ascii="Bookman Old Style" w:hAnsi="Bookman Old Style"/>
          <w:i/>
          <w:sz w:val="24"/>
          <w:szCs w:val="24"/>
        </w:rPr>
        <w:t xml:space="preserve"> for and incidental to these proceedings</w:t>
      </w:r>
      <w:r w:rsidRPr="004C4C88">
        <w:rPr>
          <w:rFonts w:ascii="Bookman Old Style" w:hAnsi="Bookman Old Style"/>
          <w:i/>
          <w:sz w:val="24"/>
          <w:szCs w:val="24"/>
        </w:rPr>
        <w:t>;</w:t>
      </w:r>
    </w:p>
    <w:p w:rsidR="00FD0BE4" w:rsidRPr="004C4C88" w:rsidRDefault="009F3D96" w:rsidP="00A2153C">
      <w:pPr>
        <w:spacing w:line="360" w:lineRule="auto"/>
        <w:jc w:val="both"/>
        <w:rPr>
          <w:rFonts w:ascii="Bookman Old Style" w:hAnsi="Bookman Old Style"/>
          <w:sz w:val="24"/>
          <w:szCs w:val="24"/>
        </w:rPr>
      </w:pPr>
      <w:r w:rsidRPr="004C4C88">
        <w:rPr>
          <w:rFonts w:ascii="Bookman Old Style" w:hAnsi="Bookman Old Style"/>
          <w:sz w:val="24"/>
          <w:szCs w:val="24"/>
        </w:rPr>
        <w:t xml:space="preserve">The evidence led by the </w:t>
      </w:r>
      <w:r w:rsidR="00431A3D" w:rsidRPr="004C4C88">
        <w:rPr>
          <w:rFonts w:ascii="Bookman Old Style" w:hAnsi="Bookman Old Style"/>
          <w:sz w:val="24"/>
          <w:szCs w:val="24"/>
        </w:rPr>
        <w:t>1</w:t>
      </w:r>
      <w:r w:rsidR="00431A3D" w:rsidRPr="004C4C88">
        <w:rPr>
          <w:rFonts w:ascii="Bookman Old Style" w:hAnsi="Bookman Old Style"/>
          <w:sz w:val="24"/>
          <w:szCs w:val="24"/>
          <w:vertAlign w:val="superscript"/>
        </w:rPr>
        <w:t>st</w:t>
      </w:r>
      <w:r w:rsidR="00431A3D" w:rsidRPr="004C4C88">
        <w:rPr>
          <w:rFonts w:ascii="Bookman Old Style" w:hAnsi="Bookman Old Style"/>
          <w:sz w:val="24"/>
          <w:szCs w:val="24"/>
        </w:rPr>
        <w:t xml:space="preserve"> Plaintiff </w:t>
      </w:r>
      <w:r w:rsidR="00395ACC" w:rsidRPr="004C4C88">
        <w:rPr>
          <w:rFonts w:ascii="Bookman Old Style" w:hAnsi="Bookman Old Style"/>
          <w:sz w:val="24"/>
          <w:szCs w:val="24"/>
        </w:rPr>
        <w:t>at the hearing of</w:t>
      </w:r>
      <w:r w:rsidR="00F00E34" w:rsidRPr="004C4C88">
        <w:rPr>
          <w:rFonts w:ascii="Bookman Old Style" w:hAnsi="Bookman Old Style"/>
          <w:sz w:val="24"/>
          <w:szCs w:val="24"/>
        </w:rPr>
        <w:t xml:space="preserve"> the matter on the 17</w:t>
      </w:r>
      <w:r w:rsidR="00F00E34" w:rsidRPr="004C4C88">
        <w:rPr>
          <w:rFonts w:ascii="Bookman Old Style" w:hAnsi="Bookman Old Style"/>
          <w:sz w:val="24"/>
          <w:szCs w:val="24"/>
          <w:vertAlign w:val="superscript"/>
        </w:rPr>
        <w:t>th</w:t>
      </w:r>
      <w:r w:rsidR="00176BD2" w:rsidRPr="004C4C88">
        <w:rPr>
          <w:rFonts w:ascii="Bookman Old Style" w:hAnsi="Bookman Old Style"/>
          <w:sz w:val="24"/>
          <w:szCs w:val="24"/>
          <w:vertAlign w:val="superscript"/>
        </w:rPr>
        <w:t xml:space="preserve"> </w:t>
      </w:r>
      <w:r w:rsidR="00F00E34" w:rsidRPr="004C4C88">
        <w:rPr>
          <w:rFonts w:ascii="Bookman Old Style" w:hAnsi="Bookman Old Style"/>
          <w:sz w:val="24"/>
          <w:szCs w:val="24"/>
        </w:rPr>
        <w:t xml:space="preserve">day of December, 2013 </w:t>
      </w:r>
      <w:r w:rsidRPr="004C4C88">
        <w:rPr>
          <w:rFonts w:ascii="Bookman Old Style" w:hAnsi="Bookman Old Style"/>
          <w:sz w:val="24"/>
          <w:szCs w:val="24"/>
        </w:rPr>
        <w:t>in support of the claim as per</w:t>
      </w:r>
      <w:r w:rsidR="00431A3D" w:rsidRPr="004C4C88">
        <w:rPr>
          <w:rFonts w:ascii="Bookman Old Style" w:hAnsi="Bookman Old Style"/>
          <w:sz w:val="24"/>
          <w:szCs w:val="24"/>
        </w:rPr>
        <w:t xml:space="preserve"> his witness statement filed on the 22</w:t>
      </w:r>
      <w:r w:rsidR="00431A3D" w:rsidRPr="004C4C88">
        <w:rPr>
          <w:rFonts w:ascii="Bookman Old Style" w:hAnsi="Bookman Old Style"/>
          <w:sz w:val="24"/>
          <w:szCs w:val="24"/>
          <w:vertAlign w:val="superscript"/>
        </w:rPr>
        <w:t>nd</w:t>
      </w:r>
      <w:r w:rsidR="00431A3D" w:rsidRPr="004C4C88">
        <w:rPr>
          <w:rFonts w:ascii="Bookman Old Style" w:hAnsi="Bookman Old Style"/>
          <w:sz w:val="24"/>
          <w:szCs w:val="24"/>
        </w:rPr>
        <w:t xml:space="preserve"> day of October, 2010 </w:t>
      </w:r>
      <w:r w:rsidRPr="004C4C88">
        <w:rPr>
          <w:rFonts w:ascii="Bookman Old Style" w:hAnsi="Bookman Old Style"/>
          <w:sz w:val="24"/>
          <w:szCs w:val="24"/>
        </w:rPr>
        <w:t>was</w:t>
      </w:r>
      <w:r w:rsidR="00E83AD0" w:rsidRPr="004C4C88">
        <w:rPr>
          <w:rFonts w:ascii="Bookman Old Style" w:hAnsi="Bookman Old Style"/>
          <w:sz w:val="24"/>
          <w:szCs w:val="24"/>
        </w:rPr>
        <w:t xml:space="preserve"> that the 1</w:t>
      </w:r>
      <w:r w:rsidR="00E83AD0" w:rsidRPr="004C4C88">
        <w:rPr>
          <w:rFonts w:ascii="Bookman Old Style" w:hAnsi="Bookman Old Style"/>
          <w:sz w:val="24"/>
          <w:szCs w:val="24"/>
          <w:vertAlign w:val="superscript"/>
        </w:rPr>
        <w:t>st</w:t>
      </w:r>
      <w:r w:rsidR="003074DD" w:rsidRPr="004C4C88">
        <w:rPr>
          <w:rFonts w:ascii="Bookman Old Style" w:hAnsi="Bookman Old Style"/>
          <w:sz w:val="24"/>
          <w:szCs w:val="24"/>
        </w:rPr>
        <w:t xml:space="preserve"> and</w:t>
      </w:r>
      <w:r w:rsidR="00E83AD0" w:rsidRPr="004C4C88">
        <w:rPr>
          <w:rFonts w:ascii="Bookman Old Style" w:hAnsi="Bookman Old Style"/>
          <w:sz w:val="24"/>
          <w:szCs w:val="24"/>
        </w:rPr>
        <w:t xml:space="preserve"> 2</w:t>
      </w:r>
      <w:r w:rsidR="00E83AD0" w:rsidRPr="004C4C88">
        <w:rPr>
          <w:rFonts w:ascii="Bookman Old Style" w:hAnsi="Bookman Old Style"/>
          <w:sz w:val="24"/>
          <w:szCs w:val="24"/>
          <w:vertAlign w:val="superscript"/>
        </w:rPr>
        <w:t>nd</w:t>
      </w:r>
      <w:r w:rsidR="00E83AD0" w:rsidRPr="004C4C88">
        <w:rPr>
          <w:rFonts w:ascii="Bookman Old Style" w:hAnsi="Bookman Old Style"/>
          <w:sz w:val="24"/>
          <w:szCs w:val="24"/>
        </w:rPr>
        <w:t xml:space="preserve"> Plaintiffs, who are husband and wife, respectively, jointly entered into </w:t>
      </w:r>
      <w:r w:rsidR="00E56C3D" w:rsidRPr="004C4C88">
        <w:rPr>
          <w:rFonts w:ascii="Bookman Old Style" w:hAnsi="Bookman Old Style"/>
          <w:sz w:val="24"/>
          <w:szCs w:val="24"/>
        </w:rPr>
        <w:t xml:space="preserve">two </w:t>
      </w:r>
      <w:r w:rsidR="00E83AD0" w:rsidRPr="004C4C88">
        <w:rPr>
          <w:rFonts w:ascii="Bookman Old Style" w:hAnsi="Bookman Old Style"/>
          <w:sz w:val="24"/>
          <w:szCs w:val="24"/>
        </w:rPr>
        <w:t>separate</w:t>
      </w:r>
      <w:r w:rsidRPr="004C4C88">
        <w:rPr>
          <w:rFonts w:ascii="Bookman Old Style" w:hAnsi="Bookman Old Style"/>
          <w:sz w:val="24"/>
          <w:szCs w:val="24"/>
        </w:rPr>
        <w:t xml:space="preserve"> contracts of sale</w:t>
      </w:r>
      <w:r w:rsidR="00E56C3D" w:rsidRPr="004C4C88">
        <w:rPr>
          <w:rFonts w:ascii="Bookman Old Style" w:hAnsi="Bookman Old Style"/>
          <w:sz w:val="24"/>
          <w:szCs w:val="24"/>
        </w:rPr>
        <w:t xml:space="preserve"> with the Defendant in respect of two porti</w:t>
      </w:r>
      <w:r w:rsidR="00594C34" w:rsidRPr="004C4C88">
        <w:rPr>
          <w:rFonts w:ascii="Bookman Old Style" w:hAnsi="Bookman Old Style"/>
          <w:sz w:val="24"/>
          <w:szCs w:val="24"/>
        </w:rPr>
        <w:t xml:space="preserve">ons of the property known as Subdivision </w:t>
      </w:r>
      <w:r w:rsidR="00E56C3D" w:rsidRPr="004C4C88">
        <w:rPr>
          <w:rFonts w:ascii="Bookman Old Style" w:hAnsi="Bookman Old Style"/>
          <w:sz w:val="24"/>
          <w:szCs w:val="24"/>
        </w:rPr>
        <w:t>J of S</w:t>
      </w:r>
      <w:r w:rsidR="00594C34" w:rsidRPr="004C4C88">
        <w:rPr>
          <w:rFonts w:ascii="Bookman Old Style" w:hAnsi="Bookman Old Style"/>
          <w:sz w:val="24"/>
          <w:szCs w:val="24"/>
        </w:rPr>
        <w:t xml:space="preserve">ubdivision </w:t>
      </w:r>
      <w:r w:rsidR="00E56C3D" w:rsidRPr="004C4C88">
        <w:rPr>
          <w:rFonts w:ascii="Bookman Old Style" w:hAnsi="Bookman Old Style"/>
          <w:sz w:val="24"/>
          <w:szCs w:val="24"/>
        </w:rPr>
        <w:t xml:space="preserve">No. 1 of </w:t>
      </w:r>
      <w:r w:rsidR="00594C34" w:rsidRPr="004C4C88">
        <w:rPr>
          <w:rFonts w:ascii="Bookman Old Style" w:hAnsi="Bookman Old Style"/>
          <w:sz w:val="24"/>
          <w:szCs w:val="24"/>
        </w:rPr>
        <w:t xml:space="preserve">Subdivision C of </w:t>
      </w:r>
      <w:r w:rsidR="00E56C3D" w:rsidRPr="004C4C88">
        <w:rPr>
          <w:rFonts w:ascii="Bookman Old Style" w:hAnsi="Bookman Old Style"/>
          <w:sz w:val="24"/>
          <w:szCs w:val="24"/>
        </w:rPr>
        <w:t>Farm No. 87a, Lusa</w:t>
      </w:r>
      <w:r w:rsidR="00872E54" w:rsidRPr="004C4C88">
        <w:rPr>
          <w:rFonts w:ascii="Bookman Old Style" w:hAnsi="Bookman Old Style"/>
          <w:sz w:val="24"/>
          <w:szCs w:val="24"/>
        </w:rPr>
        <w:t xml:space="preserve">ka. It </w:t>
      </w:r>
      <w:r w:rsidR="00794A1A" w:rsidRPr="004C4C88">
        <w:rPr>
          <w:rFonts w:ascii="Bookman Old Style" w:hAnsi="Bookman Old Style"/>
          <w:sz w:val="24"/>
          <w:szCs w:val="24"/>
        </w:rPr>
        <w:t>was</w:t>
      </w:r>
      <w:r w:rsidR="00F61CB0" w:rsidRPr="004C4C88">
        <w:rPr>
          <w:rFonts w:ascii="Bookman Old Style" w:hAnsi="Bookman Old Style"/>
          <w:sz w:val="24"/>
          <w:szCs w:val="24"/>
        </w:rPr>
        <w:t xml:space="preserve"> </w:t>
      </w:r>
      <w:r w:rsidR="00872E54" w:rsidRPr="004C4C88">
        <w:rPr>
          <w:rFonts w:ascii="Bookman Old Style" w:hAnsi="Bookman Old Style"/>
          <w:sz w:val="24"/>
          <w:szCs w:val="24"/>
        </w:rPr>
        <w:t>his evi</w:t>
      </w:r>
      <w:r w:rsidR="00771659" w:rsidRPr="004C4C88">
        <w:rPr>
          <w:rFonts w:ascii="Bookman Old Style" w:hAnsi="Bookman Old Style"/>
          <w:sz w:val="24"/>
          <w:szCs w:val="24"/>
        </w:rPr>
        <w:t xml:space="preserve">dence that the said </w:t>
      </w:r>
      <w:r w:rsidR="00794A1A" w:rsidRPr="004C4C88">
        <w:rPr>
          <w:rFonts w:ascii="Bookman Old Style" w:hAnsi="Bookman Old Style"/>
          <w:sz w:val="24"/>
          <w:szCs w:val="24"/>
        </w:rPr>
        <w:t>portions</w:t>
      </w:r>
      <w:r w:rsidR="00771659" w:rsidRPr="004C4C88">
        <w:rPr>
          <w:rFonts w:ascii="Bookman Old Style" w:hAnsi="Bookman Old Style"/>
          <w:sz w:val="24"/>
          <w:szCs w:val="24"/>
        </w:rPr>
        <w:t xml:space="preserve"> were</w:t>
      </w:r>
      <w:r w:rsidR="00F61CB0" w:rsidRPr="004C4C88">
        <w:rPr>
          <w:rFonts w:ascii="Bookman Old Style" w:hAnsi="Bookman Old Style"/>
          <w:sz w:val="24"/>
          <w:szCs w:val="24"/>
        </w:rPr>
        <w:t xml:space="preserve"> </w:t>
      </w:r>
      <w:r w:rsidR="00C27CDD" w:rsidRPr="004C4C88">
        <w:rPr>
          <w:rFonts w:ascii="Bookman Old Style" w:hAnsi="Bookman Old Style"/>
          <w:sz w:val="24"/>
          <w:szCs w:val="24"/>
        </w:rPr>
        <w:t>temporarily</w:t>
      </w:r>
      <w:r w:rsidR="00F61CB0" w:rsidRPr="004C4C88">
        <w:rPr>
          <w:rFonts w:ascii="Bookman Old Style" w:hAnsi="Bookman Old Style"/>
          <w:sz w:val="24"/>
          <w:szCs w:val="24"/>
        </w:rPr>
        <w:t xml:space="preserve"> </w:t>
      </w:r>
      <w:r w:rsidR="00C27CDD" w:rsidRPr="004C4C88">
        <w:rPr>
          <w:rFonts w:ascii="Bookman Old Style" w:hAnsi="Bookman Old Style"/>
          <w:sz w:val="24"/>
          <w:szCs w:val="24"/>
        </w:rPr>
        <w:t>described</w:t>
      </w:r>
      <w:r w:rsidR="00794A1A" w:rsidRPr="004C4C88">
        <w:rPr>
          <w:rFonts w:ascii="Bookman Old Style" w:hAnsi="Bookman Old Style"/>
          <w:sz w:val="24"/>
          <w:szCs w:val="24"/>
        </w:rPr>
        <w:t xml:space="preserve"> as P</w:t>
      </w:r>
      <w:r w:rsidR="00872E54" w:rsidRPr="004C4C88">
        <w:rPr>
          <w:rFonts w:ascii="Bookman Old Style" w:hAnsi="Bookman Old Style"/>
          <w:sz w:val="24"/>
          <w:szCs w:val="24"/>
        </w:rPr>
        <w:t xml:space="preserve">lots </w:t>
      </w:r>
      <w:r w:rsidR="00794A1A" w:rsidRPr="004C4C88">
        <w:rPr>
          <w:rFonts w:ascii="Bookman Old Style" w:hAnsi="Bookman Old Style"/>
          <w:sz w:val="24"/>
          <w:szCs w:val="24"/>
        </w:rPr>
        <w:t xml:space="preserve">No. </w:t>
      </w:r>
      <w:r w:rsidR="00872E54" w:rsidRPr="004C4C88">
        <w:rPr>
          <w:rFonts w:ascii="Bookman Old Style" w:hAnsi="Bookman Old Style"/>
          <w:sz w:val="24"/>
          <w:szCs w:val="24"/>
        </w:rPr>
        <w:t xml:space="preserve">15 and 16 and </w:t>
      </w:r>
      <w:r w:rsidR="00794A1A" w:rsidRPr="004C4C88">
        <w:rPr>
          <w:rFonts w:ascii="Bookman Old Style" w:hAnsi="Bookman Old Style"/>
          <w:sz w:val="24"/>
          <w:szCs w:val="24"/>
        </w:rPr>
        <w:t xml:space="preserve">that </w:t>
      </w:r>
      <w:r w:rsidR="00872E54" w:rsidRPr="004C4C88">
        <w:rPr>
          <w:rFonts w:ascii="Bookman Old Style" w:hAnsi="Bookman Old Style"/>
          <w:sz w:val="24"/>
          <w:szCs w:val="24"/>
        </w:rPr>
        <w:t>the con</w:t>
      </w:r>
      <w:r w:rsidR="00771659" w:rsidRPr="004C4C88">
        <w:rPr>
          <w:rFonts w:ascii="Bookman Old Style" w:hAnsi="Bookman Old Style"/>
          <w:sz w:val="24"/>
          <w:szCs w:val="24"/>
        </w:rPr>
        <w:t>tracts of sale</w:t>
      </w:r>
      <w:r w:rsidR="00C27CDD" w:rsidRPr="004C4C88">
        <w:rPr>
          <w:rFonts w:ascii="Bookman Old Style" w:hAnsi="Bookman Old Style"/>
          <w:sz w:val="24"/>
          <w:szCs w:val="24"/>
        </w:rPr>
        <w:t xml:space="preserve"> in respect thereof</w:t>
      </w:r>
      <w:r w:rsidR="00F61CB0" w:rsidRPr="004C4C88">
        <w:rPr>
          <w:rFonts w:ascii="Bookman Old Style" w:hAnsi="Bookman Old Style"/>
          <w:sz w:val="24"/>
          <w:szCs w:val="24"/>
        </w:rPr>
        <w:t xml:space="preserve"> </w:t>
      </w:r>
      <w:r w:rsidR="00D81E4D" w:rsidRPr="004C4C88">
        <w:rPr>
          <w:rFonts w:ascii="Bookman Old Style" w:hAnsi="Bookman Old Style"/>
          <w:sz w:val="24"/>
          <w:szCs w:val="24"/>
        </w:rPr>
        <w:t xml:space="preserve">were executed </w:t>
      </w:r>
      <w:r w:rsidR="00872E54" w:rsidRPr="004C4C88">
        <w:rPr>
          <w:rFonts w:ascii="Bookman Old Style" w:hAnsi="Bookman Old Style"/>
          <w:sz w:val="24"/>
          <w:szCs w:val="24"/>
        </w:rPr>
        <w:t xml:space="preserve">on the </w:t>
      </w:r>
      <w:r w:rsidR="00D81E4D" w:rsidRPr="004C4C88">
        <w:rPr>
          <w:rFonts w:ascii="Bookman Old Style" w:hAnsi="Bookman Old Style"/>
          <w:sz w:val="24"/>
          <w:szCs w:val="24"/>
        </w:rPr>
        <w:t>15</w:t>
      </w:r>
      <w:r w:rsidR="00D81E4D" w:rsidRPr="004C4C88">
        <w:rPr>
          <w:rFonts w:ascii="Bookman Old Style" w:hAnsi="Bookman Old Style"/>
          <w:sz w:val="24"/>
          <w:szCs w:val="24"/>
          <w:vertAlign w:val="superscript"/>
        </w:rPr>
        <w:t>th</w:t>
      </w:r>
      <w:r w:rsidR="00D81E4D" w:rsidRPr="004C4C88">
        <w:rPr>
          <w:rFonts w:ascii="Bookman Old Style" w:hAnsi="Bookman Old Style"/>
          <w:sz w:val="24"/>
          <w:szCs w:val="24"/>
        </w:rPr>
        <w:t xml:space="preserve"> day of November, 2007 </w:t>
      </w:r>
      <w:r w:rsidR="00771659" w:rsidRPr="004C4C88">
        <w:rPr>
          <w:rFonts w:ascii="Bookman Old Style" w:hAnsi="Bookman Old Style"/>
          <w:sz w:val="24"/>
          <w:szCs w:val="24"/>
        </w:rPr>
        <w:t xml:space="preserve">and </w:t>
      </w:r>
      <w:r w:rsidR="00D81E4D" w:rsidRPr="004C4C88">
        <w:rPr>
          <w:rFonts w:ascii="Bookman Old Style" w:hAnsi="Bookman Old Style"/>
          <w:sz w:val="24"/>
          <w:szCs w:val="24"/>
        </w:rPr>
        <w:t>the 15</w:t>
      </w:r>
      <w:r w:rsidR="00D81E4D" w:rsidRPr="004C4C88">
        <w:rPr>
          <w:rFonts w:ascii="Bookman Old Style" w:hAnsi="Bookman Old Style"/>
          <w:sz w:val="24"/>
          <w:szCs w:val="24"/>
          <w:vertAlign w:val="superscript"/>
        </w:rPr>
        <w:t>th</w:t>
      </w:r>
      <w:r w:rsidR="00D81E4D" w:rsidRPr="004C4C88">
        <w:rPr>
          <w:rFonts w:ascii="Bookman Old Style" w:hAnsi="Bookman Old Style"/>
          <w:sz w:val="24"/>
          <w:szCs w:val="24"/>
        </w:rPr>
        <w:t xml:space="preserve"> day of October, 2007, respectively.</w:t>
      </w:r>
    </w:p>
    <w:p w:rsidR="005C449C" w:rsidRPr="004C4C88" w:rsidRDefault="00D81E4D" w:rsidP="00A2153C">
      <w:pPr>
        <w:spacing w:line="360" w:lineRule="auto"/>
        <w:jc w:val="both"/>
        <w:rPr>
          <w:rFonts w:ascii="Bookman Old Style" w:hAnsi="Bookman Old Style"/>
          <w:sz w:val="24"/>
          <w:szCs w:val="24"/>
        </w:rPr>
      </w:pPr>
      <w:r w:rsidRPr="004C4C88">
        <w:rPr>
          <w:rFonts w:ascii="Bookman Old Style" w:hAnsi="Bookman Old Style"/>
          <w:sz w:val="24"/>
          <w:szCs w:val="24"/>
        </w:rPr>
        <w:lastRenderedPageBreak/>
        <w:t>According</w:t>
      </w:r>
      <w:r w:rsidR="00BB4C15" w:rsidRPr="004C4C88">
        <w:rPr>
          <w:rFonts w:ascii="Bookman Old Style" w:hAnsi="Bookman Old Style"/>
          <w:sz w:val="24"/>
          <w:szCs w:val="24"/>
        </w:rPr>
        <w:t xml:space="preserve"> to the witness</w:t>
      </w:r>
      <w:r w:rsidR="00771659" w:rsidRPr="004C4C88">
        <w:rPr>
          <w:rFonts w:ascii="Bookman Old Style" w:hAnsi="Bookman Old Style"/>
          <w:sz w:val="24"/>
          <w:szCs w:val="24"/>
        </w:rPr>
        <w:t>,</w:t>
      </w:r>
      <w:r w:rsidR="00BB4C15" w:rsidRPr="004C4C88">
        <w:rPr>
          <w:rFonts w:ascii="Bookman Old Style" w:hAnsi="Bookman Old Style"/>
          <w:sz w:val="24"/>
          <w:szCs w:val="24"/>
        </w:rPr>
        <w:t xml:space="preserve"> it was agreed by virtue of</w:t>
      </w:r>
      <w:r w:rsidRPr="004C4C88">
        <w:rPr>
          <w:rFonts w:ascii="Bookman Old Style" w:hAnsi="Bookman Old Style"/>
          <w:sz w:val="24"/>
          <w:szCs w:val="24"/>
        </w:rPr>
        <w:t xml:space="preserve"> the</w:t>
      </w:r>
      <w:r w:rsidR="00BB4C15" w:rsidRPr="004C4C88">
        <w:rPr>
          <w:rFonts w:ascii="Bookman Old Style" w:hAnsi="Bookman Old Style"/>
          <w:sz w:val="24"/>
          <w:szCs w:val="24"/>
        </w:rPr>
        <w:t>se</w:t>
      </w:r>
      <w:r w:rsidRPr="004C4C88">
        <w:rPr>
          <w:rFonts w:ascii="Bookman Old Style" w:hAnsi="Bookman Old Style"/>
          <w:sz w:val="24"/>
          <w:szCs w:val="24"/>
        </w:rPr>
        <w:t xml:space="preserve"> contracts that the Defen</w:t>
      </w:r>
      <w:r w:rsidR="00771659" w:rsidRPr="004C4C88">
        <w:rPr>
          <w:rFonts w:ascii="Bookman Old Style" w:hAnsi="Bookman Old Style"/>
          <w:sz w:val="24"/>
          <w:szCs w:val="24"/>
        </w:rPr>
        <w:t>dant would sale the two pieces</w:t>
      </w:r>
      <w:r w:rsidRPr="004C4C88">
        <w:rPr>
          <w:rFonts w:ascii="Bookman Old Style" w:hAnsi="Bookman Old Style"/>
          <w:sz w:val="24"/>
          <w:szCs w:val="24"/>
        </w:rPr>
        <w:t xml:space="preserve"> of land to the Plaintiff </w:t>
      </w:r>
      <w:r w:rsidR="00BB4C15" w:rsidRPr="004C4C88">
        <w:rPr>
          <w:rFonts w:ascii="Bookman Old Style" w:hAnsi="Bookman Old Style"/>
          <w:sz w:val="24"/>
          <w:szCs w:val="24"/>
        </w:rPr>
        <w:t xml:space="preserve">at the price of </w:t>
      </w:r>
      <w:r w:rsidR="00537969" w:rsidRPr="004C4C88">
        <w:rPr>
          <w:rFonts w:ascii="Bookman Old Style" w:hAnsi="Bookman Old Style"/>
          <w:sz w:val="24"/>
          <w:szCs w:val="24"/>
        </w:rPr>
        <w:t>fifty-five million Kwacha (</w:t>
      </w:r>
      <w:r w:rsidR="00D31A47" w:rsidRPr="004C4C88">
        <w:rPr>
          <w:rFonts w:ascii="Bookman Old Style" w:hAnsi="Bookman Old Style"/>
          <w:sz w:val="24"/>
          <w:szCs w:val="24"/>
        </w:rPr>
        <w:t>K55,000,</w:t>
      </w:r>
      <w:r w:rsidR="00BB4C15" w:rsidRPr="004C4C88">
        <w:rPr>
          <w:rFonts w:ascii="Bookman Old Style" w:hAnsi="Bookman Old Style"/>
          <w:sz w:val="24"/>
          <w:szCs w:val="24"/>
        </w:rPr>
        <w:t>000.00</w:t>
      </w:r>
      <w:r w:rsidR="00A317ED" w:rsidRPr="004C4C88">
        <w:rPr>
          <w:rFonts w:ascii="Bookman Old Style" w:hAnsi="Bookman Old Style"/>
          <w:sz w:val="24"/>
          <w:szCs w:val="24"/>
        </w:rPr>
        <w:t>)</w:t>
      </w:r>
      <w:r w:rsidR="00BB4C15" w:rsidRPr="004C4C88">
        <w:rPr>
          <w:rFonts w:ascii="Bookman Old Style" w:hAnsi="Bookman Old Style"/>
          <w:sz w:val="24"/>
          <w:szCs w:val="24"/>
        </w:rPr>
        <w:t xml:space="preserve"> or its equivalent in </w:t>
      </w:r>
      <w:r w:rsidR="00794A1A" w:rsidRPr="004C4C88">
        <w:rPr>
          <w:rFonts w:ascii="Bookman Old Style" w:hAnsi="Bookman Old Style"/>
          <w:sz w:val="24"/>
          <w:szCs w:val="24"/>
        </w:rPr>
        <w:t xml:space="preserve">the </w:t>
      </w:r>
      <w:r w:rsidR="00BB4C15" w:rsidRPr="004C4C88">
        <w:rPr>
          <w:rFonts w:ascii="Bookman Old Style" w:hAnsi="Bookman Old Style"/>
          <w:sz w:val="24"/>
          <w:szCs w:val="24"/>
        </w:rPr>
        <w:t>United States Dollars</w:t>
      </w:r>
      <w:r w:rsidR="00F61CB0" w:rsidRPr="004C4C88">
        <w:rPr>
          <w:rFonts w:ascii="Bookman Old Style" w:hAnsi="Bookman Old Style"/>
          <w:sz w:val="24"/>
          <w:szCs w:val="24"/>
        </w:rPr>
        <w:t xml:space="preserve"> </w:t>
      </w:r>
      <w:r w:rsidR="00794A1A" w:rsidRPr="004C4C88">
        <w:rPr>
          <w:rFonts w:ascii="Bookman Old Style" w:hAnsi="Bookman Old Style"/>
          <w:sz w:val="24"/>
          <w:szCs w:val="24"/>
        </w:rPr>
        <w:t>for each one of them</w:t>
      </w:r>
      <w:r w:rsidR="00BB4C15" w:rsidRPr="004C4C88">
        <w:rPr>
          <w:rFonts w:ascii="Bookman Old Style" w:hAnsi="Bookman Old Style"/>
          <w:sz w:val="24"/>
          <w:szCs w:val="24"/>
        </w:rPr>
        <w:t xml:space="preserve">. </w:t>
      </w:r>
      <w:r w:rsidR="00794A1A" w:rsidRPr="004C4C88">
        <w:rPr>
          <w:rFonts w:ascii="Bookman Old Style" w:hAnsi="Bookman Old Style"/>
          <w:sz w:val="24"/>
          <w:szCs w:val="24"/>
        </w:rPr>
        <w:t xml:space="preserve">It was his </w:t>
      </w:r>
      <w:r w:rsidR="006A5FE1" w:rsidRPr="004C4C88">
        <w:rPr>
          <w:rFonts w:ascii="Bookman Old Style" w:hAnsi="Bookman Old Style"/>
          <w:sz w:val="24"/>
          <w:szCs w:val="24"/>
        </w:rPr>
        <w:t>evidence that</w:t>
      </w:r>
      <w:r w:rsidR="00F61CB0" w:rsidRPr="004C4C88">
        <w:rPr>
          <w:rFonts w:ascii="Bookman Old Style" w:hAnsi="Bookman Old Style"/>
          <w:sz w:val="24"/>
          <w:szCs w:val="24"/>
        </w:rPr>
        <w:t xml:space="preserve"> </w:t>
      </w:r>
      <w:r w:rsidR="006A5FE1" w:rsidRPr="004C4C88">
        <w:rPr>
          <w:rFonts w:ascii="Bookman Old Style" w:hAnsi="Bookman Old Style"/>
          <w:sz w:val="24"/>
          <w:szCs w:val="24"/>
        </w:rPr>
        <w:t xml:space="preserve">in terms of the provisions of the </w:t>
      </w:r>
      <w:r w:rsidR="00176BD2" w:rsidRPr="004C4C88">
        <w:rPr>
          <w:rFonts w:ascii="Bookman Old Style" w:hAnsi="Bookman Old Style"/>
          <w:sz w:val="24"/>
          <w:szCs w:val="24"/>
        </w:rPr>
        <w:t>contracts;</w:t>
      </w:r>
      <w:r w:rsidR="006A5FE1" w:rsidRPr="004C4C88">
        <w:rPr>
          <w:rFonts w:ascii="Bookman Old Style" w:hAnsi="Bookman Old Style"/>
          <w:sz w:val="24"/>
          <w:szCs w:val="24"/>
        </w:rPr>
        <w:t xml:space="preserve"> the Plaintiffs were entitled to take</w:t>
      </w:r>
      <w:r w:rsidR="00F00E34" w:rsidRPr="004C4C88">
        <w:rPr>
          <w:rFonts w:ascii="Bookman Old Style" w:hAnsi="Bookman Old Style"/>
          <w:sz w:val="24"/>
          <w:szCs w:val="24"/>
        </w:rPr>
        <w:t xml:space="preserve"> possession of the properties</w:t>
      </w:r>
      <w:r w:rsidR="00176BD2" w:rsidRPr="004C4C88">
        <w:rPr>
          <w:rFonts w:ascii="Bookman Old Style" w:hAnsi="Bookman Old Style"/>
          <w:sz w:val="24"/>
          <w:szCs w:val="24"/>
        </w:rPr>
        <w:t xml:space="preserve"> </w:t>
      </w:r>
      <w:r w:rsidR="00594151" w:rsidRPr="004C4C88">
        <w:rPr>
          <w:rFonts w:ascii="Bookman Old Style" w:hAnsi="Bookman Old Style"/>
          <w:sz w:val="24"/>
          <w:szCs w:val="24"/>
        </w:rPr>
        <w:t xml:space="preserve">upon execution </w:t>
      </w:r>
      <w:r w:rsidR="00F00E34" w:rsidRPr="004C4C88">
        <w:rPr>
          <w:rFonts w:ascii="Bookman Old Style" w:hAnsi="Bookman Old Style"/>
          <w:sz w:val="24"/>
          <w:szCs w:val="24"/>
        </w:rPr>
        <w:t>of the contracts</w:t>
      </w:r>
      <w:r w:rsidR="00176BD2" w:rsidRPr="004C4C88">
        <w:rPr>
          <w:rFonts w:ascii="Bookman Old Style" w:hAnsi="Bookman Old Style"/>
          <w:sz w:val="24"/>
          <w:szCs w:val="24"/>
        </w:rPr>
        <w:t xml:space="preserve"> </w:t>
      </w:r>
      <w:r w:rsidR="006A5FE1" w:rsidRPr="004C4C88">
        <w:rPr>
          <w:rFonts w:ascii="Bookman Old Style" w:hAnsi="Bookman Old Style"/>
          <w:sz w:val="24"/>
          <w:szCs w:val="24"/>
        </w:rPr>
        <w:t xml:space="preserve">although they did not do so. </w:t>
      </w:r>
      <w:r w:rsidR="00594151" w:rsidRPr="004C4C88">
        <w:rPr>
          <w:rFonts w:ascii="Bookman Old Style" w:hAnsi="Bookman Old Style"/>
          <w:sz w:val="24"/>
          <w:szCs w:val="24"/>
        </w:rPr>
        <w:t>He</w:t>
      </w:r>
      <w:r w:rsidR="006A5FE1" w:rsidRPr="004C4C88">
        <w:rPr>
          <w:rFonts w:ascii="Bookman Old Style" w:hAnsi="Bookman Old Style"/>
          <w:sz w:val="24"/>
          <w:szCs w:val="24"/>
        </w:rPr>
        <w:t xml:space="preserve"> further </w:t>
      </w:r>
      <w:r w:rsidR="00C27CDD" w:rsidRPr="004C4C88">
        <w:rPr>
          <w:rFonts w:ascii="Bookman Old Style" w:hAnsi="Bookman Old Style"/>
          <w:sz w:val="24"/>
          <w:szCs w:val="24"/>
        </w:rPr>
        <w:t xml:space="preserve">asserted </w:t>
      </w:r>
      <w:r w:rsidR="006A5FE1" w:rsidRPr="004C4C88">
        <w:rPr>
          <w:rFonts w:ascii="Bookman Old Style" w:hAnsi="Bookman Old Style"/>
          <w:sz w:val="24"/>
          <w:szCs w:val="24"/>
        </w:rPr>
        <w:t>that the Defendant was obligated under the contract</w:t>
      </w:r>
      <w:r w:rsidR="00C27CDD" w:rsidRPr="004C4C88">
        <w:rPr>
          <w:rFonts w:ascii="Bookman Old Style" w:hAnsi="Bookman Old Style"/>
          <w:sz w:val="24"/>
          <w:szCs w:val="24"/>
        </w:rPr>
        <w:t>s</w:t>
      </w:r>
      <w:r w:rsidR="006A5FE1" w:rsidRPr="004C4C88">
        <w:rPr>
          <w:rFonts w:ascii="Bookman Old Style" w:hAnsi="Bookman Old Style"/>
          <w:sz w:val="24"/>
          <w:szCs w:val="24"/>
        </w:rPr>
        <w:t xml:space="preserve"> to </w:t>
      </w:r>
      <w:r w:rsidR="00C13E5E" w:rsidRPr="004C4C88">
        <w:rPr>
          <w:rFonts w:ascii="Bookman Old Style" w:hAnsi="Bookman Old Style"/>
          <w:sz w:val="24"/>
          <w:szCs w:val="24"/>
        </w:rPr>
        <w:t>obtain Town and Country Planning approval of the proposed subdivision</w:t>
      </w:r>
      <w:r w:rsidR="00092248" w:rsidRPr="004C4C88">
        <w:rPr>
          <w:rFonts w:ascii="Bookman Old Style" w:hAnsi="Bookman Old Style"/>
          <w:sz w:val="24"/>
          <w:szCs w:val="24"/>
        </w:rPr>
        <w:t>s</w:t>
      </w:r>
      <w:r w:rsidR="00C13E5E" w:rsidRPr="004C4C88">
        <w:rPr>
          <w:rFonts w:ascii="Bookman Old Style" w:hAnsi="Bookman Old Style"/>
          <w:sz w:val="24"/>
          <w:szCs w:val="24"/>
        </w:rPr>
        <w:t xml:space="preserve"> and survey diagrams as well as </w:t>
      </w:r>
      <w:r w:rsidR="00C27CDD" w:rsidRPr="004C4C88">
        <w:rPr>
          <w:rFonts w:ascii="Bookman Old Style" w:hAnsi="Bookman Old Style"/>
          <w:sz w:val="24"/>
          <w:szCs w:val="24"/>
        </w:rPr>
        <w:t xml:space="preserve">to </w:t>
      </w:r>
      <w:r w:rsidR="00C13E5E" w:rsidRPr="004C4C88">
        <w:rPr>
          <w:rFonts w:ascii="Bookman Old Style" w:hAnsi="Bookman Old Style"/>
          <w:sz w:val="24"/>
          <w:szCs w:val="24"/>
        </w:rPr>
        <w:t>create a road reserve that would give the Plaintiffs access</w:t>
      </w:r>
      <w:r w:rsidR="00594151" w:rsidRPr="004C4C88">
        <w:rPr>
          <w:rFonts w:ascii="Bookman Old Style" w:hAnsi="Bookman Old Style"/>
          <w:sz w:val="24"/>
          <w:szCs w:val="24"/>
        </w:rPr>
        <w:t xml:space="preserve"> to the land in question. According to him, </w:t>
      </w:r>
      <w:r w:rsidR="00C13E5E" w:rsidRPr="004C4C88">
        <w:rPr>
          <w:rFonts w:ascii="Bookman Old Style" w:hAnsi="Bookman Old Style"/>
          <w:sz w:val="24"/>
          <w:szCs w:val="24"/>
        </w:rPr>
        <w:t xml:space="preserve">it was also agreed </w:t>
      </w:r>
      <w:r w:rsidR="00594151" w:rsidRPr="004C4C88">
        <w:rPr>
          <w:rFonts w:ascii="Bookman Old Style" w:hAnsi="Bookman Old Style"/>
          <w:sz w:val="24"/>
          <w:szCs w:val="24"/>
        </w:rPr>
        <w:t xml:space="preserve">during the negotiations for the terms of the contracts </w:t>
      </w:r>
      <w:r w:rsidR="00C13E5E" w:rsidRPr="004C4C88">
        <w:rPr>
          <w:rFonts w:ascii="Bookman Old Style" w:hAnsi="Bookman Old Style"/>
          <w:sz w:val="24"/>
          <w:szCs w:val="24"/>
        </w:rPr>
        <w:t xml:space="preserve">that the Defendant would be responsible for the provision of </w:t>
      </w:r>
      <w:r w:rsidR="005C449C" w:rsidRPr="004C4C88">
        <w:rPr>
          <w:rFonts w:ascii="Bookman Old Style" w:hAnsi="Bookman Old Style"/>
          <w:sz w:val="24"/>
          <w:szCs w:val="24"/>
        </w:rPr>
        <w:t xml:space="preserve">the power supply line to the </w:t>
      </w:r>
      <w:r w:rsidR="00594151" w:rsidRPr="004C4C88">
        <w:rPr>
          <w:rFonts w:ascii="Bookman Old Style" w:hAnsi="Bookman Old Style"/>
          <w:sz w:val="24"/>
          <w:szCs w:val="24"/>
        </w:rPr>
        <w:t>property. However, his assertion was that</w:t>
      </w:r>
      <w:r w:rsidR="005C449C" w:rsidRPr="004C4C88">
        <w:rPr>
          <w:rFonts w:ascii="Bookman Old Style" w:hAnsi="Bookman Old Style"/>
          <w:sz w:val="24"/>
          <w:szCs w:val="24"/>
        </w:rPr>
        <w:t xml:space="preserve"> for some unknown reason, the lawyers who drafted the contracts did</w:t>
      </w:r>
      <w:r w:rsidR="00092248" w:rsidRPr="004C4C88">
        <w:rPr>
          <w:rFonts w:ascii="Bookman Old Style" w:hAnsi="Bookman Old Style"/>
          <w:sz w:val="24"/>
          <w:szCs w:val="24"/>
        </w:rPr>
        <w:t xml:space="preserve"> not</w:t>
      </w:r>
      <w:r w:rsidR="00176BD2" w:rsidRPr="004C4C88">
        <w:rPr>
          <w:rFonts w:ascii="Bookman Old Style" w:hAnsi="Bookman Old Style"/>
          <w:sz w:val="24"/>
          <w:szCs w:val="24"/>
        </w:rPr>
        <w:t xml:space="preserve"> </w:t>
      </w:r>
      <w:r w:rsidR="00092248" w:rsidRPr="004C4C88">
        <w:rPr>
          <w:rFonts w:ascii="Bookman Old Style" w:hAnsi="Bookman Old Style"/>
          <w:sz w:val="24"/>
          <w:szCs w:val="24"/>
        </w:rPr>
        <w:t xml:space="preserve">include </w:t>
      </w:r>
      <w:r w:rsidR="005C449C" w:rsidRPr="004C4C88">
        <w:rPr>
          <w:rFonts w:ascii="Bookman Old Style" w:hAnsi="Bookman Old Style"/>
          <w:sz w:val="24"/>
          <w:szCs w:val="24"/>
        </w:rPr>
        <w:t xml:space="preserve">this provision </w:t>
      </w:r>
      <w:r w:rsidR="00594151" w:rsidRPr="004C4C88">
        <w:rPr>
          <w:rFonts w:ascii="Bookman Old Style" w:hAnsi="Bookman Old Style"/>
          <w:sz w:val="24"/>
          <w:szCs w:val="24"/>
        </w:rPr>
        <w:t>therein</w:t>
      </w:r>
      <w:r w:rsidR="00092248" w:rsidRPr="004C4C88">
        <w:rPr>
          <w:rFonts w:ascii="Bookman Old Style" w:hAnsi="Bookman Old Style"/>
          <w:sz w:val="24"/>
          <w:szCs w:val="24"/>
        </w:rPr>
        <w:t xml:space="preserve">. </w:t>
      </w:r>
      <w:r w:rsidR="00D02A8A" w:rsidRPr="004C4C88">
        <w:rPr>
          <w:rFonts w:ascii="Bookman Old Style" w:hAnsi="Bookman Old Style"/>
          <w:sz w:val="24"/>
          <w:szCs w:val="24"/>
        </w:rPr>
        <w:t>T</w:t>
      </w:r>
      <w:r w:rsidR="005C449C" w:rsidRPr="004C4C88">
        <w:rPr>
          <w:rFonts w:ascii="Bookman Old Style" w:hAnsi="Bookman Old Style"/>
          <w:sz w:val="24"/>
          <w:szCs w:val="24"/>
        </w:rPr>
        <w:t>hat concerns about this omission were nonetheless brought to the attention</w:t>
      </w:r>
      <w:r w:rsidR="00F61CB0" w:rsidRPr="004C4C88">
        <w:rPr>
          <w:rFonts w:ascii="Bookman Old Style" w:hAnsi="Bookman Old Style"/>
          <w:sz w:val="24"/>
          <w:szCs w:val="24"/>
        </w:rPr>
        <w:t xml:space="preserve"> </w:t>
      </w:r>
      <w:r w:rsidR="00092248" w:rsidRPr="004C4C88">
        <w:rPr>
          <w:rFonts w:ascii="Bookman Old Style" w:hAnsi="Bookman Old Style"/>
          <w:sz w:val="24"/>
          <w:szCs w:val="24"/>
        </w:rPr>
        <w:t xml:space="preserve">of the </w:t>
      </w:r>
      <w:r w:rsidR="00803B65" w:rsidRPr="004C4C88">
        <w:rPr>
          <w:rFonts w:ascii="Bookman Old Style" w:hAnsi="Bookman Old Style"/>
          <w:sz w:val="24"/>
          <w:szCs w:val="24"/>
        </w:rPr>
        <w:t xml:space="preserve">Defendant’s </w:t>
      </w:r>
      <w:r w:rsidR="00092248" w:rsidRPr="004C4C88">
        <w:rPr>
          <w:rFonts w:ascii="Bookman Old Style" w:hAnsi="Bookman Old Style"/>
          <w:sz w:val="24"/>
          <w:szCs w:val="24"/>
        </w:rPr>
        <w:t>lawyers</w:t>
      </w:r>
      <w:r w:rsidR="00D02A8A" w:rsidRPr="004C4C88">
        <w:rPr>
          <w:rFonts w:ascii="Bookman Old Style" w:hAnsi="Bookman Old Style"/>
          <w:sz w:val="24"/>
          <w:szCs w:val="24"/>
        </w:rPr>
        <w:t xml:space="preserve">, </w:t>
      </w:r>
      <w:r w:rsidR="00F00E34" w:rsidRPr="004C4C88">
        <w:rPr>
          <w:rFonts w:ascii="Bookman Old Style" w:hAnsi="Bookman Old Style"/>
          <w:sz w:val="24"/>
          <w:szCs w:val="24"/>
        </w:rPr>
        <w:t>Messrs</w:t>
      </w:r>
      <w:r w:rsidR="00176BD2" w:rsidRPr="004C4C88">
        <w:rPr>
          <w:rFonts w:ascii="Bookman Old Style" w:hAnsi="Bookman Old Style"/>
          <w:sz w:val="24"/>
          <w:szCs w:val="24"/>
        </w:rPr>
        <w:t xml:space="preserve"> </w:t>
      </w:r>
      <w:r w:rsidR="00F00E34" w:rsidRPr="004C4C88">
        <w:rPr>
          <w:rFonts w:ascii="Bookman Old Style" w:hAnsi="Bookman Old Style"/>
          <w:sz w:val="24"/>
          <w:szCs w:val="24"/>
        </w:rPr>
        <w:t>Chilupe</w:t>
      </w:r>
      <w:r w:rsidR="00176BD2" w:rsidRPr="004C4C88">
        <w:rPr>
          <w:rFonts w:ascii="Bookman Old Style" w:hAnsi="Bookman Old Style"/>
          <w:sz w:val="24"/>
          <w:szCs w:val="24"/>
        </w:rPr>
        <w:t xml:space="preserve"> </w:t>
      </w:r>
      <w:r w:rsidR="00803B65" w:rsidRPr="004C4C88">
        <w:rPr>
          <w:rFonts w:ascii="Bookman Old Style" w:hAnsi="Bookman Old Style"/>
          <w:sz w:val="24"/>
          <w:szCs w:val="24"/>
        </w:rPr>
        <w:t>and Company who were also the Plaintiffs’ lawyers at the time</w:t>
      </w:r>
      <w:r w:rsidR="005C449C" w:rsidRPr="004C4C88">
        <w:rPr>
          <w:rFonts w:ascii="Bookman Old Style" w:hAnsi="Bookman Old Style"/>
          <w:sz w:val="24"/>
          <w:szCs w:val="24"/>
        </w:rPr>
        <w:t>.</w:t>
      </w:r>
    </w:p>
    <w:p w:rsidR="00D81E4D" w:rsidRPr="004C4C88" w:rsidRDefault="00D02A8A" w:rsidP="00A2153C">
      <w:pPr>
        <w:spacing w:line="360" w:lineRule="auto"/>
        <w:jc w:val="both"/>
        <w:rPr>
          <w:rFonts w:ascii="Bookman Old Style" w:hAnsi="Bookman Old Style"/>
          <w:sz w:val="24"/>
          <w:szCs w:val="24"/>
        </w:rPr>
      </w:pPr>
      <w:r w:rsidRPr="004C4C88">
        <w:rPr>
          <w:rFonts w:ascii="Bookman Old Style" w:hAnsi="Bookman Old Style"/>
          <w:sz w:val="24"/>
          <w:szCs w:val="24"/>
        </w:rPr>
        <w:t>It was the witness’</w:t>
      </w:r>
      <w:r w:rsidR="00F61CB0" w:rsidRPr="004C4C88">
        <w:rPr>
          <w:rFonts w:ascii="Bookman Old Style" w:hAnsi="Bookman Old Style"/>
          <w:sz w:val="24"/>
          <w:szCs w:val="24"/>
        </w:rPr>
        <w:t xml:space="preserve"> </w:t>
      </w:r>
      <w:r w:rsidR="00C27CDD" w:rsidRPr="004C4C88">
        <w:rPr>
          <w:rFonts w:ascii="Bookman Old Style" w:hAnsi="Bookman Old Style"/>
          <w:sz w:val="24"/>
          <w:szCs w:val="24"/>
        </w:rPr>
        <w:t>evidence</w:t>
      </w:r>
      <w:r w:rsidR="00092248" w:rsidRPr="004C4C88">
        <w:rPr>
          <w:rFonts w:ascii="Bookman Old Style" w:hAnsi="Bookman Old Style"/>
          <w:sz w:val="24"/>
          <w:szCs w:val="24"/>
        </w:rPr>
        <w:t xml:space="preserve"> t</w:t>
      </w:r>
      <w:r w:rsidR="00BB4C15" w:rsidRPr="004C4C88">
        <w:rPr>
          <w:rFonts w:ascii="Bookman Old Style" w:hAnsi="Bookman Old Style"/>
          <w:sz w:val="24"/>
          <w:szCs w:val="24"/>
        </w:rPr>
        <w:t xml:space="preserve">hat in pursuance of the terms of the contracts, the Plaintiffs paid a deposit in the sum of </w:t>
      </w:r>
      <w:r w:rsidR="00537969" w:rsidRPr="004C4C88">
        <w:rPr>
          <w:rFonts w:ascii="Bookman Old Style" w:hAnsi="Bookman Old Style"/>
          <w:sz w:val="24"/>
          <w:szCs w:val="24"/>
        </w:rPr>
        <w:t>f</w:t>
      </w:r>
      <w:r w:rsidR="00A317ED" w:rsidRPr="004C4C88">
        <w:rPr>
          <w:rFonts w:ascii="Bookman Old Style" w:hAnsi="Bookman Old Style"/>
          <w:sz w:val="24"/>
          <w:szCs w:val="24"/>
        </w:rPr>
        <w:t>if</w:t>
      </w:r>
      <w:r w:rsidR="00537969" w:rsidRPr="004C4C88">
        <w:rPr>
          <w:rFonts w:ascii="Bookman Old Style" w:hAnsi="Bookman Old Style"/>
          <w:sz w:val="24"/>
          <w:szCs w:val="24"/>
        </w:rPr>
        <w:t>teen thousand, six hundred and e</w:t>
      </w:r>
      <w:r w:rsidR="00A317ED" w:rsidRPr="004C4C88">
        <w:rPr>
          <w:rFonts w:ascii="Bookman Old Style" w:hAnsi="Bookman Old Style"/>
          <w:sz w:val="24"/>
          <w:szCs w:val="24"/>
        </w:rPr>
        <w:t>ighty-</w:t>
      </w:r>
      <w:r w:rsidR="00436E2E" w:rsidRPr="004C4C88">
        <w:rPr>
          <w:rFonts w:ascii="Bookman Old Style" w:hAnsi="Bookman Old Style"/>
          <w:sz w:val="24"/>
          <w:szCs w:val="24"/>
        </w:rPr>
        <w:t>six United States Dollars</w:t>
      </w:r>
      <w:r w:rsidR="00A64F3D" w:rsidRPr="004C4C88">
        <w:rPr>
          <w:rFonts w:ascii="Bookman Old Style" w:hAnsi="Bookman Old Style"/>
          <w:sz w:val="24"/>
          <w:szCs w:val="24"/>
        </w:rPr>
        <w:t>, twenty-</w:t>
      </w:r>
      <w:r w:rsidR="00436E2E" w:rsidRPr="004C4C88">
        <w:rPr>
          <w:rFonts w:ascii="Bookman Old Style" w:hAnsi="Bookman Old Style"/>
          <w:sz w:val="24"/>
          <w:szCs w:val="24"/>
        </w:rPr>
        <w:t>seven cents (</w:t>
      </w:r>
      <w:r w:rsidR="00BB4C15" w:rsidRPr="004C4C88">
        <w:rPr>
          <w:rFonts w:ascii="Bookman Old Style" w:hAnsi="Bookman Old Style"/>
          <w:sz w:val="24"/>
          <w:szCs w:val="24"/>
        </w:rPr>
        <w:t>US$ 15, 686.27</w:t>
      </w:r>
      <w:r w:rsidR="00436E2E" w:rsidRPr="004C4C88">
        <w:rPr>
          <w:rFonts w:ascii="Bookman Old Style" w:hAnsi="Bookman Old Style"/>
          <w:sz w:val="24"/>
          <w:szCs w:val="24"/>
        </w:rPr>
        <w:t>)</w:t>
      </w:r>
      <w:r w:rsidR="00BB4C15" w:rsidRPr="004C4C88">
        <w:rPr>
          <w:rFonts w:ascii="Bookman Old Style" w:hAnsi="Bookman Old Style"/>
          <w:sz w:val="24"/>
          <w:szCs w:val="24"/>
        </w:rPr>
        <w:t xml:space="preserve"> to the Defendant on the 12</w:t>
      </w:r>
      <w:r w:rsidR="00BB4C15" w:rsidRPr="004C4C88">
        <w:rPr>
          <w:rFonts w:ascii="Bookman Old Style" w:hAnsi="Bookman Old Style"/>
          <w:sz w:val="24"/>
          <w:szCs w:val="24"/>
          <w:vertAlign w:val="superscript"/>
        </w:rPr>
        <w:t>th</w:t>
      </w:r>
      <w:r w:rsidR="00BB4C15" w:rsidRPr="004C4C88">
        <w:rPr>
          <w:rFonts w:ascii="Bookman Old Style" w:hAnsi="Bookman Old Style"/>
          <w:sz w:val="24"/>
          <w:szCs w:val="24"/>
        </w:rPr>
        <w:t xml:space="preserve"> day of October, 2007</w:t>
      </w:r>
      <w:r w:rsidR="00082FE5" w:rsidRPr="004C4C88">
        <w:rPr>
          <w:rFonts w:ascii="Bookman Old Style" w:hAnsi="Bookman Old Style"/>
          <w:sz w:val="24"/>
          <w:szCs w:val="24"/>
        </w:rPr>
        <w:t xml:space="preserve"> through its lawyers. </w:t>
      </w:r>
      <w:r w:rsidRPr="004C4C88">
        <w:rPr>
          <w:rFonts w:ascii="Bookman Old Style" w:hAnsi="Bookman Old Style"/>
          <w:sz w:val="24"/>
          <w:szCs w:val="24"/>
        </w:rPr>
        <w:t>According to him,</w:t>
      </w:r>
      <w:r w:rsidR="00082FE5" w:rsidRPr="004C4C88">
        <w:rPr>
          <w:rFonts w:ascii="Bookman Old Style" w:hAnsi="Bookman Old Style"/>
          <w:sz w:val="24"/>
          <w:szCs w:val="24"/>
        </w:rPr>
        <w:t xml:space="preserve"> a further payment of the sum </w:t>
      </w:r>
      <w:r w:rsidR="00F61CB0" w:rsidRPr="004C4C88">
        <w:rPr>
          <w:rFonts w:ascii="Bookman Old Style" w:hAnsi="Bookman Old Style"/>
          <w:sz w:val="24"/>
          <w:szCs w:val="24"/>
        </w:rPr>
        <w:t xml:space="preserve">of </w:t>
      </w:r>
      <w:r w:rsidR="00537969" w:rsidRPr="004C4C88">
        <w:rPr>
          <w:rFonts w:ascii="Bookman Old Style" w:hAnsi="Bookman Old Style"/>
          <w:sz w:val="24"/>
          <w:szCs w:val="24"/>
        </w:rPr>
        <w:t>five m</w:t>
      </w:r>
      <w:r w:rsidR="00436E2E" w:rsidRPr="004C4C88">
        <w:rPr>
          <w:rFonts w:ascii="Bookman Old Style" w:hAnsi="Bookman Old Style"/>
          <w:sz w:val="24"/>
          <w:szCs w:val="24"/>
        </w:rPr>
        <w:t>illion</w:t>
      </w:r>
      <w:r w:rsidR="00537969" w:rsidRPr="004C4C88">
        <w:rPr>
          <w:rFonts w:ascii="Bookman Old Style" w:hAnsi="Bookman Old Style"/>
          <w:sz w:val="24"/>
          <w:szCs w:val="24"/>
        </w:rPr>
        <w:t xml:space="preserve"> and f</w:t>
      </w:r>
      <w:r w:rsidR="00A0723C" w:rsidRPr="004C4C88">
        <w:rPr>
          <w:rFonts w:ascii="Bookman Old Style" w:hAnsi="Bookman Old Style"/>
          <w:sz w:val="24"/>
          <w:szCs w:val="24"/>
        </w:rPr>
        <w:t>ifty Kwacha</w:t>
      </w:r>
      <w:r w:rsidR="00973E6A" w:rsidRPr="004C4C88">
        <w:rPr>
          <w:rFonts w:ascii="Bookman Old Style" w:hAnsi="Bookman Old Style"/>
          <w:sz w:val="24"/>
          <w:szCs w:val="24"/>
        </w:rPr>
        <w:t xml:space="preserve"> </w:t>
      </w:r>
      <w:r w:rsidR="00A0723C" w:rsidRPr="004C4C88">
        <w:rPr>
          <w:rFonts w:ascii="Bookman Old Style" w:hAnsi="Bookman Old Style"/>
          <w:sz w:val="24"/>
          <w:szCs w:val="24"/>
        </w:rPr>
        <w:t>(</w:t>
      </w:r>
      <w:r w:rsidR="00973E6A" w:rsidRPr="004C4C88">
        <w:rPr>
          <w:rFonts w:ascii="Bookman Old Style" w:hAnsi="Bookman Old Style"/>
          <w:sz w:val="24"/>
          <w:szCs w:val="24"/>
        </w:rPr>
        <w:t>K5,000,</w:t>
      </w:r>
      <w:r w:rsidR="001B694B" w:rsidRPr="004C4C88">
        <w:rPr>
          <w:rFonts w:ascii="Bookman Old Style" w:hAnsi="Bookman Old Style"/>
          <w:sz w:val="24"/>
          <w:szCs w:val="24"/>
        </w:rPr>
        <w:t>050.00</w:t>
      </w:r>
      <w:r w:rsidR="00A0723C" w:rsidRPr="004C4C88">
        <w:rPr>
          <w:rFonts w:ascii="Bookman Old Style" w:hAnsi="Bookman Old Style"/>
          <w:sz w:val="24"/>
          <w:szCs w:val="24"/>
        </w:rPr>
        <w:t>)</w:t>
      </w:r>
      <w:r w:rsidR="001B694B" w:rsidRPr="004C4C88">
        <w:rPr>
          <w:rFonts w:ascii="Bookman Old Style" w:hAnsi="Bookman Old Style"/>
          <w:sz w:val="24"/>
          <w:szCs w:val="24"/>
        </w:rPr>
        <w:t xml:space="preserve"> was</w:t>
      </w:r>
      <w:r w:rsidR="00082FE5" w:rsidRPr="004C4C88">
        <w:rPr>
          <w:rFonts w:ascii="Bookman Old Style" w:hAnsi="Bookman Old Style"/>
          <w:sz w:val="24"/>
          <w:szCs w:val="24"/>
        </w:rPr>
        <w:t xml:space="preserve"> subsequently made on the 2</w:t>
      </w:r>
      <w:r w:rsidR="00082FE5" w:rsidRPr="004C4C88">
        <w:rPr>
          <w:rFonts w:ascii="Bookman Old Style" w:hAnsi="Bookman Old Style"/>
          <w:sz w:val="24"/>
          <w:szCs w:val="24"/>
          <w:vertAlign w:val="superscript"/>
        </w:rPr>
        <w:t>nd</w:t>
      </w:r>
      <w:r w:rsidR="00082FE5" w:rsidRPr="004C4C88">
        <w:rPr>
          <w:rFonts w:ascii="Bookman Old Style" w:hAnsi="Bookman Old Style"/>
          <w:sz w:val="24"/>
          <w:szCs w:val="24"/>
        </w:rPr>
        <w:t xml:space="preserve"> day o</w:t>
      </w:r>
      <w:r w:rsidRPr="004C4C88">
        <w:rPr>
          <w:rFonts w:ascii="Bookman Old Style" w:hAnsi="Bookman Old Style"/>
          <w:sz w:val="24"/>
          <w:szCs w:val="24"/>
        </w:rPr>
        <w:t xml:space="preserve">f November, 2007 and </w:t>
      </w:r>
      <w:r w:rsidR="005C449C" w:rsidRPr="004C4C88">
        <w:rPr>
          <w:rFonts w:ascii="Bookman Old Style" w:hAnsi="Bookman Old Style"/>
          <w:sz w:val="24"/>
          <w:szCs w:val="24"/>
        </w:rPr>
        <w:t>the two instalments</w:t>
      </w:r>
      <w:r w:rsidR="00176BD2" w:rsidRPr="004C4C88">
        <w:rPr>
          <w:rFonts w:ascii="Bookman Old Style" w:hAnsi="Bookman Old Style"/>
          <w:sz w:val="24"/>
          <w:szCs w:val="24"/>
        </w:rPr>
        <w:t xml:space="preserve"> </w:t>
      </w:r>
      <w:r w:rsidRPr="004C4C88">
        <w:rPr>
          <w:rFonts w:ascii="Bookman Old Style" w:hAnsi="Bookman Old Style"/>
          <w:sz w:val="24"/>
          <w:szCs w:val="24"/>
        </w:rPr>
        <w:t xml:space="preserve">at the time </w:t>
      </w:r>
      <w:r w:rsidR="005C449C" w:rsidRPr="004C4C88">
        <w:rPr>
          <w:rFonts w:ascii="Bookman Old Style" w:hAnsi="Bookman Old Style"/>
          <w:sz w:val="24"/>
          <w:szCs w:val="24"/>
        </w:rPr>
        <w:t>translated into</w:t>
      </w:r>
      <w:r w:rsidR="00176BD2" w:rsidRPr="004C4C88">
        <w:rPr>
          <w:rFonts w:ascii="Bookman Old Style" w:hAnsi="Bookman Old Style"/>
          <w:sz w:val="24"/>
          <w:szCs w:val="24"/>
        </w:rPr>
        <w:t xml:space="preserve"> </w:t>
      </w:r>
      <w:r w:rsidR="00537969" w:rsidRPr="004C4C88">
        <w:rPr>
          <w:rFonts w:ascii="Bookman Old Style" w:hAnsi="Bookman Old Style"/>
          <w:sz w:val="24"/>
          <w:szCs w:val="24"/>
        </w:rPr>
        <w:t>seven</w:t>
      </w:r>
      <w:r w:rsidR="00176BD2" w:rsidRPr="004C4C88">
        <w:rPr>
          <w:rFonts w:ascii="Bookman Old Style" w:hAnsi="Bookman Old Style"/>
          <w:sz w:val="24"/>
          <w:szCs w:val="24"/>
        </w:rPr>
        <w:t>ty-five</w:t>
      </w:r>
      <w:r w:rsidR="00537969" w:rsidRPr="004C4C88">
        <w:rPr>
          <w:rFonts w:ascii="Bookman Old Style" w:hAnsi="Bookman Old Style"/>
          <w:sz w:val="24"/>
          <w:szCs w:val="24"/>
        </w:rPr>
        <w:t xml:space="preserve"> million and t</w:t>
      </w:r>
      <w:r w:rsidR="00A317ED" w:rsidRPr="004C4C88">
        <w:rPr>
          <w:rFonts w:ascii="Bookman Old Style" w:hAnsi="Bookman Old Style"/>
          <w:sz w:val="24"/>
          <w:szCs w:val="24"/>
        </w:rPr>
        <w:t>hirty-t</w:t>
      </w:r>
      <w:r w:rsidR="009B2763" w:rsidRPr="004C4C88">
        <w:rPr>
          <w:rFonts w:ascii="Bookman Old Style" w:hAnsi="Bookman Old Style"/>
          <w:sz w:val="24"/>
          <w:szCs w:val="24"/>
        </w:rPr>
        <w:t>wo Kwa</w:t>
      </w:r>
      <w:r w:rsidR="00537969" w:rsidRPr="004C4C88">
        <w:rPr>
          <w:rFonts w:ascii="Bookman Old Style" w:hAnsi="Bookman Old Style"/>
          <w:sz w:val="24"/>
          <w:szCs w:val="24"/>
        </w:rPr>
        <w:t>cha, s</w:t>
      </w:r>
      <w:r w:rsidR="00A0723C" w:rsidRPr="004C4C88">
        <w:rPr>
          <w:rFonts w:ascii="Bookman Old Style" w:hAnsi="Bookman Old Style"/>
          <w:sz w:val="24"/>
          <w:szCs w:val="24"/>
        </w:rPr>
        <w:t>eventy-five Ngwee (</w:t>
      </w:r>
      <w:r w:rsidR="00973E6A" w:rsidRPr="004C4C88">
        <w:rPr>
          <w:rFonts w:ascii="Bookman Old Style" w:hAnsi="Bookman Old Style"/>
          <w:sz w:val="24"/>
          <w:szCs w:val="24"/>
        </w:rPr>
        <w:t>K75,000,</w:t>
      </w:r>
      <w:r w:rsidR="006D767B" w:rsidRPr="004C4C88">
        <w:rPr>
          <w:rFonts w:ascii="Bookman Old Style" w:hAnsi="Bookman Old Style"/>
          <w:sz w:val="24"/>
          <w:szCs w:val="24"/>
        </w:rPr>
        <w:t>032.75</w:t>
      </w:r>
      <w:r w:rsidR="00A0723C" w:rsidRPr="004C4C88">
        <w:rPr>
          <w:rFonts w:ascii="Bookman Old Style" w:hAnsi="Bookman Old Style"/>
          <w:sz w:val="24"/>
          <w:szCs w:val="24"/>
        </w:rPr>
        <w:t>)</w:t>
      </w:r>
      <w:r w:rsidR="006D767B" w:rsidRPr="004C4C88">
        <w:rPr>
          <w:rFonts w:ascii="Bookman Old Style" w:hAnsi="Bookman Old Style"/>
          <w:sz w:val="24"/>
          <w:szCs w:val="24"/>
        </w:rPr>
        <w:t>.</w:t>
      </w:r>
    </w:p>
    <w:p w:rsidR="00D77D9D" w:rsidRPr="004C4C88" w:rsidRDefault="006D767B" w:rsidP="00A2153C">
      <w:pPr>
        <w:spacing w:line="360" w:lineRule="auto"/>
        <w:jc w:val="both"/>
        <w:rPr>
          <w:rFonts w:ascii="Bookman Old Style" w:hAnsi="Bookman Old Style"/>
          <w:sz w:val="24"/>
          <w:szCs w:val="24"/>
        </w:rPr>
      </w:pPr>
      <w:r w:rsidRPr="004C4C88">
        <w:rPr>
          <w:rFonts w:ascii="Bookman Old Style" w:hAnsi="Bookman Old Style"/>
          <w:sz w:val="24"/>
          <w:szCs w:val="24"/>
        </w:rPr>
        <w:t>The 1</w:t>
      </w:r>
      <w:r w:rsidRPr="004C4C88">
        <w:rPr>
          <w:rFonts w:ascii="Bookman Old Style" w:hAnsi="Bookman Old Style"/>
          <w:sz w:val="24"/>
          <w:szCs w:val="24"/>
          <w:vertAlign w:val="superscript"/>
        </w:rPr>
        <w:t>st</w:t>
      </w:r>
      <w:r w:rsidRPr="004C4C88">
        <w:rPr>
          <w:rFonts w:ascii="Bookman Old Style" w:hAnsi="Bookman Old Style"/>
          <w:sz w:val="24"/>
          <w:szCs w:val="24"/>
        </w:rPr>
        <w:t xml:space="preserve"> Plaintiff</w:t>
      </w:r>
      <w:r w:rsidR="00803B65" w:rsidRPr="004C4C88">
        <w:rPr>
          <w:rFonts w:ascii="Bookman Old Style" w:hAnsi="Bookman Old Style"/>
          <w:sz w:val="24"/>
          <w:szCs w:val="24"/>
        </w:rPr>
        <w:t xml:space="preserve">’s further evidence was </w:t>
      </w:r>
      <w:r w:rsidRPr="004C4C88">
        <w:rPr>
          <w:rFonts w:ascii="Bookman Old Style" w:hAnsi="Bookman Old Style"/>
          <w:sz w:val="24"/>
          <w:szCs w:val="24"/>
        </w:rPr>
        <w:t>that when the Defendant demanded for the payment of the remaining balance of the purchase price, the Plaintiffs had problems in pay</w:t>
      </w:r>
      <w:r w:rsidR="00F61CB0" w:rsidRPr="004C4C88">
        <w:rPr>
          <w:rFonts w:ascii="Bookman Old Style" w:hAnsi="Bookman Old Style"/>
          <w:sz w:val="24"/>
          <w:szCs w:val="24"/>
        </w:rPr>
        <w:t>ing</w:t>
      </w:r>
      <w:r w:rsidRPr="004C4C88">
        <w:rPr>
          <w:rFonts w:ascii="Bookman Old Style" w:hAnsi="Bookman Old Style"/>
          <w:sz w:val="24"/>
          <w:szCs w:val="24"/>
        </w:rPr>
        <w:t xml:space="preserve"> the balance because the Defendant had no</w:t>
      </w:r>
      <w:r w:rsidR="00312784" w:rsidRPr="004C4C88">
        <w:rPr>
          <w:rFonts w:ascii="Bookman Old Style" w:hAnsi="Bookman Old Style"/>
          <w:sz w:val="24"/>
          <w:szCs w:val="24"/>
        </w:rPr>
        <w:t>t attended to a number of issues particularly those relating to the survey d</w:t>
      </w:r>
      <w:r w:rsidR="00D02A8A" w:rsidRPr="004C4C88">
        <w:rPr>
          <w:rFonts w:ascii="Bookman Old Style" w:hAnsi="Bookman Old Style"/>
          <w:sz w:val="24"/>
          <w:szCs w:val="24"/>
        </w:rPr>
        <w:t>iagrams and the provision of an</w:t>
      </w:r>
      <w:r w:rsidR="007A6181" w:rsidRPr="004C4C88">
        <w:rPr>
          <w:rFonts w:ascii="Bookman Old Style" w:hAnsi="Bookman Old Style"/>
          <w:sz w:val="24"/>
          <w:szCs w:val="24"/>
        </w:rPr>
        <w:t xml:space="preserve"> access road. His evidence was that </w:t>
      </w:r>
      <w:r w:rsidR="00312784" w:rsidRPr="004C4C88">
        <w:rPr>
          <w:rFonts w:ascii="Bookman Old Style" w:hAnsi="Bookman Old Style"/>
          <w:sz w:val="24"/>
          <w:szCs w:val="24"/>
        </w:rPr>
        <w:t>when he wrote to the</w:t>
      </w:r>
      <w:r w:rsidR="00803B65" w:rsidRPr="004C4C88">
        <w:rPr>
          <w:rFonts w:ascii="Bookman Old Style" w:hAnsi="Bookman Old Style"/>
          <w:sz w:val="24"/>
          <w:szCs w:val="24"/>
        </w:rPr>
        <w:t>ir lawyers</w:t>
      </w:r>
      <w:r w:rsidR="00176BD2" w:rsidRPr="004C4C88">
        <w:rPr>
          <w:rFonts w:ascii="Bookman Old Style" w:hAnsi="Bookman Old Style"/>
          <w:sz w:val="24"/>
          <w:szCs w:val="24"/>
        </w:rPr>
        <w:t xml:space="preserve"> </w:t>
      </w:r>
      <w:r w:rsidR="00312784" w:rsidRPr="004C4C88">
        <w:rPr>
          <w:rFonts w:ascii="Bookman Old Style" w:hAnsi="Bookman Old Style"/>
          <w:sz w:val="24"/>
          <w:szCs w:val="24"/>
        </w:rPr>
        <w:t xml:space="preserve">about </w:t>
      </w:r>
      <w:r w:rsidR="00034CD4" w:rsidRPr="004C4C88">
        <w:rPr>
          <w:rFonts w:ascii="Bookman Old Style" w:hAnsi="Bookman Old Style"/>
          <w:sz w:val="24"/>
          <w:szCs w:val="24"/>
        </w:rPr>
        <w:t>these</w:t>
      </w:r>
      <w:r w:rsidR="00312784" w:rsidRPr="004C4C88">
        <w:rPr>
          <w:rFonts w:ascii="Bookman Old Style" w:hAnsi="Bookman Old Style"/>
          <w:sz w:val="24"/>
          <w:szCs w:val="24"/>
        </w:rPr>
        <w:t xml:space="preserve"> concerns, </w:t>
      </w:r>
      <w:r w:rsidR="00D02A8A" w:rsidRPr="004C4C88">
        <w:rPr>
          <w:rFonts w:ascii="Bookman Old Style" w:hAnsi="Bookman Old Style"/>
          <w:sz w:val="24"/>
          <w:szCs w:val="24"/>
        </w:rPr>
        <w:t xml:space="preserve">the lawyers </w:t>
      </w:r>
      <w:r w:rsidR="007A6181" w:rsidRPr="004C4C88">
        <w:rPr>
          <w:rFonts w:ascii="Bookman Old Style" w:hAnsi="Bookman Old Style"/>
          <w:sz w:val="24"/>
          <w:szCs w:val="24"/>
        </w:rPr>
        <w:t xml:space="preserve">advised the Plaintiffs </w:t>
      </w:r>
      <w:r w:rsidR="002E295B" w:rsidRPr="004C4C88">
        <w:rPr>
          <w:rFonts w:ascii="Bookman Old Style" w:hAnsi="Bookman Old Style"/>
          <w:sz w:val="24"/>
          <w:szCs w:val="24"/>
        </w:rPr>
        <w:t xml:space="preserve">to take </w:t>
      </w:r>
      <w:r w:rsidR="002E295B" w:rsidRPr="004C4C88">
        <w:rPr>
          <w:rFonts w:ascii="Bookman Old Style" w:hAnsi="Bookman Old Style"/>
          <w:sz w:val="24"/>
          <w:szCs w:val="24"/>
        </w:rPr>
        <w:lastRenderedPageBreak/>
        <w:t>possession and</w:t>
      </w:r>
      <w:r w:rsidR="009B2763" w:rsidRPr="004C4C88">
        <w:rPr>
          <w:rFonts w:ascii="Bookman Old Style" w:hAnsi="Bookman Old Style"/>
          <w:sz w:val="24"/>
          <w:szCs w:val="24"/>
        </w:rPr>
        <w:t xml:space="preserve"> start developing the property</w:t>
      </w:r>
      <w:r w:rsidR="002E295B" w:rsidRPr="004C4C88">
        <w:rPr>
          <w:rFonts w:ascii="Bookman Old Style" w:hAnsi="Bookman Old Style"/>
          <w:sz w:val="24"/>
          <w:szCs w:val="24"/>
        </w:rPr>
        <w:t xml:space="preserve"> whilst waiting for the Defendant to </w:t>
      </w:r>
      <w:r w:rsidR="00A64F3D" w:rsidRPr="004C4C88">
        <w:rPr>
          <w:rFonts w:ascii="Bookman Old Style" w:hAnsi="Bookman Old Style"/>
          <w:sz w:val="24"/>
          <w:szCs w:val="24"/>
        </w:rPr>
        <w:t>construct</w:t>
      </w:r>
      <w:r w:rsidR="007A6181" w:rsidRPr="004C4C88">
        <w:rPr>
          <w:rFonts w:ascii="Bookman Old Style" w:hAnsi="Bookman Old Style"/>
          <w:sz w:val="24"/>
          <w:szCs w:val="24"/>
        </w:rPr>
        <w:t xml:space="preserve"> an</w:t>
      </w:r>
      <w:r w:rsidR="002E295B" w:rsidRPr="004C4C88">
        <w:rPr>
          <w:rFonts w:ascii="Bookman Old Style" w:hAnsi="Bookman Old Style"/>
          <w:sz w:val="24"/>
          <w:szCs w:val="24"/>
        </w:rPr>
        <w:t xml:space="preserve"> access road. That in accordance with the advice, they took possession but did on various occasions verbally </w:t>
      </w:r>
      <w:r w:rsidR="00034CD4" w:rsidRPr="004C4C88">
        <w:rPr>
          <w:rFonts w:ascii="Bookman Old Style" w:hAnsi="Bookman Old Style"/>
          <w:sz w:val="24"/>
          <w:szCs w:val="24"/>
        </w:rPr>
        <w:t>raise the issues</w:t>
      </w:r>
      <w:r w:rsidR="007A6181" w:rsidRPr="004C4C88">
        <w:rPr>
          <w:rFonts w:ascii="Bookman Old Style" w:hAnsi="Bookman Old Style"/>
          <w:sz w:val="24"/>
          <w:szCs w:val="24"/>
        </w:rPr>
        <w:t xml:space="preserve"> of an</w:t>
      </w:r>
      <w:r w:rsidR="002E295B" w:rsidRPr="004C4C88">
        <w:rPr>
          <w:rFonts w:ascii="Bookman Old Style" w:hAnsi="Bookman Old Style"/>
          <w:sz w:val="24"/>
          <w:szCs w:val="24"/>
        </w:rPr>
        <w:t xml:space="preserve"> access road, electricity supply and survey diagrams but to no avail.</w:t>
      </w:r>
      <w:r w:rsidR="00034CD4" w:rsidRPr="004C4C88">
        <w:rPr>
          <w:rFonts w:ascii="Bookman Old Style" w:hAnsi="Bookman Old Style"/>
          <w:sz w:val="24"/>
          <w:szCs w:val="24"/>
        </w:rPr>
        <w:t xml:space="preserve"> The </w:t>
      </w:r>
      <w:r w:rsidR="00207162" w:rsidRPr="004C4C88">
        <w:rPr>
          <w:rFonts w:ascii="Bookman Old Style" w:hAnsi="Bookman Old Style"/>
          <w:sz w:val="24"/>
          <w:szCs w:val="24"/>
        </w:rPr>
        <w:t>witness</w:t>
      </w:r>
      <w:r w:rsidR="00176BD2" w:rsidRPr="004C4C88">
        <w:rPr>
          <w:rFonts w:ascii="Bookman Old Style" w:hAnsi="Bookman Old Style"/>
          <w:sz w:val="24"/>
          <w:szCs w:val="24"/>
        </w:rPr>
        <w:t xml:space="preserve"> </w:t>
      </w:r>
      <w:r w:rsidR="00207162" w:rsidRPr="004C4C88">
        <w:rPr>
          <w:rFonts w:ascii="Bookman Old Style" w:hAnsi="Bookman Old Style"/>
          <w:sz w:val="24"/>
          <w:szCs w:val="24"/>
        </w:rPr>
        <w:t>asserted</w:t>
      </w:r>
      <w:r w:rsidR="00034CD4" w:rsidRPr="004C4C88">
        <w:rPr>
          <w:rFonts w:ascii="Bookman Old Style" w:hAnsi="Bookman Old Style"/>
          <w:sz w:val="24"/>
          <w:szCs w:val="24"/>
        </w:rPr>
        <w:t xml:space="preserve"> that</w:t>
      </w:r>
      <w:r w:rsidR="00207162" w:rsidRPr="004C4C88">
        <w:rPr>
          <w:rFonts w:ascii="Bookman Old Style" w:hAnsi="Bookman Old Style"/>
          <w:sz w:val="24"/>
          <w:szCs w:val="24"/>
        </w:rPr>
        <w:t xml:space="preserve"> the lawyers </w:t>
      </w:r>
      <w:r w:rsidR="009B2763" w:rsidRPr="004C4C88">
        <w:rPr>
          <w:rFonts w:ascii="Bookman Old Style" w:hAnsi="Bookman Old Style"/>
          <w:sz w:val="24"/>
          <w:szCs w:val="24"/>
        </w:rPr>
        <w:t xml:space="preserve">further </w:t>
      </w:r>
      <w:r w:rsidR="00D77D9D" w:rsidRPr="004C4C88">
        <w:rPr>
          <w:rFonts w:ascii="Bookman Old Style" w:hAnsi="Bookman Old Style"/>
          <w:sz w:val="24"/>
          <w:szCs w:val="24"/>
        </w:rPr>
        <w:t xml:space="preserve">advised the Plaintiffs that </w:t>
      </w:r>
      <w:r w:rsidR="00207162" w:rsidRPr="004C4C88">
        <w:rPr>
          <w:rFonts w:ascii="Bookman Old Style" w:hAnsi="Bookman Old Style"/>
          <w:sz w:val="24"/>
          <w:szCs w:val="24"/>
        </w:rPr>
        <w:t>their letter dated 28</w:t>
      </w:r>
      <w:r w:rsidR="00207162" w:rsidRPr="004C4C88">
        <w:rPr>
          <w:rFonts w:ascii="Bookman Old Style" w:hAnsi="Bookman Old Style"/>
          <w:sz w:val="24"/>
          <w:szCs w:val="24"/>
          <w:vertAlign w:val="superscript"/>
        </w:rPr>
        <w:t>th</w:t>
      </w:r>
      <w:r w:rsidR="00207162" w:rsidRPr="004C4C88">
        <w:rPr>
          <w:rFonts w:ascii="Bookman Old Style" w:hAnsi="Bookman Old Style"/>
          <w:sz w:val="24"/>
          <w:szCs w:val="24"/>
        </w:rPr>
        <w:t xml:space="preserve"> July, 2008</w:t>
      </w:r>
      <w:r w:rsidR="00D77D9D" w:rsidRPr="004C4C88">
        <w:rPr>
          <w:rFonts w:ascii="Bookman Old Style" w:hAnsi="Bookman Old Style"/>
          <w:sz w:val="24"/>
          <w:szCs w:val="24"/>
        </w:rPr>
        <w:t xml:space="preserve"> formed part of the contract.</w:t>
      </w:r>
      <w:r w:rsidR="00823A32" w:rsidRPr="004C4C88">
        <w:rPr>
          <w:rFonts w:ascii="Bookman Old Style" w:hAnsi="Bookman Old Style"/>
          <w:sz w:val="24"/>
          <w:szCs w:val="24"/>
        </w:rPr>
        <w:t xml:space="preserve"> He then</w:t>
      </w:r>
      <w:r w:rsidR="00EE63B5" w:rsidRPr="004C4C88">
        <w:rPr>
          <w:rFonts w:ascii="Bookman Old Style" w:hAnsi="Bookman Old Style"/>
          <w:sz w:val="24"/>
          <w:szCs w:val="24"/>
        </w:rPr>
        <w:t xml:space="preserve"> went on to complain about the lawyers</w:t>
      </w:r>
      <w:r w:rsidR="00DB13B9" w:rsidRPr="004C4C88">
        <w:rPr>
          <w:rFonts w:ascii="Bookman Old Style" w:hAnsi="Bookman Old Style"/>
          <w:sz w:val="24"/>
          <w:szCs w:val="24"/>
        </w:rPr>
        <w:t xml:space="preserve">’ failure </w:t>
      </w:r>
      <w:r w:rsidR="00823A32" w:rsidRPr="004C4C88">
        <w:rPr>
          <w:rFonts w:ascii="Bookman Old Style" w:hAnsi="Bookman Old Style"/>
          <w:sz w:val="24"/>
          <w:szCs w:val="24"/>
        </w:rPr>
        <w:t>to protect their interes</w:t>
      </w:r>
      <w:r w:rsidR="00A64F3D" w:rsidRPr="004C4C88">
        <w:rPr>
          <w:rFonts w:ascii="Bookman Old Style" w:hAnsi="Bookman Old Style"/>
          <w:sz w:val="24"/>
          <w:szCs w:val="24"/>
        </w:rPr>
        <w:t>t in completing the transaction</w:t>
      </w:r>
      <w:r w:rsidR="00823A32" w:rsidRPr="004C4C88">
        <w:rPr>
          <w:rFonts w:ascii="Bookman Old Style" w:hAnsi="Bookman Old Style"/>
          <w:sz w:val="24"/>
          <w:szCs w:val="24"/>
        </w:rPr>
        <w:t>.</w:t>
      </w:r>
    </w:p>
    <w:p w:rsidR="00BA5C3C" w:rsidRPr="004C4C88" w:rsidRDefault="00823A32" w:rsidP="00A2153C">
      <w:pPr>
        <w:spacing w:line="360" w:lineRule="auto"/>
        <w:jc w:val="both"/>
        <w:rPr>
          <w:rFonts w:ascii="Bookman Old Style" w:hAnsi="Bookman Old Style"/>
          <w:sz w:val="24"/>
          <w:szCs w:val="24"/>
        </w:rPr>
      </w:pPr>
      <w:r w:rsidRPr="004C4C88">
        <w:rPr>
          <w:rFonts w:ascii="Bookman Old Style" w:hAnsi="Bookman Old Style"/>
          <w:sz w:val="24"/>
          <w:szCs w:val="24"/>
        </w:rPr>
        <w:t xml:space="preserve">According to </w:t>
      </w:r>
      <w:r w:rsidR="00DB13B9" w:rsidRPr="004C4C88">
        <w:rPr>
          <w:rFonts w:ascii="Bookman Old Style" w:hAnsi="Bookman Old Style"/>
          <w:sz w:val="24"/>
          <w:szCs w:val="24"/>
        </w:rPr>
        <w:t>the 1</w:t>
      </w:r>
      <w:r w:rsidR="00DB13B9" w:rsidRPr="004C4C88">
        <w:rPr>
          <w:rFonts w:ascii="Bookman Old Style" w:hAnsi="Bookman Old Style"/>
          <w:sz w:val="24"/>
          <w:szCs w:val="24"/>
          <w:vertAlign w:val="superscript"/>
        </w:rPr>
        <w:t>st</w:t>
      </w:r>
      <w:r w:rsidR="00DB13B9" w:rsidRPr="004C4C88">
        <w:rPr>
          <w:rFonts w:ascii="Bookman Old Style" w:hAnsi="Bookman Old Style"/>
          <w:sz w:val="24"/>
          <w:szCs w:val="24"/>
        </w:rPr>
        <w:t xml:space="preserve"> Plaintiff, w</w:t>
      </w:r>
      <w:r w:rsidR="00EE63B5" w:rsidRPr="004C4C88">
        <w:rPr>
          <w:rFonts w:ascii="Bookman Old Style" w:hAnsi="Bookman Old Style"/>
          <w:sz w:val="24"/>
          <w:szCs w:val="24"/>
        </w:rPr>
        <w:t>hen they engaged new lawyers who later wrote a letter to the Defendant</w:t>
      </w:r>
      <w:r w:rsidR="00DB13B9" w:rsidRPr="004C4C88">
        <w:rPr>
          <w:rFonts w:ascii="Bookman Old Style" w:hAnsi="Bookman Old Style"/>
          <w:sz w:val="24"/>
          <w:szCs w:val="24"/>
        </w:rPr>
        <w:t>’s</w:t>
      </w:r>
      <w:r w:rsidR="00EE63B5" w:rsidRPr="004C4C88">
        <w:rPr>
          <w:rFonts w:ascii="Bookman Old Style" w:hAnsi="Bookman Old Style"/>
          <w:sz w:val="24"/>
          <w:szCs w:val="24"/>
        </w:rPr>
        <w:t xml:space="preserve"> lawyers demanding that the Defendant should perform its part of the contract</w:t>
      </w:r>
      <w:r w:rsidR="00DB13B9" w:rsidRPr="004C4C88">
        <w:rPr>
          <w:rFonts w:ascii="Bookman Old Style" w:hAnsi="Bookman Old Style"/>
          <w:sz w:val="24"/>
          <w:szCs w:val="24"/>
        </w:rPr>
        <w:t>s</w:t>
      </w:r>
      <w:r w:rsidR="00EE63B5" w:rsidRPr="004C4C88">
        <w:rPr>
          <w:rFonts w:ascii="Bookman Old Style" w:hAnsi="Bookman Old Style"/>
          <w:sz w:val="24"/>
          <w:szCs w:val="24"/>
        </w:rPr>
        <w:t>, their response was that the transaction</w:t>
      </w:r>
      <w:r w:rsidR="00A64F3D" w:rsidRPr="004C4C88">
        <w:rPr>
          <w:rFonts w:ascii="Bookman Old Style" w:hAnsi="Bookman Old Style"/>
          <w:sz w:val="24"/>
          <w:szCs w:val="24"/>
        </w:rPr>
        <w:t xml:space="preserve"> was</w:t>
      </w:r>
      <w:r w:rsidR="00EE63B5" w:rsidRPr="004C4C88">
        <w:rPr>
          <w:rFonts w:ascii="Bookman Old Style" w:hAnsi="Bookman Old Style"/>
          <w:sz w:val="24"/>
          <w:szCs w:val="24"/>
        </w:rPr>
        <w:t xml:space="preserve"> faced with</w:t>
      </w:r>
      <w:r w:rsidR="00176BD2" w:rsidRPr="004C4C88">
        <w:rPr>
          <w:rFonts w:ascii="Bookman Old Style" w:hAnsi="Bookman Old Style"/>
          <w:sz w:val="24"/>
          <w:szCs w:val="24"/>
        </w:rPr>
        <w:t xml:space="preserve"> </w:t>
      </w:r>
      <w:r w:rsidR="00EE63B5" w:rsidRPr="004C4C88">
        <w:rPr>
          <w:rFonts w:ascii="Bookman Old Style" w:hAnsi="Bookman Old Style"/>
          <w:sz w:val="24"/>
          <w:szCs w:val="24"/>
        </w:rPr>
        <w:t xml:space="preserve">serious challenges which </w:t>
      </w:r>
      <w:r w:rsidR="00C557A1" w:rsidRPr="004C4C88">
        <w:rPr>
          <w:rFonts w:ascii="Bookman Old Style" w:hAnsi="Bookman Old Style"/>
          <w:sz w:val="24"/>
          <w:szCs w:val="24"/>
        </w:rPr>
        <w:t xml:space="preserve">could make completion impossible and proposed that the money which had thus far been paid be refunded to the Plaintiffs. </w:t>
      </w:r>
      <w:r w:rsidR="00DB13B9" w:rsidRPr="004C4C88">
        <w:rPr>
          <w:rFonts w:ascii="Bookman Old Style" w:hAnsi="Bookman Old Style"/>
          <w:sz w:val="24"/>
          <w:szCs w:val="24"/>
        </w:rPr>
        <w:t>It was his</w:t>
      </w:r>
      <w:r w:rsidR="008D0A22" w:rsidRPr="004C4C88">
        <w:rPr>
          <w:rFonts w:ascii="Bookman Old Style" w:hAnsi="Bookman Old Style"/>
          <w:sz w:val="24"/>
          <w:szCs w:val="24"/>
        </w:rPr>
        <w:t xml:space="preserve"> evidence that </w:t>
      </w:r>
      <w:r w:rsidR="00A64F3D" w:rsidRPr="004C4C88">
        <w:rPr>
          <w:rFonts w:ascii="Bookman Old Style" w:hAnsi="Bookman Old Style"/>
          <w:sz w:val="24"/>
          <w:szCs w:val="24"/>
        </w:rPr>
        <w:t>following the Defendant’s proposal</w:t>
      </w:r>
      <w:r w:rsidR="002741ED" w:rsidRPr="004C4C88">
        <w:rPr>
          <w:rFonts w:ascii="Bookman Old Style" w:hAnsi="Bookman Old Style"/>
          <w:sz w:val="24"/>
          <w:szCs w:val="24"/>
        </w:rPr>
        <w:t xml:space="preserve">, </w:t>
      </w:r>
      <w:r w:rsidR="008D0A22" w:rsidRPr="004C4C88">
        <w:rPr>
          <w:rFonts w:ascii="Bookman Old Style" w:hAnsi="Bookman Old Style"/>
          <w:sz w:val="24"/>
          <w:szCs w:val="24"/>
        </w:rPr>
        <w:t xml:space="preserve">the Plaintiffs found an alternative piece of land to purchase </w:t>
      </w:r>
      <w:r w:rsidR="005514B9" w:rsidRPr="004C4C88">
        <w:rPr>
          <w:rFonts w:ascii="Bookman Old Style" w:hAnsi="Bookman Old Style"/>
          <w:sz w:val="24"/>
          <w:szCs w:val="24"/>
        </w:rPr>
        <w:t>but they lost the opportunity to purchase that piece of land a</w:t>
      </w:r>
      <w:r w:rsidR="00DB13B9" w:rsidRPr="004C4C88">
        <w:rPr>
          <w:rFonts w:ascii="Bookman Old Style" w:hAnsi="Bookman Old Style"/>
          <w:sz w:val="24"/>
          <w:szCs w:val="24"/>
        </w:rPr>
        <w:t>s</w:t>
      </w:r>
      <w:r w:rsidR="005514B9" w:rsidRPr="004C4C88">
        <w:rPr>
          <w:rFonts w:ascii="Bookman Old Style" w:hAnsi="Bookman Old Style"/>
          <w:sz w:val="24"/>
          <w:szCs w:val="24"/>
        </w:rPr>
        <w:t xml:space="preserve"> the vendor </w:t>
      </w:r>
      <w:r w:rsidR="00DB13B9" w:rsidRPr="004C4C88">
        <w:rPr>
          <w:rFonts w:ascii="Bookman Old Style" w:hAnsi="Bookman Old Style"/>
          <w:sz w:val="24"/>
          <w:szCs w:val="24"/>
        </w:rPr>
        <w:t xml:space="preserve">preferred on the </w:t>
      </w:r>
      <w:r w:rsidR="005514B9" w:rsidRPr="004C4C88">
        <w:rPr>
          <w:rFonts w:ascii="Bookman Old Style" w:hAnsi="Bookman Old Style"/>
          <w:sz w:val="24"/>
          <w:szCs w:val="24"/>
        </w:rPr>
        <w:t xml:space="preserve">spot cash which was offered by other interested buyers. </w:t>
      </w:r>
      <w:r w:rsidR="00C557A1" w:rsidRPr="004C4C88">
        <w:rPr>
          <w:rFonts w:ascii="Bookman Old Style" w:hAnsi="Bookman Old Style"/>
          <w:sz w:val="24"/>
          <w:szCs w:val="24"/>
        </w:rPr>
        <w:t xml:space="preserve">That after exchange of correspondence between the lawyers for the parties, the </w:t>
      </w:r>
      <w:r w:rsidR="005514B9" w:rsidRPr="004C4C88">
        <w:rPr>
          <w:rFonts w:ascii="Bookman Old Style" w:hAnsi="Bookman Old Style"/>
          <w:sz w:val="24"/>
          <w:szCs w:val="24"/>
        </w:rPr>
        <w:t xml:space="preserve">Defendant’s </w:t>
      </w:r>
      <w:r w:rsidR="00C557A1" w:rsidRPr="004C4C88">
        <w:rPr>
          <w:rFonts w:ascii="Bookman Old Style" w:hAnsi="Bookman Old Style"/>
          <w:sz w:val="24"/>
          <w:szCs w:val="24"/>
        </w:rPr>
        <w:t xml:space="preserve">proposal was accepted and it was agreed that the refund would be made within </w:t>
      </w:r>
      <w:r w:rsidR="007A6181" w:rsidRPr="004C4C88">
        <w:rPr>
          <w:rFonts w:ascii="Bookman Old Style" w:hAnsi="Bookman Old Style"/>
          <w:sz w:val="24"/>
          <w:szCs w:val="24"/>
        </w:rPr>
        <w:t>sixty (</w:t>
      </w:r>
      <w:r w:rsidR="00C557A1" w:rsidRPr="004C4C88">
        <w:rPr>
          <w:rFonts w:ascii="Bookman Old Style" w:hAnsi="Bookman Old Style"/>
          <w:sz w:val="24"/>
          <w:szCs w:val="24"/>
        </w:rPr>
        <w:t>60</w:t>
      </w:r>
      <w:r w:rsidR="007A6181" w:rsidRPr="004C4C88">
        <w:rPr>
          <w:rFonts w:ascii="Bookman Old Style" w:hAnsi="Bookman Old Style"/>
          <w:sz w:val="24"/>
          <w:szCs w:val="24"/>
        </w:rPr>
        <w:t>)</w:t>
      </w:r>
      <w:r w:rsidR="00C557A1" w:rsidRPr="004C4C88">
        <w:rPr>
          <w:rFonts w:ascii="Bookman Old Style" w:hAnsi="Bookman Old Style"/>
          <w:sz w:val="24"/>
          <w:szCs w:val="24"/>
        </w:rPr>
        <w:t xml:space="preserve"> days from 28</w:t>
      </w:r>
      <w:r w:rsidR="00C557A1" w:rsidRPr="004C4C88">
        <w:rPr>
          <w:rFonts w:ascii="Bookman Old Style" w:hAnsi="Bookman Old Style"/>
          <w:sz w:val="24"/>
          <w:szCs w:val="24"/>
          <w:vertAlign w:val="superscript"/>
        </w:rPr>
        <w:t>th</w:t>
      </w:r>
      <w:r w:rsidR="005514B9" w:rsidRPr="004C4C88">
        <w:rPr>
          <w:rFonts w:ascii="Bookman Old Style" w:hAnsi="Bookman Old Style"/>
          <w:sz w:val="24"/>
          <w:szCs w:val="24"/>
        </w:rPr>
        <w:t xml:space="preserve"> Janu</w:t>
      </w:r>
      <w:r w:rsidR="00C95A6A" w:rsidRPr="004C4C88">
        <w:rPr>
          <w:rFonts w:ascii="Bookman Old Style" w:hAnsi="Bookman Old Style"/>
          <w:sz w:val="24"/>
          <w:szCs w:val="24"/>
        </w:rPr>
        <w:t xml:space="preserve">ary, 2009. However, the witness’ evidence was </w:t>
      </w:r>
      <w:r w:rsidR="005514B9" w:rsidRPr="004C4C88">
        <w:rPr>
          <w:rFonts w:ascii="Bookman Old Style" w:hAnsi="Bookman Old Style"/>
          <w:sz w:val="24"/>
          <w:szCs w:val="24"/>
        </w:rPr>
        <w:t>that the Defendant faile</w:t>
      </w:r>
      <w:r w:rsidR="00C95A6A" w:rsidRPr="004C4C88">
        <w:rPr>
          <w:rFonts w:ascii="Bookman Old Style" w:hAnsi="Bookman Old Style"/>
          <w:sz w:val="24"/>
          <w:szCs w:val="24"/>
        </w:rPr>
        <w:t>d to refund the Plaintiffs</w:t>
      </w:r>
      <w:r w:rsidR="005514B9" w:rsidRPr="004C4C88">
        <w:rPr>
          <w:rFonts w:ascii="Bookman Old Style" w:hAnsi="Bookman Old Style"/>
          <w:sz w:val="24"/>
          <w:szCs w:val="24"/>
        </w:rPr>
        <w:t xml:space="preserve"> within sixty (60) days as agreed. </w:t>
      </w:r>
    </w:p>
    <w:p w:rsidR="00BA5C3C" w:rsidRPr="004C4C88" w:rsidRDefault="005514B9" w:rsidP="00A2153C">
      <w:pPr>
        <w:spacing w:line="360" w:lineRule="auto"/>
        <w:jc w:val="both"/>
        <w:rPr>
          <w:rFonts w:ascii="Bookman Old Style" w:hAnsi="Bookman Old Style"/>
          <w:sz w:val="24"/>
          <w:szCs w:val="24"/>
        </w:rPr>
      </w:pPr>
      <w:r w:rsidRPr="004C4C88">
        <w:rPr>
          <w:rFonts w:ascii="Bookman Old Style" w:hAnsi="Bookman Old Style"/>
          <w:sz w:val="24"/>
          <w:szCs w:val="24"/>
        </w:rPr>
        <w:t xml:space="preserve">It was his </w:t>
      </w:r>
      <w:r w:rsidR="00C95A6A" w:rsidRPr="004C4C88">
        <w:rPr>
          <w:rFonts w:ascii="Bookman Old Style" w:hAnsi="Bookman Old Style"/>
          <w:sz w:val="24"/>
          <w:szCs w:val="24"/>
        </w:rPr>
        <w:t xml:space="preserve">further </w:t>
      </w:r>
      <w:r w:rsidRPr="004C4C88">
        <w:rPr>
          <w:rFonts w:ascii="Bookman Old Style" w:hAnsi="Bookman Old Style"/>
          <w:sz w:val="24"/>
          <w:szCs w:val="24"/>
        </w:rPr>
        <w:t xml:space="preserve">evidence that after several </w:t>
      </w:r>
      <w:r w:rsidR="00FD5DEC" w:rsidRPr="004C4C88">
        <w:rPr>
          <w:rFonts w:ascii="Bookman Old Style" w:hAnsi="Bookman Old Style"/>
          <w:sz w:val="24"/>
          <w:szCs w:val="24"/>
        </w:rPr>
        <w:t xml:space="preserve">exchange of </w:t>
      </w:r>
      <w:r w:rsidR="009B2763" w:rsidRPr="004C4C88">
        <w:rPr>
          <w:rFonts w:ascii="Bookman Old Style" w:hAnsi="Bookman Old Style"/>
          <w:sz w:val="24"/>
          <w:szCs w:val="24"/>
        </w:rPr>
        <w:t>correspondence</w:t>
      </w:r>
      <w:r w:rsidR="00973E6A" w:rsidRPr="004C4C88">
        <w:rPr>
          <w:rFonts w:ascii="Bookman Old Style" w:hAnsi="Bookman Old Style"/>
          <w:sz w:val="24"/>
          <w:szCs w:val="24"/>
        </w:rPr>
        <w:t xml:space="preserve"> </w:t>
      </w:r>
      <w:r w:rsidR="00FD5DEC" w:rsidRPr="004C4C88">
        <w:rPr>
          <w:rFonts w:ascii="Bookman Old Style" w:hAnsi="Bookman Old Style"/>
          <w:sz w:val="24"/>
          <w:szCs w:val="24"/>
        </w:rPr>
        <w:t xml:space="preserve">between the lawyers for the parties </w:t>
      </w:r>
      <w:r w:rsidRPr="004C4C88">
        <w:rPr>
          <w:rFonts w:ascii="Bookman Old Style" w:hAnsi="Bookman Old Style"/>
          <w:sz w:val="24"/>
          <w:szCs w:val="24"/>
        </w:rPr>
        <w:t xml:space="preserve">thereafter, the </w:t>
      </w:r>
      <w:r w:rsidR="00FD5DEC" w:rsidRPr="004C4C88">
        <w:rPr>
          <w:rFonts w:ascii="Bookman Old Style" w:hAnsi="Bookman Old Style"/>
          <w:sz w:val="24"/>
          <w:szCs w:val="24"/>
        </w:rPr>
        <w:t>Defendant through it</w:t>
      </w:r>
      <w:r w:rsidR="00BA5C3C" w:rsidRPr="004C4C88">
        <w:rPr>
          <w:rFonts w:ascii="Bookman Old Style" w:hAnsi="Bookman Old Style"/>
          <w:sz w:val="24"/>
          <w:szCs w:val="24"/>
        </w:rPr>
        <w:t>s</w:t>
      </w:r>
      <w:r w:rsidR="00537969" w:rsidRPr="004C4C88">
        <w:rPr>
          <w:rFonts w:ascii="Bookman Old Style" w:hAnsi="Bookman Old Style"/>
          <w:sz w:val="24"/>
          <w:szCs w:val="24"/>
        </w:rPr>
        <w:t xml:space="preserve"> lawyers sent a cheque</w:t>
      </w:r>
      <w:r w:rsidR="00176BD2" w:rsidRPr="004C4C88">
        <w:rPr>
          <w:rFonts w:ascii="Bookman Old Style" w:hAnsi="Bookman Old Style"/>
          <w:sz w:val="24"/>
          <w:szCs w:val="24"/>
        </w:rPr>
        <w:t xml:space="preserve"> </w:t>
      </w:r>
      <w:r w:rsidR="00537969" w:rsidRPr="004C4C88">
        <w:rPr>
          <w:rFonts w:ascii="Bookman Old Style" w:hAnsi="Bookman Old Style"/>
          <w:sz w:val="24"/>
          <w:szCs w:val="24"/>
        </w:rPr>
        <w:t>for fifty m</w:t>
      </w:r>
      <w:r w:rsidR="002741ED" w:rsidRPr="004C4C88">
        <w:rPr>
          <w:rFonts w:ascii="Bookman Old Style" w:hAnsi="Bookman Old Style"/>
          <w:sz w:val="24"/>
          <w:szCs w:val="24"/>
        </w:rPr>
        <w:t>illion Kwacha (</w:t>
      </w:r>
      <w:r w:rsidR="00973E6A" w:rsidRPr="004C4C88">
        <w:rPr>
          <w:rFonts w:ascii="Bookman Old Style" w:hAnsi="Bookman Old Style"/>
          <w:sz w:val="24"/>
          <w:szCs w:val="24"/>
        </w:rPr>
        <w:t>K50,000,</w:t>
      </w:r>
      <w:r w:rsidR="00FD5DEC" w:rsidRPr="004C4C88">
        <w:rPr>
          <w:rFonts w:ascii="Bookman Old Style" w:hAnsi="Bookman Old Style"/>
          <w:sz w:val="24"/>
          <w:szCs w:val="24"/>
        </w:rPr>
        <w:t>000.00</w:t>
      </w:r>
      <w:r w:rsidR="002741ED" w:rsidRPr="004C4C88">
        <w:rPr>
          <w:rFonts w:ascii="Bookman Old Style" w:hAnsi="Bookman Old Style"/>
          <w:sz w:val="24"/>
          <w:szCs w:val="24"/>
        </w:rPr>
        <w:t>)</w:t>
      </w:r>
      <w:r w:rsidR="00FD5DEC" w:rsidRPr="004C4C88">
        <w:rPr>
          <w:rFonts w:ascii="Bookman Old Style" w:hAnsi="Bookman Old Style"/>
          <w:sz w:val="24"/>
          <w:szCs w:val="24"/>
        </w:rPr>
        <w:t xml:space="preserve"> to the Plaintiff</w:t>
      </w:r>
      <w:r w:rsidR="00BA5C3C" w:rsidRPr="004C4C88">
        <w:rPr>
          <w:rFonts w:ascii="Bookman Old Style" w:hAnsi="Bookman Old Style"/>
          <w:sz w:val="24"/>
          <w:szCs w:val="24"/>
        </w:rPr>
        <w:t>s</w:t>
      </w:r>
      <w:r w:rsidR="00FD5DEC" w:rsidRPr="004C4C88">
        <w:rPr>
          <w:rFonts w:ascii="Bookman Old Style" w:hAnsi="Bookman Old Style"/>
          <w:sz w:val="24"/>
          <w:szCs w:val="24"/>
        </w:rPr>
        <w:t xml:space="preserve"> which sum of money</w:t>
      </w:r>
      <w:r w:rsidR="00973E6A" w:rsidRPr="004C4C88">
        <w:rPr>
          <w:rFonts w:ascii="Bookman Old Style" w:hAnsi="Bookman Old Style"/>
          <w:sz w:val="24"/>
          <w:szCs w:val="24"/>
        </w:rPr>
        <w:t xml:space="preserve"> </w:t>
      </w:r>
      <w:r w:rsidR="002741ED" w:rsidRPr="004C4C88">
        <w:rPr>
          <w:rFonts w:ascii="Bookman Old Style" w:hAnsi="Bookman Old Style"/>
          <w:sz w:val="24"/>
          <w:szCs w:val="24"/>
        </w:rPr>
        <w:t xml:space="preserve">was not accepted by </w:t>
      </w:r>
      <w:r w:rsidR="00FD5DEC" w:rsidRPr="004C4C88">
        <w:rPr>
          <w:rFonts w:ascii="Bookman Old Style" w:hAnsi="Bookman Old Style"/>
          <w:sz w:val="24"/>
          <w:szCs w:val="24"/>
        </w:rPr>
        <w:t>the Plaintiff</w:t>
      </w:r>
      <w:r w:rsidR="00BA5C3C" w:rsidRPr="004C4C88">
        <w:rPr>
          <w:rFonts w:ascii="Bookman Old Style" w:hAnsi="Bookman Old Style"/>
          <w:sz w:val="24"/>
          <w:szCs w:val="24"/>
        </w:rPr>
        <w:t>s</w:t>
      </w:r>
      <w:r w:rsidR="00FD5DEC" w:rsidRPr="004C4C88">
        <w:rPr>
          <w:rFonts w:ascii="Bookman Old Style" w:hAnsi="Bookman Old Style"/>
          <w:sz w:val="24"/>
          <w:szCs w:val="24"/>
        </w:rPr>
        <w:t>.</w:t>
      </w:r>
      <w:r w:rsidR="001E7704" w:rsidRPr="004C4C88">
        <w:rPr>
          <w:rFonts w:ascii="Bookman Old Style" w:hAnsi="Bookman Old Style"/>
          <w:sz w:val="24"/>
          <w:szCs w:val="24"/>
        </w:rPr>
        <w:t xml:space="preserve"> The Plaintiffs’ position , according to the witness, was that the Defendant ought to have refunded them the whole amount inclusive of interest and cost</w:t>
      </w:r>
      <w:r w:rsidR="00C95A6A" w:rsidRPr="004C4C88">
        <w:rPr>
          <w:rFonts w:ascii="Bookman Old Style" w:hAnsi="Bookman Old Style"/>
          <w:sz w:val="24"/>
          <w:szCs w:val="24"/>
        </w:rPr>
        <w:t>s</w:t>
      </w:r>
      <w:r w:rsidR="001E7704" w:rsidRPr="004C4C88">
        <w:rPr>
          <w:rFonts w:ascii="Bookman Old Style" w:hAnsi="Bookman Old Style"/>
          <w:sz w:val="24"/>
          <w:szCs w:val="24"/>
        </w:rPr>
        <w:t xml:space="preserve"> as was well as compensation for their loss of opportunity to develop </w:t>
      </w:r>
      <w:r w:rsidR="00BA5C3C" w:rsidRPr="004C4C88">
        <w:rPr>
          <w:rFonts w:ascii="Bookman Old Style" w:hAnsi="Bookman Old Style"/>
          <w:sz w:val="24"/>
          <w:szCs w:val="24"/>
        </w:rPr>
        <w:t xml:space="preserve">the </w:t>
      </w:r>
      <w:r w:rsidR="001E7704" w:rsidRPr="004C4C88">
        <w:rPr>
          <w:rFonts w:ascii="Bookman Old Style" w:hAnsi="Bookman Old Style"/>
          <w:sz w:val="24"/>
          <w:szCs w:val="24"/>
        </w:rPr>
        <w:t>property they had intended to purchase from the Defendant otherwise they would not be interested in receiving the refund anymore. That they would instead</w:t>
      </w:r>
      <w:r w:rsidR="00F144FB" w:rsidRPr="004C4C88">
        <w:rPr>
          <w:rFonts w:ascii="Bookman Old Style" w:hAnsi="Bookman Old Style"/>
          <w:sz w:val="24"/>
          <w:szCs w:val="24"/>
        </w:rPr>
        <w:t xml:space="preserve"> be intereste</w:t>
      </w:r>
      <w:r w:rsidR="002741ED" w:rsidRPr="004C4C88">
        <w:rPr>
          <w:rFonts w:ascii="Bookman Old Style" w:hAnsi="Bookman Old Style"/>
          <w:sz w:val="24"/>
          <w:szCs w:val="24"/>
        </w:rPr>
        <w:t>d in completing the transaction</w:t>
      </w:r>
      <w:r w:rsidR="00F144FB" w:rsidRPr="004C4C88">
        <w:rPr>
          <w:rFonts w:ascii="Bookman Old Style" w:hAnsi="Bookman Old Style"/>
          <w:sz w:val="24"/>
          <w:szCs w:val="24"/>
        </w:rPr>
        <w:t xml:space="preserve"> as originally contemplated. </w:t>
      </w:r>
    </w:p>
    <w:p w:rsidR="00EE63B5" w:rsidRPr="004C4C88" w:rsidRDefault="00F144FB" w:rsidP="00A2153C">
      <w:pPr>
        <w:spacing w:line="360" w:lineRule="auto"/>
        <w:jc w:val="both"/>
        <w:rPr>
          <w:rFonts w:ascii="Bookman Old Style" w:hAnsi="Bookman Old Style"/>
          <w:sz w:val="24"/>
          <w:szCs w:val="24"/>
        </w:rPr>
      </w:pPr>
      <w:r w:rsidRPr="004C4C88">
        <w:rPr>
          <w:rFonts w:ascii="Bookman Old Style" w:hAnsi="Bookman Old Style"/>
          <w:sz w:val="24"/>
          <w:szCs w:val="24"/>
        </w:rPr>
        <w:lastRenderedPageBreak/>
        <w:t>The wit</w:t>
      </w:r>
      <w:r w:rsidR="002741ED" w:rsidRPr="004C4C88">
        <w:rPr>
          <w:rFonts w:ascii="Bookman Old Style" w:hAnsi="Bookman Old Style"/>
          <w:sz w:val="24"/>
          <w:szCs w:val="24"/>
        </w:rPr>
        <w:t xml:space="preserve">ness further added that </w:t>
      </w:r>
      <w:r w:rsidRPr="004C4C88">
        <w:rPr>
          <w:rFonts w:ascii="Bookman Old Style" w:hAnsi="Bookman Old Style"/>
          <w:sz w:val="24"/>
          <w:szCs w:val="24"/>
        </w:rPr>
        <w:t>the Plaintiff</w:t>
      </w:r>
      <w:r w:rsidR="00BA5C3C" w:rsidRPr="004C4C88">
        <w:rPr>
          <w:rFonts w:ascii="Bookman Old Style" w:hAnsi="Bookman Old Style"/>
          <w:sz w:val="24"/>
          <w:szCs w:val="24"/>
        </w:rPr>
        <w:t>s</w:t>
      </w:r>
      <w:r w:rsidRPr="004C4C88">
        <w:rPr>
          <w:rFonts w:ascii="Bookman Old Style" w:hAnsi="Bookman Old Style"/>
          <w:sz w:val="24"/>
          <w:szCs w:val="24"/>
        </w:rPr>
        <w:t xml:space="preserve"> had earmarked some money for purchase of land and construction of a house but that money has largely depleted by paym</w:t>
      </w:r>
      <w:r w:rsidR="009B2763" w:rsidRPr="004C4C88">
        <w:rPr>
          <w:rFonts w:ascii="Bookman Old Style" w:hAnsi="Bookman Old Style"/>
          <w:sz w:val="24"/>
          <w:szCs w:val="24"/>
        </w:rPr>
        <w:t>ents of rentals for the house</w:t>
      </w:r>
      <w:r w:rsidRPr="004C4C88">
        <w:rPr>
          <w:rFonts w:ascii="Bookman Old Style" w:hAnsi="Bookman Old Style"/>
          <w:sz w:val="24"/>
          <w:szCs w:val="24"/>
        </w:rPr>
        <w:t xml:space="preserve"> they are now occupying. </w:t>
      </w:r>
      <w:r w:rsidR="00BA5C3C" w:rsidRPr="004C4C88">
        <w:rPr>
          <w:rFonts w:ascii="Bookman Old Style" w:hAnsi="Bookman Old Style"/>
          <w:sz w:val="24"/>
          <w:szCs w:val="24"/>
        </w:rPr>
        <w:t>According to him,</w:t>
      </w:r>
      <w:r w:rsidRPr="004C4C88">
        <w:rPr>
          <w:rFonts w:ascii="Bookman Old Style" w:hAnsi="Bookman Old Style"/>
          <w:sz w:val="24"/>
          <w:szCs w:val="24"/>
        </w:rPr>
        <w:t xml:space="preserve"> the Defendant’s conduct has made the Plaintiffs lose the opportunity to</w:t>
      </w:r>
      <w:r w:rsidR="00C95A6A" w:rsidRPr="004C4C88">
        <w:rPr>
          <w:rFonts w:ascii="Bookman Old Style" w:hAnsi="Bookman Old Style"/>
          <w:sz w:val="24"/>
          <w:szCs w:val="24"/>
        </w:rPr>
        <w:t xml:space="preserve"> o</w:t>
      </w:r>
      <w:r w:rsidRPr="004C4C88">
        <w:rPr>
          <w:rFonts w:ascii="Bookman Old Style" w:hAnsi="Bookman Old Style"/>
          <w:sz w:val="24"/>
          <w:szCs w:val="24"/>
        </w:rPr>
        <w:t xml:space="preserve">wn land in the area of </w:t>
      </w:r>
      <w:r w:rsidR="00E262A1" w:rsidRPr="004C4C88">
        <w:rPr>
          <w:rFonts w:ascii="Bookman Old Style" w:hAnsi="Bookman Old Style"/>
          <w:sz w:val="24"/>
          <w:szCs w:val="24"/>
        </w:rPr>
        <w:t>their choice and the money which they paid to the Defendant has since depreciated and cannot be used to b</w:t>
      </w:r>
      <w:r w:rsidR="00BA5C3C" w:rsidRPr="004C4C88">
        <w:rPr>
          <w:rFonts w:ascii="Bookman Old Style" w:hAnsi="Bookman Old Style"/>
          <w:sz w:val="24"/>
          <w:szCs w:val="24"/>
        </w:rPr>
        <w:t>u</w:t>
      </w:r>
      <w:r w:rsidR="00E262A1" w:rsidRPr="004C4C88">
        <w:rPr>
          <w:rFonts w:ascii="Bookman Old Style" w:hAnsi="Bookman Old Style"/>
          <w:sz w:val="24"/>
          <w:szCs w:val="24"/>
        </w:rPr>
        <w:t xml:space="preserve">y the same pieces of land. </w:t>
      </w:r>
      <w:r w:rsidR="00BA5C3C" w:rsidRPr="004C4C88">
        <w:rPr>
          <w:rFonts w:ascii="Bookman Old Style" w:hAnsi="Bookman Old Style"/>
          <w:sz w:val="24"/>
          <w:szCs w:val="24"/>
        </w:rPr>
        <w:t>He furt</w:t>
      </w:r>
      <w:r w:rsidR="00A4207C" w:rsidRPr="004C4C88">
        <w:rPr>
          <w:rFonts w:ascii="Bookman Old Style" w:hAnsi="Bookman Old Style"/>
          <w:sz w:val="24"/>
          <w:szCs w:val="24"/>
        </w:rPr>
        <w:t>her informed</w:t>
      </w:r>
      <w:r w:rsidR="00BA5C3C" w:rsidRPr="004C4C88">
        <w:rPr>
          <w:rFonts w:ascii="Bookman Old Style" w:hAnsi="Bookman Old Style"/>
          <w:sz w:val="24"/>
          <w:szCs w:val="24"/>
        </w:rPr>
        <w:t xml:space="preserve"> the Court that it has now </w:t>
      </w:r>
      <w:r w:rsidR="00A4207C" w:rsidRPr="004C4C88">
        <w:rPr>
          <w:rFonts w:ascii="Bookman Old Style" w:hAnsi="Bookman Old Style"/>
          <w:sz w:val="24"/>
          <w:szCs w:val="24"/>
        </w:rPr>
        <w:t>been brought</w:t>
      </w:r>
      <w:r w:rsidR="00E262A1" w:rsidRPr="004C4C88">
        <w:rPr>
          <w:rFonts w:ascii="Bookman Old Style" w:hAnsi="Bookman Old Style"/>
          <w:sz w:val="24"/>
          <w:szCs w:val="24"/>
        </w:rPr>
        <w:t xml:space="preserve"> to the Plaintiff</w:t>
      </w:r>
      <w:r w:rsidR="00C95A6A" w:rsidRPr="004C4C88">
        <w:rPr>
          <w:rFonts w:ascii="Bookman Old Style" w:hAnsi="Bookman Old Style"/>
          <w:sz w:val="24"/>
          <w:szCs w:val="24"/>
        </w:rPr>
        <w:t>s’</w:t>
      </w:r>
      <w:r w:rsidR="00E262A1" w:rsidRPr="004C4C88">
        <w:rPr>
          <w:rFonts w:ascii="Bookman Old Style" w:hAnsi="Bookman Old Style"/>
          <w:sz w:val="24"/>
          <w:szCs w:val="24"/>
        </w:rPr>
        <w:t xml:space="preserve"> attention that the</w:t>
      </w:r>
      <w:r w:rsidR="00CB4707" w:rsidRPr="004C4C88">
        <w:rPr>
          <w:rFonts w:ascii="Bookman Old Style" w:hAnsi="Bookman Old Style"/>
          <w:sz w:val="24"/>
          <w:szCs w:val="24"/>
        </w:rPr>
        <w:t xml:space="preserve"> Defendant has sold the portion</w:t>
      </w:r>
      <w:r w:rsidR="00E262A1" w:rsidRPr="004C4C88">
        <w:rPr>
          <w:rFonts w:ascii="Bookman Old Style" w:hAnsi="Bookman Old Style"/>
          <w:sz w:val="24"/>
          <w:szCs w:val="24"/>
        </w:rPr>
        <w:t xml:space="preserve"> temporar</w:t>
      </w:r>
      <w:r w:rsidR="00271F4D" w:rsidRPr="004C4C88">
        <w:rPr>
          <w:rFonts w:ascii="Bookman Old Style" w:hAnsi="Bookman Old Style"/>
          <w:sz w:val="24"/>
          <w:szCs w:val="24"/>
        </w:rPr>
        <w:t>il</w:t>
      </w:r>
      <w:r w:rsidR="00C95A6A" w:rsidRPr="004C4C88">
        <w:rPr>
          <w:rFonts w:ascii="Bookman Old Style" w:hAnsi="Bookman Old Style"/>
          <w:sz w:val="24"/>
          <w:szCs w:val="24"/>
        </w:rPr>
        <w:t>y known as Plot No. 15</w:t>
      </w:r>
      <w:r w:rsidR="00E262A1" w:rsidRPr="004C4C88">
        <w:rPr>
          <w:rFonts w:ascii="Bookman Old Style" w:hAnsi="Bookman Old Style"/>
          <w:sz w:val="24"/>
          <w:szCs w:val="24"/>
        </w:rPr>
        <w:t xml:space="preserve"> to another person. </w:t>
      </w:r>
    </w:p>
    <w:p w:rsidR="00011D40" w:rsidRPr="004C4C88" w:rsidRDefault="00011D40" w:rsidP="00A2153C">
      <w:pPr>
        <w:spacing w:line="360" w:lineRule="auto"/>
        <w:jc w:val="both"/>
        <w:rPr>
          <w:rFonts w:ascii="Bookman Old Style" w:hAnsi="Bookman Old Style"/>
          <w:sz w:val="24"/>
          <w:szCs w:val="24"/>
        </w:rPr>
      </w:pPr>
      <w:r w:rsidRPr="004C4C88">
        <w:rPr>
          <w:rFonts w:ascii="Bookman Old Style" w:hAnsi="Bookman Old Style"/>
          <w:sz w:val="24"/>
          <w:szCs w:val="24"/>
        </w:rPr>
        <w:t>The 2</w:t>
      </w:r>
      <w:r w:rsidRPr="004C4C88">
        <w:rPr>
          <w:rFonts w:ascii="Bookman Old Style" w:hAnsi="Bookman Old Style"/>
          <w:sz w:val="24"/>
          <w:szCs w:val="24"/>
          <w:vertAlign w:val="superscript"/>
        </w:rPr>
        <w:t>nd</w:t>
      </w:r>
      <w:r w:rsidRPr="004C4C88">
        <w:rPr>
          <w:rFonts w:ascii="Bookman Old Style" w:hAnsi="Bookman Old Style"/>
          <w:sz w:val="24"/>
          <w:szCs w:val="24"/>
        </w:rPr>
        <w:t xml:space="preserve"> Plaintiff did not give evidence at trial. Instead</w:t>
      </w:r>
      <w:r w:rsidR="00395ACC" w:rsidRPr="004C4C88">
        <w:rPr>
          <w:rFonts w:ascii="Bookman Old Style" w:hAnsi="Bookman Old Style"/>
          <w:sz w:val="24"/>
          <w:szCs w:val="24"/>
        </w:rPr>
        <w:t>, by way of her witness statement also filed on the 22</w:t>
      </w:r>
      <w:r w:rsidR="00395ACC" w:rsidRPr="004C4C88">
        <w:rPr>
          <w:rFonts w:ascii="Bookman Old Style" w:hAnsi="Bookman Old Style"/>
          <w:sz w:val="24"/>
          <w:szCs w:val="24"/>
          <w:vertAlign w:val="superscript"/>
        </w:rPr>
        <w:t>nd</w:t>
      </w:r>
      <w:r w:rsidR="00395ACC" w:rsidRPr="004C4C88">
        <w:rPr>
          <w:rFonts w:ascii="Bookman Old Style" w:hAnsi="Bookman Old Style"/>
          <w:sz w:val="24"/>
          <w:szCs w:val="24"/>
        </w:rPr>
        <w:t xml:space="preserve"> day of October, 2010, </w:t>
      </w:r>
      <w:r w:rsidRPr="004C4C88">
        <w:rPr>
          <w:rFonts w:ascii="Bookman Old Style" w:hAnsi="Bookman Old Style"/>
          <w:sz w:val="24"/>
          <w:szCs w:val="24"/>
        </w:rPr>
        <w:t xml:space="preserve">she </w:t>
      </w:r>
      <w:r w:rsidR="00F00E34" w:rsidRPr="004C4C88">
        <w:rPr>
          <w:rFonts w:ascii="Bookman Old Style" w:hAnsi="Bookman Old Style"/>
          <w:sz w:val="24"/>
          <w:szCs w:val="24"/>
        </w:rPr>
        <w:t xml:space="preserve">entirely </w:t>
      </w:r>
      <w:r w:rsidRPr="004C4C88">
        <w:rPr>
          <w:rFonts w:ascii="Bookman Old Style" w:hAnsi="Bookman Old Style"/>
          <w:sz w:val="24"/>
          <w:szCs w:val="24"/>
        </w:rPr>
        <w:t xml:space="preserve">endorsed the </w:t>
      </w:r>
      <w:r w:rsidR="00395ACC" w:rsidRPr="004C4C88">
        <w:rPr>
          <w:rFonts w:ascii="Bookman Old Style" w:hAnsi="Bookman Old Style"/>
          <w:sz w:val="24"/>
          <w:szCs w:val="24"/>
        </w:rPr>
        <w:t>1</w:t>
      </w:r>
      <w:r w:rsidR="00395ACC" w:rsidRPr="004C4C88">
        <w:rPr>
          <w:rFonts w:ascii="Bookman Old Style" w:hAnsi="Bookman Old Style"/>
          <w:sz w:val="24"/>
          <w:szCs w:val="24"/>
          <w:vertAlign w:val="superscript"/>
        </w:rPr>
        <w:t>st</w:t>
      </w:r>
      <w:r w:rsidR="00395ACC" w:rsidRPr="004C4C88">
        <w:rPr>
          <w:rFonts w:ascii="Bookman Old Style" w:hAnsi="Bookman Old Style"/>
          <w:sz w:val="24"/>
          <w:szCs w:val="24"/>
        </w:rPr>
        <w:t xml:space="preserve"> Plaintiff’s </w:t>
      </w:r>
      <w:r w:rsidR="002741ED" w:rsidRPr="004C4C88">
        <w:rPr>
          <w:rFonts w:ascii="Bookman Old Style" w:hAnsi="Bookman Old Style"/>
          <w:sz w:val="24"/>
          <w:szCs w:val="24"/>
        </w:rPr>
        <w:t>evidence</w:t>
      </w:r>
      <w:r w:rsidR="00395ACC" w:rsidRPr="004C4C88">
        <w:rPr>
          <w:rFonts w:ascii="Bookman Old Style" w:hAnsi="Bookman Old Style"/>
          <w:sz w:val="24"/>
          <w:szCs w:val="24"/>
        </w:rPr>
        <w:t xml:space="preserve"> and indicated that she had nothing to add thereto.</w:t>
      </w:r>
    </w:p>
    <w:p w:rsidR="00A4207C" w:rsidRPr="004C4C88" w:rsidRDefault="00395ACC" w:rsidP="00A2153C">
      <w:pPr>
        <w:spacing w:line="360" w:lineRule="auto"/>
        <w:jc w:val="both"/>
        <w:rPr>
          <w:rFonts w:ascii="Bookman Old Style" w:hAnsi="Bookman Old Style"/>
          <w:sz w:val="24"/>
          <w:szCs w:val="24"/>
        </w:rPr>
      </w:pPr>
      <w:r w:rsidRPr="004C4C88">
        <w:rPr>
          <w:rFonts w:ascii="Bookman Old Style" w:hAnsi="Bookman Old Style"/>
          <w:sz w:val="24"/>
          <w:szCs w:val="24"/>
        </w:rPr>
        <w:t>However, f</w:t>
      </w:r>
      <w:r w:rsidR="00A4207C" w:rsidRPr="004C4C88">
        <w:rPr>
          <w:rFonts w:ascii="Bookman Old Style" w:hAnsi="Bookman Old Style"/>
          <w:sz w:val="24"/>
          <w:szCs w:val="24"/>
        </w:rPr>
        <w:t>or</w:t>
      </w:r>
      <w:r w:rsidRPr="004C4C88">
        <w:rPr>
          <w:rFonts w:ascii="Bookman Old Style" w:hAnsi="Bookman Old Style"/>
          <w:sz w:val="24"/>
          <w:szCs w:val="24"/>
        </w:rPr>
        <w:t xml:space="preserve"> no apparent reason or excuse, neither </w:t>
      </w:r>
      <w:r w:rsidR="00011D40" w:rsidRPr="004C4C88">
        <w:rPr>
          <w:rFonts w:ascii="Bookman Old Style" w:hAnsi="Bookman Old Style"/>
          <w:sz w:val="24"/>
          <w:szCs w:val="24"/>
        </w:rPr>
        <w:t xml:space="preserve">Counsel for </w:t>
      </w:r>
      <w:r w:rsidR="00A4207C" w:rsidRPr="004C4C88">
        <w:rPr>
          <w:rFonts w:ascii="Bookman Old Style" w:hAnsi="Bookman Old Style"/>
          <w:sz w:val="24"/>
          <w:szCs w:val="24"/>
        </w:rPr>
        <w:t xml:space="preserve">the Defendant </w:t>
      </w:r>
      <w:r w:rsidRPr="004C4C88">
        <w:rPr>
          <w:rFonts w:ascii="Bookman Old Style" w:hAnsi="Bookman Old Style"/>
          <w:sz w:val="24"/>
          <w:szCs w:val="24"/>
        </w:rPr>
        <w:t xml:space="preserve">nor its intended witness </w:t>
      </w:r>
      <w:r w:rsidR="00BA3B9E" w:rsidRPr="004C4C88">
        <w:rPr>
          <w:rFonts w:ascii="Bookman Old Style" w:hAnsi="Bookman Old Style"/>
          <w:sz w:val="24"/>
          <w:szCs w:val="24"/>
        </w:rPr>
        <w:t>appear</w:t>
      </w:r>
      <w:r w:rsidRPr="004C4C88">
        <w:rPr>
          <w:rFonts w:ascii="Bookman Old Style" w:hAnsi="Bookman Old Style"/>
          <w:sz w:val="24"/>
          <w:szCs w:val="24"/>
        </w:rPr>
        <w:t>ed</w:t>
      </w:r>
      <w:r w:rsidR="00F61CB0" w:rsidRPr="004C4C88">
        <w:rPr>
          <w:rFonts w:ascii="Bookman Old Style" w:hAnsi="Bookman Old Style"/>
          <w:sz w:val="24"/>
          <w:szCs w:val="24"/>
        </w:rPr>
        <w:t xml:space="preserve"> </w:t>
      </w:r>
      <w:r w:rsidR="00BA3B9E" w:rsidRPr="004C4C88">
        <w:rPr>
          <w:rFonts w:ascii="Bookman Old Style" w:hAnsi="Bookman Old Style"/>
          <w:sz w:val="24"/>
          <w:szCs w:val="24"/>
        </w:rPr>
        <w:t xml:space="preserve">at the hearing of the matter despite </w:t>
      </w:r>
      <w:r w:rsidR="00011D40" w:rsidRPr="004C4C88">
        <w:rPr>
          <w:rFonts w:ascii="Bookman Old Style" w:hAnsi="Bookman Old Style"/>
          <w:sz w:val="24"/>
          <w:szCs w:val="24"/>
        </w:rPr>
        <w:t>being aware of the date of hearing</w:t>
      </w:r>
      <w:r w:rsidR="00BA3B9E" w:rsidRPr="004C4C88">
        <w:rPr>
          <w:rFonts w:ascii="Bookman Old Style" w:hAnsi="Bookman Old Style"/>
          <w:sz w:val="24"/>
          <w:szCs w:val="24"/>
        </w:rPr>
        <w:t xml:space="preserve">. </w:t>
      </w:r>
      <w:r w:rsidR="002B7EDB" w:rsidRPr="004C4C88">
        <w:rPr>
          <w:rFonts w:ascii="Bookman Old Style" w:hAnsi="Bookman Old Style"/>
          <w:sz w:val="24"/>
          <w:szCs w:val="24"/>
        </w:rPr>
        <w:t xml:space="preserve">I </w:t>
      </w:r>
      <w:r w:rsidR="00A4207C" w:rsidRPr="004C4C88">
        <w:rPr>
          <w:rFonts w:ascii="Bookman Old Style" w:hAnsi="Bookman Old Style"/>
          <w:sz w:val="24"/>
          <w:szCs w:val="24"/>
        </w:rPr>
        <w:t xml:space="preserve">therefore </w:t>
      </w:r>
      <w:r w:rsidR="00BA3B9E" w:rsidRPr="004C4C88">
        <w:rPr>
          <w:rFonts w:ascii="Bookman Old Style" w:hAnsi="Bookman Old Style"/>
          <w:sz w:val="24"/>
          <w:szCs w:val="24"/>
        </w:rPr>
        <w:t>proceeded</w:t>
      </w:r>
      <w:r w:rsidR="001F1EB2" w:rsidRPr="004C4C88">
        <w:rPr>
          <w:rFonts w:ascii="Bookman Old Style" w:hAnsi="Bookman Old Style"/>
          <w:sz w:val="24"/>
          <w:szCs w:val="24"/>
        </w:rPr>
        <w:t xml:space="preserve"> to determine </w:t>
      </w:r>
      <w:r w:rsidR="00BA3B9E" w:rsidRPr="004C4C88">
        <w:rPr>
          <w:rFonts w:ascii="Bookman Old Style" w:hAnsi="Bookman Old Style"/>
          <w:sz w:val="24"/>
          <w:szCs w:val="24"/>
        </w:rPr>
        <w:t xml:space="preserve">the matter </w:t>
      </w:r>
      <w:r w:rsidR="001F1EB2" w:rsidRPr="004C4C88">
        <w:rPr>
          <w:rFonts w:ascii="Bookman Old Style" w:hAnsi="Bookman Old Style"/>
          <w:sz w:val="24"/>
          <w:szCs w:val="24"/>
        </w:rPr>
        <w:t>on the evidence adduced by the Plaintiffs</w:t>
      </w:r>
      <w:r w:rsidR="00F61CB0" w:rsidRPr="004C4C88">
        <w:rPr>
          <w:rFonts w:ascii="Bookman Old Style" w:hAnsi="Bookman Old Style"/>
          <w:sz w:val="24"/>
          <w:szCs w:val="24"/>
        </w:rPr>
        <w:t xml:space="preserve"> </w:t>
      </w:r>
      <w:r w:rsidR="00BA3B9E" w:rsidRPr="004C4C88">
        <w:rPr>
          <w:rFonts w:ascii="Bookman Old Style" w:hAnsi="Bookman Old Style"/>
          <w:sz w:val="24"/>
          <w:szCs w:val="24"/>
        </w:rPr>
        <w:t xml:space="preserve">in accordance with </w:t>
      </w:r>
      <w:r w:rsidR="001F1EB2" w:rsidRPr="004C4C88">
        <w:rPr>
          <w:rFonts w:ascii="Bookman Old Style" w:hAnsi="Bookman Old Style"/>
          <w:sz w:val="24"/>
          <w:szCs w:val="24"/>
        </w:rPr>
        <w:t xml:space="preserve">the provisions of </w:t>
      </w:r>
      <w:r w:rsidR="00BA3B9E" w:rsidRPr="004C4C88">
        <w:rPr>
          <w:rFonts w:ascii="Bookman Old Style" w:hAnsi="Bookman Old Style"/>
          <w:b/>
          <w:i/>
          <w:sz w:val="24"/>
          <w:szCs w:val="24"/>
        </w:rPr>
        <w:t>Order 35</w:t>
      </w:r>
      <w:r w:rsidR="00892BBA">
        <w:rPr>
          <w:rFonts w:ascii="Bookman Old Style" w:hAnsi="Bookman Old Style"/>
          <w:b/>
          <w:i/>
          <w:sz w:val="24"/>
          <w:szCs w:val="24"/>
        </w:rPr>
        <w:t>, Rule</w:t>
      </w:r>
      <w:r w:rsidR="00BA3B9E" w:rsidRPr="004C4C88">
        <w:rPr>
          <w:rFonts w:ascii="Bookman Old Style" w:hAnsi="Bookman Old Style"/>
          <w:b/>
          <w:i/>
          <w:sz w:val="24"/>
          <w:szCs w:val="24"/>
        </w:rPr>
        <w:t xml:space="preserve"> 3 of the High Court Rules</w:t>
      </w:r>
      <w:r w:rsidR="00011D40" w:rsidRPr="004C4C88">
        <w:rPr>
          <w:rFonts w:ascii="Bookman Old Style" w:hAnsi="Bookman Old Style"/>
          <w:b/>
          <w:i/>
          <w:sz w:val="24"/>
          <w:szCs w:val="24"/>
          <w:vertAlign w:val="superscript"/>
        </w:rPr>
        <w:t>1</w:t>
      </w:r>
      <w:r w:rsidR="00BA3B9E" w:rsidRPr="004C4C88">
        <w:rPr>
          <w:rFonts w:ascii="Bookman Old Style" w:hAnsi="Bookman Old Style"/>
          <w:sz w:val="24"/>
          <w:szCs w:val="24"/>
        </w:rPr>
        <w:t>.</w:t>
      </w:r>
    </w:p>
    <w:p w:rsidR="001F1EB2" w:rsidRPr="004C4C88" w:rsidRDefault="00A4207C" w:rsidP="00A2153C">
      <w:pPr>
        <w:spacing w:line="360" w:lineRule="auto"/>
        <w:jc w:val="both"/>
        <w:rPr>
          <w:rFonts w:ascii="Bookman Old Style" w:hAnsi="Bookman Old Style"/>
          <w:sz w:val="24"/>
          <w:szCs w:val="24"/>
        </w:rPr>
      </w:pPr>
      <w:r w:rsidRPr="004C4C88">
        <w:rPr>
          <w:rFonts w:ascii="Bookman Old Style" w:hAnsi="Bookman Old Style"/>
          <w:sz w:val="24"/>
          <w:szCs w:val="24"/>
        </w:rPr>
        <w:t xml:space="preserve">The foregoing notwithstanding, </w:t>
      </w:r>
      <w:r w:rsidR="002B7EDB" w:rsidRPr="004C4C88">
        <w:rPr>
          <w:rFonts w:ascii="Bookman Old Style" w:hAnsi="Bookman Old Style"/>
          <w:sz w:val="24"/>
          <w:szCs w:val="24"/>
        </w:rPr>
        <w:t xml:space="preserve">I have </w:t>
      </w:r>
      <w:r w:rsidR="004B3B96" w:rsidRPr="004C4C88">
        <w:rPr>
          <w:rFonts w:ascii="Bookman Old Style" w:hAnsi="Bookman Old Style"/>
          <w:sz w:val="24"/>
          <w:szCs w:val="24"/>
        </w:rPr>
        <w:t>perused</w:t>
      </w:r>
      <w:r w:rsidR="00176BD2" w:rsidRPr="004C4C88">
        <w:rPr>
          <w:rFonts w:ascii="Bookman Old Style" w:hAnsi="Bookman Old Style"/>
          <w:sz w:val="24"/>
          <w:szCs w:val="24"/>
        </w:rPr>
        <w:t xml:space="preserve"> </w:t>
      </w:r>
      <w:r w:rsidR="00FD6F80" w:rsidRPr="004C4C88">
        <w:rPr>
          <w:rFonts w:ascii="Bookman Old Style" w:hAnsi="Bookman Old Style"/>
          <w:sz w:val="24"/>
          <w:szCs w:val="24"/>
        </w:rPr>
        <w:t xml:space="preserve">the </w:t>
      </w:r>
      <w:r w:rsidR="002B7EDB" w:rsidRPr="004C4C88">
        <w:rPr>
          <w:rFonts w:ascii="Bookman Old Style" w:hAnsi="Bookman Old Style"/>
          <w:sz w:val="24"/>
          <w:szCs w:val="24"/>
        </w:rPr>
        <w:t>defence</w:t>
      </w:r>
      <w:r w:rsidR="00176BD2" w:rsidRPr="004C4C88">
        <w:rPr>
          <w:rFonts w:ascii="Bookman Old Style" w:hAnsi="Bookman Old Style"/>
          <w:sz w:val="24"/>
          <w:szCs w:val="24"/>
        </w:rPr>
        <w:t xml:space="preserve"> </w:t>
      </w:r>
      <w:r w:rsidR="00FD6F80" w:rsidRPr="004C4C88">
        <w:rPr>
          <w:rFonts w:ascii="Bookman Old Style" w:hAnsi="Bookman Old Style"/>
          <w:sz w:val="24"/>
          <w:szCs w:val="24"/>
        </w:rPr>
        <w:t xml:space="preserve">which was filed on behalf of the Defendant </w:t>
      </w:r>
      <w:r w:rsidRPr="004C4C88">
        <w:rPr>
          <w:rFonts w:ascii="Bookman Old Style" w:hAnsi="Bookman Old Style"/>
          <w:sz w:val="24"/>
          <w:szCs w:val="24"/>
        </w:rPr>
        <w:t>on the 17</w:t>
      </w:r>
      <w:r w:rsidRPr="004C4C88">
        <w:rPr>
          <w:rFonts w:ascii="Bookman Old Style" w:hAnsi="Bookman Old Style"/>
          <w:sz w:val="24"/>
          <w:szCs w:val="24"/>
          <w:vertAlign w:val="superscript"/>
        </w:rPr>
        <w:t>th</w:t>
      </w:r>
      <w:r w:rsidRPr="004C4C88">
        <w:rPr>
          <w:rFonts w:ascii="Bookman Old Style" w:hAnsi="Bookman Old Style"/>
          <w:sz w:val="24"/>
          <w:szCs w:val="24"/>
        </w:rPr>
        <w:t xml:space="preserve"> day of August</w:t>
      </w:r>
      <w:r w:rsidR="00FD6F80" w:rsidRPr="004C4C88">
        <w:rPr>
          <w:rFonts w:ascii="Bookman Old Style" w:hAnsi="Bookman Old Style"/>
          <w:sz w:val="24"/>
          <w:szCs w:val="24"/>
        </w:rPr>
        <w:t>,</w:t>
      </w:r>
      <w:r w:rsidRPr="004C4C88">
        <w:rPr>
          <w:rFonts w:ascii="Bookman Old Style" w:hAnsi="Bookman Old Style"/>
          <w:sz w:val="24"/>
          <w:szCs w:val="24"/>
        </w:rPr>
        <w:t xml:space="preserve"> 2010</w:t>
      </w:r>
      <w:r w:rsidR="00FD6F80" w:rsidRPr="004C4C88">
        <w:rPr>
          <w:rFonts w:ascii="Bookman Old Style" w:hAnsi="Bookman Old Style"/>
          <w:sz w:val="24"/>
          <w:szCs w:val="24"/>
        </w:rPr>
        <w:t xml:space="preserve"> and I am satisfied t</w:t>
      </w:r>
      <w:r w:rsidR="004B3B96" w:rsidRPr="004C4C88">
        <w:rPr>
          <w:rFonts w:ascii="Bookman Old Style" w:hAnsi="Bookman Old Style"/>
          <w:sz w:val="24"/>
          <w:szCs w:val="24"/>
        </w:rPr>
        <w:t>hat the Defendant</w:t>
      </w:r>
      <w:r w:rsidR="00F00E34" w:rsidRPr="004C4C88">
        <w:rPr>
          <w:rFonts w:ascii="Bookman Old Style" w:hAnsi="Bookman Old Style"/>
          <w:sz w:val="24"/>
          <w:szCs w:val="24"/>
        </w:rPr>
        <w:t xml:space="preserve">‘s attendance </w:t>
      </w:r>
      <w:r w:rsidR="00FD6F80" w:rsidRPr="004C4C88">
        <w:rPr>
          <w:rFonts w:ascii="Bookman Old Style" w:hAnsi="Bookman Old Style"/>
          <w:sz w:val="24"/>
          <w:szCs w:val="24"/>
        </w:rPr>
        <w:t>would h</w:t>
      </w:r>
      <w:r w:rsidR="00F00E34" w:rsidRPr="004C4C88">
        <w:rPr>
          <w:rFonts w:ascii="Bookman Old Style" w:hAnsi="Bookman Old Style"/>
          <w:sz w:val="24"/>
          <w:szCs w:val="24"/>
        </w:rPr>
        <w:t>ave had little or no bearing</w:t>
      </w:r>
      <w:r w:rsidR="00CB4707" w:rsidRPr="004C4C88">
        <w:rPr>
          <w:rFonts w:ascii="Bookman Old Style" w:hAnsi="Bookman Old Style"/>
          <w:sz w:val="24"/>
          <w:szCs w:val="24"/>
        </w:rPr>
        <w:t xml:space="preserve"> at all</w:t>
      </w:r>
      <w:r w:rsidR="00F00E34" w:rsidRPr="004C4C88">
        <w:rPr>
          <w:rFonts w:ascii="Bookman Old Style" w:hAnsi="Bookman Old Style"/>
          <w:sz w:val="24"/>
          <w:szCs w:val="24"/>
        </w:rPr>
        <w:t xml:space="preserve"> on</w:t>
      </w:r>
      <w:r w:rsidR="00F61CB0" w:rsidRPr="004C4C88">
        <w:rPr>
          <w:rFonts w:ascii="Bookman Old Style" w:hAnsi="Bookman Old Style"/>
          <w:sz w:val="24"/>
          <w:szCs w:val="24"/>
        </w:rPr>
        <w:t xml:space="preserve"> </w:t>
      </w:r>
      <w:r w:rsidR="00F00E34" w:rsidRPr="004C4C88">
        <w:rPr>
          <w:rFonts w:ascii="Bookman Old Style" w:hAnsi="Bookman Old Style"/>
          <w:sz w:val="24"/>
          <w:szCs w:val="24"/>
        </w:rPr>
        <w:t>the decision of the</w:t>
      </w:r>
      <w:r w:rsidR="00FD6F80" w:rsidRPr="004C4C88">
        <w:rPr>
          <w:rFonts w:ascii="Bookman Old Style" w:hAnsi="Bookman Old Style"/>
          <w:sz w:val="24"/>
          <w:szCs w:val="24"/>
        </w:rPr>
        <w:t xml:space="preserve"> Court</w:t>
      </w:r>
      <w:r w:rsidR="00F61CB0" w:rsidRPr="004C4C88">
        <w:rPr>
          <w:rFonts w:ascii="Bookman Old Style" w:hAnsi="Bookman Old Style"/>
          <w:sz w:val="24"/>
          <w:szCs w:val="24"/>
        </w:rPr>
        <w:t xml:space="preserve"> </w:t>
      </w:r>
      <w:r w:rsidR="004B3B96" w:rsidRPr="004C4C88">
        <w:rPr>
          <w:rFonts w:ascii="Bookman Old Style" w:hAnsi="Bookman Old Style"/>
          <w:sz w:val="24"/>
          <w:szCs w:val="24"/>
        </w:rPr>
        <w:t>taking into account the fact</w:t>
      </w:r>
      <w:r w:rsidR="00F00E34" w:rsidRPr="004C4C88">
        <w:rPr>
          <w:rFonts w:ascii="Bookman Old Style" w:hAnsi="Bookman Old Style"/>
          <w:sz w:val="24"/>
          <w:szCs w:val="24"/>
        </w:rPr>
        <w:t xml:space="preserve"> that parties are bound to adduce evidence of only that which is pleaded</w:t>
      </w:r>
      <w:r w:rsidR="00FD6F80" w:rsidRPr="004C4C88">
        <w:rPr>
          <w:rFonts w:ascii="Bookman Old Style" w:hAnsi="Bookman Old Style"/>
          <w:sz w:val="24"/>
          <w:szCs w:val="24"/>
        </w:rPr>
        <w:t>. I have taken t</w:t>
      </w:r>
      <w:r w:rsidR="00571722" w:rsidRPr="004C4C88">
        <w:rPr>
          <w:rFonts w:ascii="Bookman Old Style" w:hAnsi="Bookman Old Style"/>
          <w:sz w:val="24"/>
          <w:szCs w:val="24"/>
        </w:rPr>
        <w:t>h</w:t>
      </w:r>
      <w:r w:rsidR="00FD6F80" w:rsidRPr="004C4C88">
        <w:rPr>
          <w:rFonts w:ascii="Bookman Old Style" w:hAnsi="Bookman Old Style"/>
          <w:sz w:val="24"/>
          <w:szCs w:val="24"/>
        </w:rPr>
        <w:t>is view b</w:t>
      </w:r>
      <w:r w:rsidR="00571722" w:rsidRPr="004C4C88">
        <w:rPr>
          <w:rFonts w:ascii="Bookman Old Style" w:hAnsi="Bookman Old Style"/>
          <w:sz w:val="24"/>
          <w:szCs w:val="24"/>
        </w:rPr>
        <w:t>ecause the said defence</w:t>
      </w:r>
      <w:r w:rsidR="002B7EDB" w:rsidRPr="004C4C88">
        <w:rPr>
          <w:rFonts w:ascii="Bookman Old Style" w:hAnsi="Bookman Old Style"/>
          <w:sz w:val="24"/>
          <w:szCs w:val="24"/>
        </w:rPr>
        <w:t xml:space="preserve"> largely constitutes admission</w:t>
      </w:r>
      <w:r w:rsidR="00831129" w:rsidRPr="004C4C88">
        <w:rPr>
          <w:rFonts w:ascii="Bookman Old Style" w:hAnsi="Bookman Old Style"/>
          <w:sz w:val="24"/>
          <w:szCs w:val="24"/>
        </w:rPr>
        <w:t>s</w:t>
      </w:r>
      <w:r w:rsidR="002B7EDB" w:rsidRPr="004C4C88">
        <w:rPr>
          <w:rFonts w:ascii="Bookman Old Style" w:hAnsi="Bookman Old Style"/>
          <w:sz w:val="24"/>
          <w:szCs w:val="24"/>
        </w:rPr>
        <w:t xml:space="preserve"> o</w:t>
      </w:r>
      <w:r w:rsidR="00831129" w:rsidRPr="004C4C88">
        <w:rPr>
          <w:rFonts w:ascii="Bookman Old Style" w:hAnsi="Bookman Old Style"/>
          <w:sz w:val="24"/>
          <w:szCs w:val="24"/>
        </w:rPr>
        <w:t>f the Plainti</w:t>
      </w:r>
      <w:r w:rsidR="00571722" w:rsidRPr="004C4C88">
        <w:rPr>
          <w:rFonts w:ascii="Bookman Old Style" w:hAnsi="Bookman Old Style"/>
          <w:sz w:val="24"/>
          <w:szCs w:val="24"/>
        </w:rPr>
        <w:t>ffs’ averments as set out above.</w:t>
      </w:r>
    </w:p>
    <w:p w:rsidR="00F32C34" w:rsidRPr="004C4C88" w:rsidRDefault="006F12E0" w:rsidP="00A2153C">
      <w:pPr>
        <w:spacing w:line="360" w:lineRule="auto"/>
        <w:jc w:val="both"/>
        <w:rPr>
          <w:rFonts w:ascii="Bookman Old Style" w:hAnsi="Bookman Old Style"/>
          <w:sz w:val="24"/>
          <w:szCs w:val="24"/>
        </w:rPr>
      </w:pPr>
      <w:r w:rsidRPr="004C4C88">
        <w:rPr>
          <w:rFonts w:ascii="Bookman Old Style" w:hAnsi="Bookman Old Style"/>
          <w:sz w:val="24"/>
          <w:szCs w:val="24"/>
        </w:rPr>
        <w:t>In particular, t</w:t>
      </w:r>
      <w:r w:rsidR="001F1EB2" w:rsidRPr="004C4C88">
        <w:rPr>
          <w:rFonts w:ascii="Bookman Old Style" w:hAnsi="Bookman Old Style"/>
          <w:sz w:val="24"/>
          <w:szCs w:val="24"/>
        </w:rPr>
        <w:t xml:space="preserve">he Defendant admits in its defence that the parties entered into two </w:t>
      </w:r>
      <w:r w:rsidR="0054792C" w:rsidRPr="004C4C88">
        <w:rPr>
          <w:rFonts w:ascii="Bookman Old Style" w:hAnsi="Bookman Old Style"/>
          <w:sz w:val="24"/>
          <w:szCs w:val="24"/>
        </w:rPr>
        <w:t xml:space="preserve">written </w:t>
      </w:r>
      <w:r w:rsidR="001F1EB2" w:rsidRPr="004C4C88">
        <w:rPr>
          <w:rFonts w:ascii="Bookman Old Style" w:hAnsi="Bookman Old Style"/>
          <w:sz w:val="24"/>
          <w:szCs w:val="24"/>
        </w:rPr>
        <w:t>contracts of sale in respect of the two pieces of land under the terms asserted by the Plaintiffs</w:t>
      </w:r>
      <w:r w:rsidR="004B3B96" w:rsidRPr="004C4C88">
        <w:rPr>
          <w:rFonts w:ascii="Bookman Old Style" w:hAnsi="Bookman Old Style"/>
          <w:sz w:val="24"/>
          <w:szCs w:val="24"/>
        </w:rPr>
        <w:t>.</w:t>
      </w:r>
      <w:r w:rsidR="00F61CB0" w:rsidRPr="004C4C88">
        <w:rPr>
          <w:rFonts w:ascii="Bookman Old Style" w:hAnsi="Bookman Old Style"/>
          <w:sz w:val="24"/>
          <w:szCs w:val="24"/>
        </w:rPr>
        <w:t xml:space="preserve"> </w:t>
      </w:r>
      <w:r w:rsidR="004B3B96" w:rsidRPr="004C4C88">
        <w:rPr>
          <w:rFonts w:ascii="Bookman Old Style" w:hAnsi="Bookman Old Style"/>
          <w:sz w:val="24"/>
          <w:szCs w:val="24"/>
        </w:rPr>
        <w:t>The only disputed term of the contracts is as regards</w:t>
      </w:r>
      <w:r w:rsidR="00F61CB0" w:rsidRPr="004C4C88">
        <w:rPr>
          <w:rFonts w:ascii="Bookman Old Style" w:hAnsi="Bookman Old Style"/>
          <w:sz w:val="24"/>
          <w:szCs w:val="24"/>
        </w:rPr>
        <w:t xml:space="preserve"> </w:t>
      </w:r>
      <w:r w:rsidR="004B3B96" w:rsidRPr="004C4C88">
        <w:rPr>
          <w:rFonts w:ascii="Bookman Old Style" w:hAnsi="Bookman Old Style"/>
          <w:sz w:val="24"/>
          <w:szCs w:val="24"/>
        </w:rPr>
        <w:t xml:space="preserve">the provision of </w:t>
      </w:r>
      <w:r w:rsidR="0054792C" w:rsidRPr="004C4C88">
        <w:rPr>
          <w:rFonts w:ascii="Bookman Old Style" w:hAnsi="Bookman Old Style"/>
          <w:sz w:val="24"/>
          <w:szCs w:val="24"/>
        </w:rPr>
        <w:t>a central point from which</w:t>
      </w:r>
      <w:r w:rsidR="004B3B96" w:rsidRPr="004C4C88">
        <w:rPr>
          <w:rFonts w:ascii="Bookman Old Style" w:hAnsi="Bookman Old Style"/>
          <w:sz w:val="24"/>
          <w:szCs w:val="24"/>
        </w:rPr>
        <w:t xml:space="preserve"> electricity would be tapped. The Defendant also</w:t>
      </w:r>
      <w:r w:rsidR="0054792C" w:rsidRPr="004C4C88">
        <w:rPr>
          <w:rFonts w:ascii="Bookman Old Style" w:hAnsi="Bookman Old Style"/>
          <w:sz w:val="24"/>
          <w:szCs w:val="24"/>
        </w:rPr>
        <w:t xml:space="preserve"> admits the failure to obtain survey diagrams </w:t>
      </w:r>
      <w:r w:rsidR="004B3B96" w:rsidRPr="004C4C88">
        <w:rPr>
          <w:rFonts w:ascii="Bookman Old Style" w:hAnsi="Bookman Old Style"/>
          <w:sz w:val="24"/>
          <w:szCs w:val="24"/>
        </w:rPr>
        <w:t xml:space="preserve">and provide </w:t>
      </w:r>
      <w:r w:rsidR="004B3B96" w:rsidRPr="004C4C88">
        <w:rPr>
          <w:rFonts w:ascii="Bookman Old Style" w:hAnsi="Bookman Old Style"/>
          <w:sz w:val="24"/>
          <w:szCs w:val="24"/>
        </w:rPr>
        <w:lastRenderedPageBreak/>
        <w:t>an access road although it</w:t>
      </w:r>
      <w:r w:rsidR="00176BD2" w:rsidRPr="004C4C88">
        <w:rPr>
          <w:rFonts w:ascii="Bookman Old Style" w:hAnsi="Bookman Old Style"/>
          <w:sz w:val="24"/>
          <w:szCs w:val="24"/>
        </w:rPr>
        <w:t xml:space="preserve"> </w:t>
      </w:r>
      <w:r w:rsidR="0054792C" w:rsidRPr="004C4C88">
        <w:rPr>
          <w:rFonts w:ascii="Bookman Old Style" w:hAnsi="Bookman Old Style"/>
          <w:sz w:val="24"/>
          <w:szCs w:val="24"/>
        </w:rPr>
        <w:t>endeavours to give an explanation for the failure.</w:t>
      </w:r>
      <w:r w:rsidR="00735A8A" w:rsidRPr="004C4C88">
        <w:rPr>
          <w:rFonts w:ascii="Bookman Old Style" w:hAnsi="Bookman Old Style"/>
          <w:sz w:val="24"/>
          <w:szCs w:val="24"/>
        </w:rPr>
        <w:t xml:space="preserve"> Further, the </w:t>
      </w:r>
      <w:r w:rsidRPr="004C4C88">
        <w:rPr>
          <w:rFonts w:ascii="Bookman Old Style" w:hAnsi="Bookman Old Style"/>
          <w:sz w:val="24"/>
          <w:szCs w:val="24"/>
        </w:rPr>
        <w:t>D</w:t>
      </w:r>
      <w:r w:rsidR="00735A8A" w:rsidRPr="004C4C88">
        <w:rPr>
          <w:rFonts w:ascii="Bookman Old Style" w:hAnsi="Bookman Old Style"/>
          <w:sz w:val="24"/>
          <w:szCs w:val="24"/>
        </w:rPr>
        <w:t xml:space="preserve">efendant admits </w:t>
      </w:r>
      <w:r w:rsidRPr="004C4C88">
        <w:rPr>
          <w:rFonts w:ascii="Bookman Old Style" w:hAnsi="Bookman Old Style"/>
          <w:sz w:val="24"/>
          <w:szCs w:val="24"/>
        </w:rPr>
        <w:t>that</w:t>
      </w:r>
      <w:r w:rsidR="00735A8A" w:rsidRPr="004C4C88">
        <w:rPr>
          <w:rFonts w:ascii="Bookman Old Style" w:hAnsi="Bookman Old Style"/>
          <w:sz w:val="24"/>
          <w:szCs w:val="24"/>
        </w:rPr>
        <w:t xml:space="preserve"> the parties mutually agreed to cancel the contract</w:t>
      </w:r>
      <w:r w:rsidRPr="004C4C88">
        <w:rPr>
          <w:rFonts w:ascii="Bookman Old Style" w:hAnsi="Bookman Old Style"/>
          <w:sz w:val="24"/>
          <w:szCs w:val="24"/>
        </w:rPr>
        <w:t>s</w:t>
      </w:r>
      <w:r w:rsidR="00735A8A" w:rsidRPr="004C4C88">
        <w:rPr>
          <w:rFonts w:ascii="Bookman Old Style" w:hAnsi="Bookman Old Style"/>
          <w:sz w:val="24"/>
          <w:szCs w:val="24"/>
        </w:rPr>
        <w:t xml:space="preserve"> and that the deposit paid by the Plaintiffs be refunded together with interest at the prevailing bank lending rate from the date of payment to the date of such </w:t>
      </w:r>
      <w:r w:rsidRPr="004C4C88">
        <w:rPr>
          <w:rFonts w:ascii="Bookman Old Style" w:hAnsi="Bookman Old Style"/>
          <w:sz w:val="24"/>
          <w:szCs w:val="24"/>
        </w:rPr>
        <w:t>refund and</w:t>
      </w:r>
      <w:r w:rsidR="00735A8A" w:rsidRPr="004C4C88">
        <w:rPr>
          <w:rFonts w:ascii="Bookman Old Style" w:hAnsi="Bookman Old Style"/>
          <w:sz w:val="24"/>
          <w:szCs w:val="24"/>
        </w:rPr>
        <w:t xml:space="preserve"> costs</w:t>
      </w:r>
      <w:r w:rsidRPr="004C4C88">
        <w:rPr>
          <w:rFonts w:ascii="Bookman Old Style" w:hAnsi="Bookman Old Style"/>
          <w:sz w:val="24"/>
          <w:szCs w:val="24"/>
        </w:rPr>
        <w:t xml:space="preserve"> to cover other charges  such as lawyers’ fees. The failure to refund the money as agreed </w:t>
      </w:r>
      <w:r w:rsidR="00F32C34" w:rsidRPr="004C4C88">
        <w:rPr>
          <w:rFonts w:ascii="Bookman Old Style" w:hAnsi="Bookman Old Style"/>
          <w:sz w:val="24"/>
          <w:szCs w:val="24"/>
        </w:rPr>
        <w:t xml:space="preserve">is also admitted </w:t>
      </w:r>
      <w:r w:rsidR="004B3B96" w:rsidRPr="004C4C88">
        <w:rPr>
          <w:rFonts w:ascii="Bookman Old Style" w:hAnsi="Bookman Old Style"/>
          <w:sz w:val="24"/>
          <w:szCs w:val="24"/>
        </w:rPr>
        <w:t>although</w:t>
      </w:r>
      <w:r w:rsidR="00F32C34" w:rsidRPr="004C4C88">
        <w:rPr>
          <w:rFonts w:ascii="Bookman Old Style" w:hAnsi="Bookman Old Style"/>
          <w:sz w:val="24"/>
          <w:szCs w:val="24"/>
        </w:rPr>
        <w:t xml:space="preserve"> the Defendant</w:t>
      </w:r>
      <w:r w:rsidRPr="004C4C88">
        <w:rPr>
          <w:rFonts w:ascii="Bookman Old Style" w:hAnsi="Bookman Old Style"/>
          <w:sz w:val="24"/>
          <w:szCs w:val="24"/>
        </w:rPr>
        <w:t xml:space="preserve"> asserts that such failure did not revive the cancelled contracts.</w:t>
      </w:r>
    </w:p>
    <w:p w:rsidR="00063F9B" w:rsidRPr="004C4C88" w:rsidRDefault="00063F9B" w:rsidP="00A2153C">
      <w:pPr>
        <w:tabs>
          <w:tab w:val="left" w:pos="964"/>
        </w:tabs>
        <w:spacing w:line="360" w:lineRule="auto"/>
        <w:jc w:val="both"/>
        <w:rPr>
          <w:rFonts w:ascii="Bookman Old Style" w:hAnsi="Bookman Old Style"/>
          <w:sz w:val="24"/>
          <w:szCs w:val="24"/>
        </w:rPr>
      </w:pPr>
      <w:r w:rsidRPr="004C4C88">
        <w:rPr>
          <w:rFonts w:ascii="Bookman Old Style" w:hAnsi="Bookman Old Style"/>
          <w:sz w:val="24"/>
          <w:szCs w:val="24"/>
        </w:rPr>
        <w:t xml:space="preserve">I have carefully considered </w:t>
      </w:r>
      <w:r w:rsidR="00CB4707" w:rsidRPr="004C4C88">
        <w:rPr>
          <w:rFonts w:ascii="Bookman Old Style" w:hAnsi="Bookman Old Style"/>
          <w:sz w:val="24"/>
          <w:szCs w:val="24"/>
        </w:rPr>
        <w:t xml:space="preserve">and fully addressed my mind to </w:t>
      </w:r>
      <w:r w:rsidRPr="004C4C88">
        <w:rPr>
          <w:rFonts w:ascii="Bookman Old Style" w:hAnsi="Bookman Old Style"/>
          <w:sz w:val="24"/>
          <w:szCs w:val="24"/>
        </w:rPr>
        <w:t xml:space="preserve">all the evidence adduced in this matter as well as the written submissions filed by Counsel which I find irrelevant to reproduce </w:t>
      </w:r>
      <w:r w:rsidR="00594C34" w:rsidRPr="004C4C88">
        <w:rPr>
          <w:rFonts w:ascii="Bookman Old Style" w:hAnsi="Bookman Old Style"/>
          <w:sz w:val="24"/>
          <w:szCs w:val="24"/>
        </w:rPr>
        <w:t xml:space="preserve">for </w:t>
      </w:r>
      <w:r w:rsidR="006C5A9B" w:rsidRPr="004C4C88">
        <w:rPr>
          <w:rFonts w:ascii="Bookman Old Style" w:hAnsi="Bookman Old Style"/>
          <w:sz w:val="24"/>
          <w:szCs w:val="24"/>
        </w:rPr>
        <w:t xml:space="preserve">the </w:t>
      </w:r>
      <w:r w:rsidRPr="004C4C88">
        <w:rPr>
          <w:rFonts w:ascii="Bookman Old Style" w:hAnsi="Bookman Old Style"/>
          <w:sz w:val="24"/>
          <w:szCs w:val="24"/>
        </w:rPr>
        <w:t xml:space="preserve">current purposes. </w:t>
      </w:r>
    </w:p>
    <w:p w:rsidR="00594C34" w:rsidRPr="004C4C88" w:rsidRDefault="00594C34" w:rsidP="00A2153C">
      <w:pPr>
        <w:tabs>
          <w:tab w:val="left" w:pos="964"/>
        </w:tabs>
        <w:spacing w:line="360" w:lineRule="auto"/>
        <w:jc w:val="both"/>
        <w:rPr>
          <w:rFonts w:ascii="Bookman Old Style" w:hAnsi="Bookman Old Style"/>
          <w:sz w:val="24"/>
          <w:szCs w:val="24"/>
        </w:rPr>
      </w:pPr>
      <w:r w:rsidRPr="004C4C88">
        <w:rPr>
          <w:rFonts w:ascii="Bookman Old Style" w:hAnsi="Bookman Old Style"/>
          <w:sz w:val="24"/>
          <w:szCs w:val="24"/>
        </w:rPr>
        <w:t xml:space="preserve">As earlier alluded to, the Plaintiffs herein are seeking an order for specific performance of the contracts of sale </w:t>
      </w:r>
      <w:r w:rsidR="005F600B" w:rsidRPr="004C4C88">
        <w:rPr>
          <w:rFonts w:ascii="Bookman Old Style" w:hAnsi="Bookman Old Style"/>
          <w:sz w:val="24"/>
          <w:szCs w:val="24"/>
        </w:rPr>
        <w:t xml:space="preserve">relating to </w:t>
      </w:r>
      <w:r w:rsidRPr="004C4C88">
        <w:rPr>
          <w:rFonts w:ascii="Bookman Old Style" w:hAnsi="Bookman Old Style"/>
          <w:sz w:val="24"/>
          <w:szCs w:val="24"/>
        </w:rPr>
        <w:t xml:space="preserve">two </w:t>
      </w:r>
      <w:r w:rsidR="005F600B" w:rsidRPr="004C4C88">
        <w:rPr>
          <w:rFonts w:ascii="Bookman Old Style" w:hAnsi="Bookman Old Style"/>
          <w:sz w:val="24"/>
          <w:szCs w:val="24"/>
        </w:rPr>
        <w:t xml:space="preserve">portions of Subdivision J of Subdivision No. 1 of Subdivision C of Farm No. 87a, Lusaka, which </w:t>
      </w:r>
      <w:r w:rsidR="00CB4707" w:rsidRPr="004C4C88">
        <w:rPr>
          <w:rFonts w:ascii="Bookman Old Style" w:hAnsi="Bookman Old Style"/>
          <w:sz w:val="24"/>
          <w:szCs w:val="24"/>
        </w:rPr>
        <w:t>portions</w:t>
      </w:r>
      <w:r w:rsidR="00F61CB0" w:rsidRPr="004C4C88">
        <w:rPr>
          <w:rFonts w:ascii="Bookman Old Style" w:hAnsi="Bookman Old Style"/>
          <w:sz w:val="24"/>
          <w:szCs w:val="24"/>
        </w:rPr>
        <w:t xml:space="preserve"> we</w:t>
      </w:r>
      <w:r w:rsidR="005F600B" w:rsidRPr="004C4C88">
        <w:rPr>
          <w:rFonts w:ascii="Bookman Old Style" w:hAnsi="Bookman Old Style"/>
          <w:sz w:val="24"/>
          <w:szCs w:val="24"/>
        </w:rPr>
        <w:t>re</w:t>
      </w:r>
      <w:r w:rsidR="00DD6894" w:rsidRPr="004C4C88">
        <w:rPr>
          <w:rFonts w:ascii="Bookman Old Style" w:hAnsi="Bookman Old Style"/>
          <w:sz w:val="24"/>
          <w:szCs w:val="24"/>
        </w:rPr>
        <w:t xml:space="preserve"> temporar</w:t>
      </w:r>
      <w:r w:rsidR="006C5A9B" w:rsidRPr="004C4C88">
        <w:rPr>
          <w:rFonts w:ascii="Bookman Old Style" w:hAnsi="Bookman Old Style"/>
          <w:sz w:val="24"/>
          <w:szCs w:val="24"/>
        </w:rPr>
        <w:t>il</w:t>
      </w:r>
      <w:r w:rsidR="00DD6894" w:rsidRPr="004C4C88">
        <w:rPr>
          <w:rFonts w:ascii="Bookman Old Style" w:hAnsi="Bookman Old Style"/>
          <w:sz w:val="24"/>
          <w:szCs w:val="24"/>
        </w:rPr>
        <w:t xml:space="preserve">y </w:t>
      </w:r>
      <w:r w:rsidR="00017060" w:rsidRPr="004C4C88">
        <w:rPr>
          <w:rFonts w:ascii="Bookman Old Style" w:hAnsi="Bookman Old Style"/>
          <w:sz w:val="24"/>
          <w:szCs w:val="24"/>
        </w:rPr>
        <w:t>described</w:t>
      </w:r>
      <w:r w:rsidR="00DD6894" w:rsidRPr="004C4C88">
        <w:rPr>
          <w:rFonts w:ascii="Bookman Old Style" w:hAnsi="Bookman Old Style"/>
          <w:sz w:val="24"/>
          <w:szCs w:val="24"/>
        </w:rPr>
        <w:t xml:space="preserve"> as P</w:t>
      </w:r>
      <w:r w:rsidRPr="004C4C88">
        <w:rPr>
          <w:rFonts w:ascii="Bookman Old Style" w:hAnsi="Bookman Old Style"/>
          <w:sz w:val="24"/>
          <w:szCs w:val="24"/>
        </w:rPr>
        <w:t xml:space="preserve">lots </w:t>
      </w:r>
      <w:r w:rsidR="00E45A46" w:rsidRPr="004C4C88">
        <w:rPr>
          <w:rFonts w:ascii="Bookman Old Style" w:hAnsi="Bookman Old Style"/>
          <w:sz w:val="24"/>
          <w:szCs w:val="24"/>
        </w:rPr>
        <w:t xml:space="preserve">No. </w:t>
      </w:r>
      <w:r w:rsidRPr="004C4C88">
        <w:rPr>
          <w:rFonts w:ascii="Bookman Old Style" w:hAnsi="Bookman Old Style"/>
          <w:sz w:val="24"/>
          <w:szCs w:val="24"/>
        </w:rPr>
        <w:t>15 an</w:t>
      </w:r>
      <w:r w:rsidR="00E45A46" w:rsidRPr="004C4C88">
        <w:rPr>
          <w:rFonts w:ascii="Bookman Old Style" w:hAnsi="Bookman Old Style"/>
          <w:sz w:val="24"/>
          <w:szCs w:val="24"/>
        </w:rPr>
        <w:t>d 16, respectively and/or damages in lieu thereof.</w:t>
      </w:r>
      <w:r w:rsidR="00122CC9" w:rsidRPr="004C4C88">
        <w:rPr>
          <w:rFonts w:ascii="Bookman Old Style" w:hAnsi="Bookman Old Style"/>
          <w:sz w:val="24"/>
          <w:szCs w:val="24"/>
        </w:rPr>
        <w:t xml:space="preserve"> </w:t>
      </w:r>
      <w:r w:rsidR="00E45A46" w:rsidRPr="004C4C88">
        <w:rPr>
          <w:rFonts w:ascii="Bookman Old Style" w:hAnsi="Bookman Old Style"/>
          <w:sz w:val="24"/>
          <w:szCs w:val="24"/>
        </w:rPr>
        <w:t>In the alternative, the Plaintiffs are seeking to recover</w:t>
      </w:r>
      <w:r w:rsidR="00122CC9" w:rsidRPr="004C4C88">
        <w:rPr>
          <w:rFonts w:ascii="Bookman Old Style" w:hAnsi="Bookman Old Style"/>
          <w:sz w:val="24"/>
          <w:szCs w:val="24"/>
        </w:rPr>
        <w:t xml:space="preserve"> </w:t>
      </w:r>
      <w:r w:rsidR="00DD6894" w:rsidRPr="004C4C88">
        <w:rPr>
          <w:rFonts w:ascii="Bookman Old Style" w:hAnsi="Bookman Old Style"/>
          <w:sz w:val="24"/>
          <w:szCs w:val="24"/>
        </w:rPr>
        <w:t xml:space="preserve">the </w:t>
      </w:r>
      <w:r w:rsidR="00A4318C" w:rsidRPr="004C4C88">
        <w:rPr>
          <w:rFonts w:ascii="Bookman Old Style" w:hAnsi="Bookman Old Style"/>
          <w:sz w:val="24"/>
          <w:szCs w:val="24"/>
        </w:rPr>
        <w:t>deposit paid to the Defendant in the sum of</w:t>
      </w:r>
      <w:r w:rsidR="00537969" w:rsidRPr="004C4C88">
        <w:rPr>
          <w:rFonts w:ascii="Bookman Old Style" w:hAnsi="Bookman Old Style"/>
          <w:sz w:val="24"/>
          <w:szCs w:val="24"/>
        </w:rPr>
        <w:t xml:space="preserve"> s</w:t>
      </w:r>
      <w:r w:rsidR="006C5A9B" w:rsidRPr="004C4C88">
        <w:rPr>
          <w:rFonts w:ascii="Bookman Old Style" w:hAnsi="Bookman Old Style"/>
          <w:sz w:val="24"/>
          <w:szCs w:val="24"/>
        </w:rPr>
        <w:t>eventy-</w:t>
      </w:r>
      <w:r w:rsidR="00537969" w:rsidRPr="004C4C88">
        <w:rPr>
          <w:rFonts w:ascii="Bookman Old Style" w:hAnsi="Bookman Old Style"/>
          <w:sz w:val="24"/>
          <w:szCs w:val="24"/>
        </w:rPr>
        <w:t>five m</w:t>
      </w:r>
      <w:r w:rsidR="006C5A9B" w:rsidRPr="004C4C88">
        <w:rPr>
          <w:rFonts w:ascii="Bookman Old Style" w:hAnsi="Bookman Old Style"/>
          <w:sz w:val="24"/>
          <w:szCs w:val="24"/>
        </w:rPr>
        <w:t>illion Kwacha</w:t>
      </w:r>
      <w:r w:rsidR="00973E6A" w:rsidRPr="004C4C88">
        <w:rPr>
          <w:rFonts w:ascii="Bookman Old Style" w:hAnsi="Bookman Old Style"/>
          <w:sz w:val="24"/>
          <w:szCs w:val="24"/>
        </w:rPr>
        <w:t xml:space="preserve"> (K75,000,</w:t>
      </w:r>
      <w:r w:rsidR="00537969" w:rsidRPr="004C4C88">
        <w:rPr>
          <w:rFonts w:ascii="Bookman Old Style" w:hAnsi="Bookman Old Style"/>
          <w:sz w:val="24"/>
          <w:szCs w:val="24"/>
        </w:rPr>
        <w:t>000.00) or seventy-five t</w:t>
      </w:r>
      <w:r w:rsidR="00973E6A" w:rsidRPr="004C4C88">
        <w:rPr>
          <w:rFonts w:ascii="Bookman Old Style" w:hAnsi="Bookman Old Style"/>
          <w:sz w:val="24"/>
          <w:szCs w:val="24"/>
        </w:rPr>
        <w:t>housand Kwacha (K75,</w:t>
      </w:r>
      <w:r w:rsidR="006C5A9B" w:rsidRPr="004C4C88">
        <w:rPr>
          <w:rFonts w:ascii="Bookman Old Style" w:hAnsi="Bookman Old Style"/>
          <w:sz w:val="24"/>
          <w:szCs w:val="24"/>
        </w:rPr>
        <w:t xml:space="preserve">000.00) in the rebased currency, </w:t>
      </w:r>
      <w:r w:rsidR="00A4318C" w:rsidRPr="004C4C88">
        <w:rPr>
          <w:rFonts w:ascii="Bookman Old Style" w:hAnsi="Bookman Old Style"/>
          <w:sz w:val="24"/>
          <w:szCs w:val="24"/>
        </w:rPr>
        <w:t>together with the agreed interest thereon</w:t>
      </w:r>
      <w:r w:rsidR="006C5A9B" w:rsidRPr="004C4C88">
        <w:rPr>
          <w:rFonts w:ascii="Bookman Old Style" w:hAnsi="Bookman Old Style"/>
          <w:sz w:val="24"/>
          <w:szCs w:val="24"/>
        </w:rPr>
        <w:t xml:space="preserve"> and costs</w:t>
      </w:r>
      <w:r w:rsidR="00A4318C" w:rsidRPr="004C4C88">
        <w:rPr>
          <w:rFonts w:ascii="Bookman Old Style" w:hAnsi="Bookman Old Style"/>
          <w:sz w:val="24"/>
          <w:szCs w:val="24"/>
        </w:rPr>
        <w:t>. They further claim damages for bre</w:t>
      </w:r>
      <w:r w:rsidR="00C251DC" w:rsidRPr="004C4C88">
        <w:rPr>
          <w:rFonts w:ascii="Bookman Old Style" w:hAnsi="Bookman Old Style"/>
          <w:sz w:val="24"/>
          <w:szCs w:val="24"/>
        </w:rPr>
        <w:t xml:space="preserve">ach of the </w:t>
      </w:r>
      <w:r w:rsidR="006C5A9B" w:rsidRPr="004C4C88">
        <w:rPr>
          <w:rFonts w:ascii="Bookman Old Style" w:hAnsi="Bookman Old Style"/>
          <w:sz w:val="24"/>
          <w:szCs w:val="24"/>
        </w:rPr>
        <w:t xml:space="preserve">said </w:t>
      </w:r>
      <w:r w:rsidR="00C251DC" w:rsidRPr="004C4C88">
        <w:rPr>
          <w:rFonts w:ascii="Bookman Old Style" w:hAnsi="Bookman Old Style"/>
          <w:sz w:val="24"/>
          <w:szCs w:val="24"/>
        </w:rPr>
        <w:t>contracts.</w:t>
      </w:r>
    </w:p>
    <w:p w:rsidR="00C251DC" w:rsidRPr="004C4C88" w:rsidRDefault="00C251DC"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 xml:space="preserve">In a case of this </w:t>
      </w:r>
      <w:r w:rsidR="00DD6894" w:rsidRPr="004C4C88">
        <w:rPr>
          <w:rFonts w:ascii="Bookman Old Style" w:hAnsi="Bookman Old Style"/>
          <w:sz w:val="24"/>
          <w:szCs w:val="24"/>
        </w:rPr>
        <w:t xml:space="preserve">nature, the Court has a duty to </w:t>
      </w:r>
      <w:r w:rsidR="006C5A9B" w:rsidRPr="004C4C88">
        <w:rPr>
          <w:rFonts w:ascii="Bookman Old Style" w:hAnsi="Bookman Old Style"/>
          <w:sz w:val="24"/>
          <w:szCs w:val="24"/>
        </w:rPr>
        <w:t xml:space="preserve">first </w:t>
      </w:r>
      <w:r w:rsidRPr="004C4C88">
        <w:rPr>
          <w:rFonts w:ascii="Bookman Old Style" w:hAnsi="Bookman Old Style"/>
          <w:sz w:val="24"/>
          <w:szCs w:val="24"/>
        </w:rPr>
        <w:t>consider whether specific performance should be granted before conside</w:t>
      </w:r>
      <w:r w:rsidR="00DD6894" w:rsidRPr="004C4C88">
        <w:rPr>
          <w:rFonts w:ascii="Bookman Old Style" w:hAnsi="Bookman Old Style"/>
          <w:sz w:val="24"/>
          <w:szCs w:val="24"/>
        </w:rPr>
        <w:t>ring the possibility of damages</w:t>
      </w:r>
      <w:r w:rsidRPr="004C4C88">
        <w:rPr>
          <w:rFonts w:ascii="Bookman Old Style" w:hAnsi="Bookman Old Style"/>
          <w:sz w:val="24"/>
          <w:szCs w:val="24"/>
        </w:rPr>
        <w:t xml:space="preserve"> whic</w:t>
      </w:r>
      <w:r w:rsidR="00DD6894" w:rsidRPr="004C4C88">
        <w:rPr>
          <w:rFonts w:ascii="Bookman Old Style" w:hAnsi="Bookman Old Style"/>
          <w:sz w:val="24"/>
          <w:szCs w:val="24"/>
        </w:rPr>
        <w:t xml:space="preserve">h should only be awarded where, </w:t>
      </w:r>
      <w:r w:rsidRPr="004C4C88">
        <w:rPr>
          <w:rFonts w:ascii="Bookman Old Style" w:hAnsi="Bookman Old Style"/>
          <w:sz w:val="24"/>
          <w:szCs w:val="24"/>
        </w:rPr>
        <w:t xml:space="preserve">for some </w:t>
      </w:r>
      <w:r w:rsidR="00D91CA6" w:rsidRPr="004C4C88">
        <w:rPr>
          <w:rFonts w:ascii="Bookman Old Style" w:hAnsi="Bookman Old Style"/>
          <w:sz w:val="24"/>
          <w:szCs w:val="24"/>
        </w:rPr>
        <w:t>compelling</w:t>
      </w:r>
      <w:r w:rsidR="00176BD2" w:rsidRPr="004C4C88">
        <w:rPr>
          <w:rFonts w:ascii="Bookman Old Style" w:hAnsi="Bookman Old Style"/>
          <w:sz w:val="24"/>
          <w:szCs w:val="24"/>
        </w:rPr>
        <w:t xml:space="preserve"> </w:t>
      </w:r>
      <w:r w:rsidR="00DD6894" w:rsidRPr="004C4C88">
        <w:rPr>
          <w:rFonts w:ascii="Bookman Old Style" w:hAnsi="Bookman Old Style"/>
          <w:sz w:val="24"/>
          <w:szCs w:val="24"/>
        </w:rPr>
        <w:t xml:space="preserve">reason, </w:t>
      </w:r>
      <w:r w:rsidRPr="004C4C88">
        <w:rPr>
          <w:rFonts w:ascii="Bookman Old Style" w:hAnsi="Bookman Old Style"/>
          <w:sz w:val="24"/>
          <w:szCs w:val="24"/>
        </w:rPr>
        <w:t>specific performance would be an inappropriate remedy.</w:t>
      </w:r>
      <w:r w:rsidR="00122CC9" w:rsidRPr="004C4C88">
        <w:rPr>
          <w:rFonts w:ascii="Bookman Old Style" w:hAnsi="Bookman Old Style"/>
          <w:sz w:val="24"/>
          <w:szCs w:val="24"/>
        </w:rPr>
        <w:t xml:space="preserve"> </w:t>
      </w:r>
      <w:r w:rsidRPr="004C4C88">
        <w:rPr>
          <w:rFonts w:ascii="Bookman Old Style" w:hAnsi="Bookman Old Style"/>
          <w:sz w:val="24"/>
          <w:szCs w:val="24"/>
        </w:rPr>
        <w:t xml:space="preserve">Although the equitable remedy of specific performance is discretionary, the Court’s discretion </w:t>
      </w:r>
      <w:r w:rsidR="00B82AC0" w:rsidRPr="004C4C88">
        <w:rPr>
          <w:rFonts w:ascii="Bookman Old Style" w:hAnsi="Bookman Old Style"/>
          <w:sz w:val="24"/>
          <w:szCs w:val="24"/>
        </w:rPr>
        <w:t xml:space="preserve">in relation to contracts for the sale of land </w:t>
      </w:r>
      <w:r w:rsidRPr="004C4C88">
        <w:rPr>
          <w:rFonts w:ascii="Bookman Old Style" w:hAnsi="Bookman Old Style"/>
          <w:sz w:val="24"/>
          <w:szCs w:val="24"/>
        </w:rPr>
        <w:t xml:space="preserve">is </w:t>
      </w:r>
      <w:r w:rsidR="00DD6894" w:rsidRPr="004C4C88">
        <w:rPr>
          <w:rFonts w:ascii="Bookman Old Style" w:hAnsi="Bookman Old Style"/>
          <w:sz w:val="24"/>
          <w:szCs w:val="24"/>
        </w:rPr>
        <w:t xml:space="preserve">therefore </w:t>
      </w:r>
      <w:r w:rsidRPr="004C4C88">
        <w:rPr>
          <w:rFonts w:ascii="Bookman Old Style" w:hAnsi="Bookman Old Style"/>
          <w:sz w:val="24"/>
          <w:szCs w:val="24"/>
        </w:rPr>
        <w:t>limited</w:t>
      </w:r>
      <w:r w:rsidR="00DD6894" w:rsidRPr="004C4C88">
        <w:rPr>
          <w:rFonts w:ascii="Bookman Old Style" w:hAnsi="Bookman Old Style"/>
          <w:sz w:val="24"/>
          <w:szCs w:val="24"/>
        </w:rPr>
        <w:t xml:space="preserve"> as t</w:t>
      </w:r>
      <w:r w:rsidR="00D91CA6" w:rsidRPr="004C4C88">
        <w:rPr>
          <w:rFonts w:ascii="Bookman Old Style" w:hAnsi="Bookman Old Style"/>
          <w:sz w:val="24"/>
          <w:szCs w:val="24"/>
        </w:rPr>
        <w:t>he</w:t>
      </w:r>
      <w:r w:rsidR="00176BD2" w:rsidRPr="004C4C88">
        <w:rPr>
          <w:rFonts w:ascii="Bookman Old Style" w:hAnsi="Bookman Old Style"/>
          <w:sz w:val="24"/>
          <w:szCs w:val="24"/>
        </w:rPr>
        <w:t xml:space="preserve"> </w:t>
      </w:r>
      <w:r w:rsidR="00B82AC0" w:rsidRPr="004C4C88">
        <w:rPr>
          <w:rFonts w:ascii="Bookman Old Style" w:hAnsi="Bookman Old Style"/>
          <w:sz w:val="24"/>
          <w:szCs w:val="24"/>
        </w:rPr>
        <w:t xml:space="preserve">remedy of </w:t>
      </w:r>
      <w:r w:rsidRPr="004C4C88">
        <w:rPr>
          <w:rFonts w:ascii="Bookman Old Style" w:hAnsi="Bookman Old Style"/>
          <w:sz w:val="24"/>
          <w:szCs w:val="24"/>
        </w:rPr>
        <w:t xml:space="preserve">specific performance </w:t>
      </w:r>
      <w:r w:rsidR="00B82AC0" w:rsidRPr="004C4C88">
        <w:rPr>
          <w:rFonts w:ascii="Bookman Old Style" w:hAnsi="Bookman Old Style"/>
          <w:sz w:val="24"/>
          <w:szCs w:val="24"/>
        </w:rPr>
        <w:t xml:space="preserve">is </w:t>
      </w:r>
      <w:r w:rsidRPr="004C4C88">
        <w:rPr>
          <w:rFonts w:ascii="Bookman Old Style" w:hAnsi="Bookman Old Style"/>
          <w:sz w:val="24"/>
          <w:szCs w:val="24"/>
        </w:rPr>
        <w:t>preferred to damages</w:t>
      </w:r>
      <w:r w:rsidR="00B82AC0" w:rsidRPr="004C4C88">
        <w:rPr>
          <w:rFonts w:ascii="Bookman Old Style" w:hAnsi="Bookman Old Style"/>
          <w:sz w:val="24"/>
          <w:szCs w:val="24"/>
        </w:rPr>
        <w:t>. Thus</w:t>
      </w:r>
      <w:r w:rsidR="00DD6894" w:rsidRPr="004C4C88">
        <w:rPr>
          <w:rFonts w:ascii="Bookman Old Style" w:hAnsi="Bookman Old Style"/>
          <w:sz w:val="24"/>
          <w:szCs w:val="24"/>
        </w:rPr>
        <w:t>,</w:t>
      </w:r>
      <w:r w:rsidR="00B82AC0" w:rsidRPr="004C4C88">
        <w:rPr>
          <w:rFonts w:ascii="Bookman Old Style" w:hAnsi="Bookman Old Style"/>
          <w:sz w:val="24"/>
          <w:szCs w:val="24"/>
        </w:rPr>
        <w:t xml:space="preserve"> in the case of </w:t>
      </w:r>
      <w:r w:rsidR="00B82AC0" w:rsidRPr="004C4C88">
        <w:rPr>
          <w:rFonts w:ascii="Bookman Old Style" w:hAnsi="Bookman Old Style"/>
          <w:b/>
          <w:i/>
          <w:sz w:val="24"/>
          <w:szCs w:val="24"/>
        </w:rPr>
        <w:t xml:space="preserve">Gideon Mundanda v. Timothy Mulwani and </w:t>
      </w:r>
      <w:r w:rsidR="00973E6A" w:rsidRPr="004C4C88">
        <w:rPr>
          <w:rFonts w:ascii="Bookman Old Style" w:hAnsi="Bookman Old Style"/>
          <w:b/>
          <w:i/>
          <w:sz w:val="24"/>
          <w:szCs w:val="24"/>
        </w:rPr>
        <w:t>The</w:t>
      </w:r>
      <w:r w:rsidR="00B82AC0" w:rsidRPr="004C4C88">
        <w:rPr>
          <w:rFonts w:ascii="Bookman Old Style" w:hAnsi="Bookman Old Style"/>
          <w:b/>
          <w:i/>
          <w:sz w:val="24"/>
          <w:szCs w:val="24"/>
        </w:rPr>
        <w:t xml:space="preserve"> Agricultural Finance Co. Ltd and S.S.S. Mwiinga</w:t>
      </w:r>
      <w:r w:rsidR="00B82AC0" w:rsidRPr="004C4C88">
        <w:rPr>
          <w:rFonts w:ascii="Bookman Old Style" w:hAnsi="Bookman Old Style"/>
          <w:b/>
          <w:i/>
          <w:sz w:val="24"/>
          <w:szCs w:val="24"/>
          <w:vertAlign w:val="superscript"/>
        </w:rPr>
        <w:t xml:space="preserve">1 </w:t>
      </w:r>
      <w:r w:rsidR="00B82AC0" w:rsidRPr="004C4C88">
        <w:rPr>
          <w:rFonts w:ascii="Bookman Old Style" w:hAnsi="Bookman Old Style"/>
          <w:sz w:val="24"/>
          <w:szCs w:val="24"/>
        </w:rPr>
        <w:t xml:space="preserve">the Supreme Court </w:t>
      </w:r>
      <w:r w:rsidR="000D5300" w:rsidRPr="004C4C88">
        <w:rPr>
          <w:rFonts w:ascii="Bookman Old Style" w:hAnsi="Bookman Old Style"/>
          <w:sz w:val="24"/>
          <w:szCs w:val="24"/>
        </w:rPr>
        <w:t>adopted</w:t>
      </w:r>
      <w:r w:rsidR="00B82AC0" w:rsidRPr="004C4C88">
        <w:rPr>
          <w:rFonts w:ascii="Bookman Old Style" w:hAnsi="Bookman Old Style"/>
          <w:sz w:val="24"/>
          <w:szCs w:val="24"/>
        </w:rPr>
        <w:t xml:space="preserve"> the view that</w:t>
      </w:r>
      <w:r w:rsidR="00176BD2" w:rsidRPr="004C4C88">
        <w:rPr>
          <w:rFonts w:ascii="Bookman Old Style" w:hAnsi="Bookman Old Style"/>
          <w:sz w:val="24"/>
          <w:szCs w:val="24"/>
        </w:rPr>
        <w:t xml:space="preserve"> </w:t>
      </w:r>
      <w:r w:rsidR="00B82AC0" w:rsidRPr="004C4C88">
        <w:rPr>
          <w:rFonts w:ascii="Bookman Old Style" w:hAnsi="Bookman Old Style"/>
          <w:sz w:val="24"/>
          <w:szCs w:val="24"/>
        </w:rPr>
        <w:t xml:space="preserve">damages cannot adequately compensate a party for breach of a contract for the sale of an </w:t>
      </w:r>
      <w:r w:rsidR="00B82AC0" w:rsidRPr="004C4C88">
        <w:rPr>
          <w:rFonts w:ascii="Bookman Old Style" w:hAnsi="Bookman Old Style"/>
          <w:sz w:val="24"/>
          <w:szCs w:val="24"/>
        </w:rPr>
        <w:lastRenderedPageBreak/>
        <w:t>interest in a particular piece of</w:t>
      </w:r>
      <w:r w:rsidR="00D91CA6" w:rsidRPr="004C4C88">
        <w:rPr>
          <w:rFonts w:ascii="Bookman Old Style" w:hAnsi="Bookman Old Style"/>
          <w:sz w:val="24"/>
          <w:szCs w:val="24"/>
        </w:rPr>
        <w:t xml:space="preserve"> land or of a particular house, </w:t>
      </w:r>
      <w:r w:rsidR="00B82AC0" w:rsidRPr="004C4C88">
        <w:rPr>
          <w:rFonts w:ascii="Bookman Old Style" w:hAnsi="Bookman Old Style"/>
          <w:sz w:val="24"/>
          <w:szCs w:val="24"/>
        </w:rPr>
        <w:t>however ordinary</w:t>
      </w:r>
      <w:r w:rsidR="000D5300" w:rsidRPr="004C4C88">
        <w:rPr>
          <w:rFonts w:ascii="Bookman Old Style" w:hAnsi="Bookman Old Style"/>
          <w:sz w:val="24"/>
          <w:szCs w:val="24"/>
        </w:rPr>
        <w:t>. It was therefore the Court’s view that the remedy of specific performance should always be preferred to damages unless the c</w:t>
      </w:r>
      <w:r w:rsidR="00F61CB0" w:rsidRPr="004C4C88">
        <w:rPr>
          <w:rFonts w:ascii="Bookman Old Style" w:hAnsi="Bookman Old Style"/>
          <w:sz w:val="24"/>
          <w:szCs w:val="24"/>
        </w:rPr>
        <w:t>ircumstances of the case make it</w:t>
      </w:r>
      <w:r w:rsidR="000D5300" w:rsidRPr="004C4C88">
        <w:rPr>
          <w:rFonts w:ascii="Bookman Old Style" w:hAnsi="Bookman Old Style"/>
          <w:sz w:val="24"/>
          <w:szCs w:val="24"/>
        </w:rPr>
        <w:t xml:space="preserve"> inappropriate </w:t>
      </w:r>
      <w:r w:rsidR="00D91CA6" w:rsidRPr="004C4C88">
        <w:rPr>
          <w:rFonts w:ascii="Bookman Old Style" w:hAnsi="Bookman Old Style"/>
          <w:sz w:val="24"/>
          <w:szCs w:val="24"/>
        </w:rPr>
        <w:t xml:space="preserve">to grant such </w:t>
      </w:r>
      <w:r w:rsidR="000D5300" w:rsidRPr="004C4C88">
        <w:rPr>
          <w:rFonts w:ascii="Bookman Old Style" w:hAnsi="Bookman Old Style"/>
          <w:sz w:val="24"/>
          <w:szCs w:val="24"/>
        </w:rPr>
        <w:t>remedy.</w:t>
      </w:r>
    </w:p>
    <w:p w:rsidR="003A11A5" w:rsidRPr="004C4C88" w:rsidRDefault="00F61CB0" w:rsidP="00A2153C">
      <w:pPr>
        <w:tabs>
          <w:tab w:val="right" w:pos="9360"/>
        </w:tabs>
        <w:spacing w:line="360" w:lineRule="auto"/>
        <w:jc w:val="both"/>
        <w:rPr>
          <w:rFonts w:ascii="Bookman Old Style" w:hAnsi="Bookman Old Style"/>
          <w:sz w:val="24"/>
          <w:szCs w:val="24"/>
        </w:rPr>
      </w:pPr>
      <w:r w:rsidRPr="004C4C88">
        <w:rPr>
          <w:rFonts w:ascii="Book Antiqua" w:hAnsi="Book Antiqua"/>
          <w:sz w:val="24"/>
          <w:szCs w:val="24"/>
        </w:rPr>
        <w:t>Although the evidence on record suggests that the transaction herein fell through owing to the Defendant’s failure to perform its obligations under the contracts, I find it inappropriate on the facts of this case to grant the Plaintiffs the remedy of specific performance being sought. In the view I have taken, the question of whether or not the said failure on the part of the Defendant is legally justifiable</w:t>
      </w:r>
      <w:r w:rsidR="00122CC9" w:rsidRPr="004C4C88">
        <w:rPr>
          <w:rFonts w:ascii="Book Antiqua" w:hAnsi="Book Antiqua"/>
          <w:sz w:val="24"/>
          <w:szCs w:val="24"/>
        </w:rPr>
        <w:t xml:space="preserve"> </w:t>
      </w:r>
      <w:r w:rsidRPr="004C4C88">
        <w:rPr>
          <w:rFonts w:ascii="Book Antiqua" w:hAnsi="Book Antiqua"/>
          <w:sz w:val="24"/>
          <w:szCs w:val="24"/>
        </w:rPr>
        <w:t xml:space="preserve">is immaterial. </w:t>
      </w:r>
      <w:r w:rsidR="002555D7" w:rsidRPr="004C4C88">
        <w:rPr>
          <w:rFonts w:ascii="Bookman Old Style" w:hAnsi="Bookman Old Style"/>
          <w:sz w:val="24"/>
          <w:szCs w:val="24"/>
        </w:rPr>
        <w:t xml:space="preserve"> I have taken this view </w:t>
      </w:r>
      <w:r w:rsidR="003A11A5" w:rsidRPr="004C4C88">
        <w:rPr>
          <w:rFonts w:ascii="Bookman Old Style" w:hAnsi="Bookman Old Style"/>
          <w:sz w:val="24"/>
          <w:szCs w:val="24"/>
        </w:rPr>
        <w:t xml:space="preserve">because </w:t>
      </w:r>
      <w:r w:rsidR="002555D7" w:rsidRPr="004C4C88">
        <w:rPr>
          <w:rFonts w:ascii="Bookman Old Style" w:hAnsi="Bookman Old Style"/>
          <w:sz w:val="24"/>
          <w:szCs w:val="24"/>
        </w:rPr>
        <w:t xml:space="preserve">the </w:t>
      </w:r>
      <w:r w:rsidR="003A11A5" w:rsidRPr="004C4C88">
        <w:rPr>
          <w:rFonts w:ascii="Bookman Old Style" w:hAnsi="Bookman Old Style"/>
          <w:sz w:val="24"/>
          <w:szCs w:val="24"/>
        </w:rPr>
        <w:t xml:space="preserve">parties </w:t>
      </w:r>
      <w:r w:rsidR="002555D7" w:rsidRPr="004C4C88">
        <w:rPr>
          <w:rFonts w:ascii="Bookman Old Style" w:hAnsi="Bookman Old Style"/>
          <w:sz w:val="24"/>
          <w:szCs w:val="24"/>
        </w:rPr>
        <w:t xml:space="preserve">expressly </w:t>
      </w:r>
      <w:r w:rsidR="003A11A5" w:rsidRPr="004C4C88">
        <w:rPr>
          <w:rFonts w:ascii="Bookman Old Style" w:hAnsi="Bookman Old Style"/>
          <w:sz w:val="24"/>
          <w:szCs w:val="24"/>
        </w:rPr>
        <w:t>agree</w:t>
      </w:r>
      <w:r w:rsidR="00FF3BCD" w:rsidRPr="004C4C88">
        <w:rPr>
          <w:rFonts w:ascii="Bookman Old Style" w:hAnsi="Bookman Old Style"/>
          <w:sz w:val="24"/>
          <w:szCs w:val="24"/>
        </w:rPr>
        <w:t>d</w:t>
      </w:r>
      <w:r w:rsidR="00176BD2" w:rsidRPr="004C4C88">
        <w:rPr>
          <w:rFonts w:ascii="Bookman Old Style" w:hAnsi="Bookman Old Style"/>
          <w:sz w:val="24"/>
          <w:szCs w:val="24"/>
        </w:rPr>
        <w:t xml:space="preserve"> </w:t>
      </w:r>
      <w:r w:rsidR="00B06503" w:rsidRPr="004C4C88">
        <w:rPr>
          <w:rFonts w:ascii="Bookman Old Style" w:hAnsi="Bookman Old Style"/>
          <w:sz w:val="24"/>
          <w:szCs w:val="24"/>
        </w:rPr>
        <w:t xml:space="preserve">under Clause 10 of the contracts </w:t>
      </w:r>
      <w:r w:rsidR="003A11A5" w:rsidRPr="004C4C88">
        <w:rPr>
          <w:rFonts w:ascii="Bookman Old Style" w:hAnsi="Bookman Old Style"/>
          <w:sz w:val="24"/>
          <w:szCs w:val="24"/>
        </w:rPr>
        <w:t xml:space="preserve">that in </w:t>
      </w:r>
      <w:r w:rsidR="002555D7" w:rsidRPr="004C4C88">
        <w:rPr>
          <w:rFonts w:ascii="Bookman Old Style" w:hAnsi="Bookman Old Style"/>
          <w:sz w:val="24"/>
          <w:szCs w:val="24"/>
        </w:rPr>
        <w:t>the event that</w:t>
      </w:r>
      <w:r w:rsidR="003A11A5" w:rsidRPr="004C4C88">
        <w:rPr>
          <w:rFonts w:ascii="Bookman Old Style" w:hAnsi="Bookman Old Style"/>
          <w:sz w:val="24"/>
          <w:szCs w:val="24"/>
        </w:rPr>
        <w:t xml:space="preserve"> the transaction fell through</w:t>
      </w:r>
      <w:r w:rsidR="004729DB" w:rsidRPr="004C4C88">
        <w:rPr>
          <w:rFonts w:ascii="Bookman Old Style" w:hAnsi="Bookman Old Style"/>
          <w:sz w:val="24"/>
          <w:szCs w:val="24"/>
        </w:rPr>
        <w:t xml:space="preserve"> for whatever reason</w:t>
      </w:r>
      <w:r w:rsidR="003A11A5" w:rsidRPr="004C4C88">
        <w:rPr>
          <w:rFonts w:ascii="Bookman Old Style" w:hAnsi="Bookman Old Style"/>
          <w:sz w:val="24"/>
          <w:szCs w:val="24"/>
        </w:rPr>
        <w:t>, the Plaintiffs would be entitled to a refund of the deposit as op</w:t>
      </w:r>
      <w:r w:rsidR="00B06503" w:rsidRPr="004C4C88">
        <w:rPr>
          <w:rFonts w:ascii="Bookman Old Style" w:hAnsi="Bookman Old Style"/>
          <w:sz w:val="24"/>
          <w:szCs w:val="24"/>
        </w:rPr>
        <w:t xml:space="preserve">posed to specific performance. Ironically, </w:t>
      </w:r>
      <w:r w:rsidR="003A11A5" w:rsidRPr="004C4C88">
        <w:rPr>
          <w:rFonts w:ascii="Bookman Old Style" w:hAnsi="Bookman Old Style"/>
          <w:sz w:val="24"/>
          <w:szCs w:val="24"/>
        </w:rPr>
        <w:t>none of the parti</w:t>
      </w:r>
      <w:r w:rsidR="002555D7" w:rsidRPr="004C4C88">
        <w:rPr>
          <w:rFonts w:ascii="Bookman Old Style" w:hAnsi="Bookman Old Style"/>
          <w:sz w:val="24"/>
          <w:szCs w:val="24"/>
        </w:rPr>
        <w:t xml:space="preserve">es </w:t>
      </w:r>
      <w:r w:rsidR="00B06503" w:rsidRPr="004C4C88">
        <w:rPr>
          <w:rFonts w:ascii="Bookman Old Style" w:hAnsi="Bookman Old Style"/>
          <w:sz w:val="24"/>
          <w:szCs w:val="24"/>
        </w:rPr>
        <w:t xml:space="preserve">has made </w:t>
      </w:r>
      <w:r w:rsidR="002555D7" w:rsidRPr="004C4C88">
        <w:rPr>
          <w:rFonts w:ascii="Bookman Old Style" w:hAnsi="Bookman Old Style"/>
          <w:sz w:val="24"/>
          <w:szCs w:val="24"/>
        </w:rPr>
        <w:t>reference to</w:t>
      </w:r>
      <w:r w:rsidR="00B06503" w:rsidRPr="004C4C88">
        <w:rPr>
          <w:rFonts w:ascii="Bookman Old Style" w:hAnsi="Bookman Old Style"/>
          <w:sz w:val="24"/>
          <w:szCs w:val="24"/>
        </w:rPr>
        <w:t xml:space="preserve"> this clause</w:t>
      </w:r>
      <w:r w:rsidR="003A11A5" w:rsidRPr="004C4C88">
        <w:rPr>
          <w:rFonts w:ascii="Bookman Old Style" w:hAnsi="Bookman Old Style"/>
          <w:sz w:val="24"/>
          <w:szCs w:val="24"/>
        </w:rPr>
        <w:t xml:space="preserve">. The </w:t>
      </w:r>
      <w:r w:rsidR="00B06503" w:rsidRPr="004C4C88">
        <w:rPr>
          <w:rFonts w:ascii="Bookman Old Style" w:hAnsi="Bookman Old Style"/>
          <w:sz w:val="24"/>
          <w:szCs w:val="24"/>
        </w:rPr>
        <w:t xml:space="preserve">said </w:t>
      </w:r>
      <w:r w:rsidR="00E9653D" w:rsidRPr="004C4C88">
        <w:rPr>
          <w:rFonts w:ascii="Bookman Old Style" w:hAnsi="Bookman Old Style"/>
          <w:sz w:val="24"/>
          <w:szCs w:val="24"/>
        </w:rPr>
        <w:t>clause</w:t>
      </w:r>
      <w:r w:rsidR="002555D7" w:rsidRPr="004C4C88">
        <w:rPr>
          <w:rFonts w:ascii="Bookman Old Style" w:hAnsi="Bookman Old Style"/>
          <w:sz w:val="24"/>
          <w:szCs w:val="24"/>
        </w:rPr>
        <w:t>, which is identical</w:t>
      </w:r>
      <w:r w:rsidR="00E9653D" w:rsidRPr="004C4C88">
        <w:rPr>
          <w:rFonts w:ascii="Bookman Old Style" w:hAnsi="Bookman Old Style"/>
          <w:sz w:val="24"/>
          <w:szCs w:val="24"/>
        </w:rPr>
        <w:t xml:space="preserve"> in both contract</w:t>
      </w:r>
      <w:r w:rsidR="002555D7" w:rsidRPr="004C4C88">
        <w:rPr>
          <w:rFonts w:ascii="Bookman Old Style" w:hAnsi="Bookman Old Style"/>
          <w:sz w:val="24"/>
          <w:szCs w:val="24"/>
        </w:rPr>
        <w:t>s</w:t>
      </w:r>
      <w:r w:rsidR="00B06503" w:rsidRPr="004C4C88">
        <w:rPr>
          <w:rFonts w:ascii="Bookman Old Style" w:hAnsi="Bookman Old Style"/>
          <w:sz w:val="24"/>
          <w:szCs w:val="24"/>
        </w:rPr>
        <w:t>,</w:t>
      </w:r>
      <w:r w:rsidR="00E9653D" w:rsidRPr="004C4C88">
        <w:rPr>
          <w:rFonts w:ascii="Bookman Old Style" w:hAnsi="Bookman Old Style"/>
          <w:sz w:val="24"/>
          <w:szCs w:val="24"/>
        </w:rPr>
        <w:t xml:space="preserve"> states as follows</w:t>
      </w:r>
      <w:r w:rsidR="003A11A5" w:rsidRPr="004C4C88">
        <w:rPr>
          <w:rFonts w:ascii="Bookman Old Style" w:hAnsi="Bookman Old Style"/>
          <w:sz w:val="24"/>
          <w:szCs w:val="24"/>
        </w:rPr>
        <w:t>:</w:t>
      </w:r>
    </w:p>
    <w:p w:rsidR="003A11A5" w:rsidRPr="004C4C88" w:rsidRDefault="00E9653D" w:rsidP="00A2153C">
      <w:pPr>
        <w:pStyle w:val="ListParagraph"/>
        <w:tabs>
          <w:tab w:val="right" w:pos="9360"/>
        </w:tabs>
        <w:spacing w:line="360" w:lineRule="auto"/>
        <w:jc w:val="both"/>
        <w:rPr>
          <w:rFonts w:ascii="Bookman Old Style" w:hAnsi="Bookman Old Style"/>
          <w:b/>
          <w:i/>
          <w:sz w:val="24"/>
          <w:szCs w:val="24"/>
        </w:rPr>
      </w:pPr>
      <w:r w:rsidRPr="004C4C88">
        <w:rPr>
          <w:rFonts w:ascii="Bookman Old Style" w:hAnsi="Bookman Old Style"/>
          <w:b/>
          <w:i/>
          <w:sz w:val="24"/>
          <w:szCs w:val="24"/>
        </w:rPr>
        <w:t>“In</w:t>
      </w:r>
      <w:r w:rsidR="003A11A5" w:rsidRPr="004C4C88">
        <w:rPr>
          <w:rFonts w:ascii="Bookman Old Style" w:hAnsi="Bookman Old Style"/>
          <w:b/>
          <w:i/>
          <w:sz w:val="24"/>
          <w:szCs w:val="24"/>
        </w:rPr>
        <w:t xml:space="preserve"> the event that </w:t>
      </w:r>
      <w:r w:rsidRPr="004C4C88">
        <w:rPr>
          <w:rFonts w:ascii="Bookman Old Style" w:hAnsi="Bookman Old Style"/>
          <w:b/>
          <w:i/>
          <w:sz w:val="24"/>
          <w:szCs w:val="24"/>
        </w:rPr>
        <w:t>this Agreement shall be rescinded or cancel</w:t>
      </w:r>
      <w:r w:rsidR="00F9129C" w:rsidRPr="004C4C88">
        <w:rPr>
          <w:rFonts w:ascii="Bookman Old Style" w:hAnsi="Bookman Old Style"/>
          <w:b/>
          <w:i/>
          <w:sz w:val="24"/>
          <w:szCs w:val="24"/>
        </w:rPr>
        <w:t>l</w:t>
      </w:r>
      <w:r w:rsidRPr="004C4C88">
        <w:rPr>
          <w:rFonts w:ascii="Bookman Old Style" w:hAnsi="Bookman Old Style"/>
          <w:b/>
          <w:i/>
          <w:sz w:val="24"/>
          <w:szCs w:val="24"/>
        </w:rPr>
        <w:t>ed due</w:t>
      </w:r>
      <w:r w:rsidR="00AC01BF" w:rsidRPr="004C4C88">
        <w:rPr>
          <w:rFonts w:ascii="Bookman Old Style" w:hAnsi="Bookman Old Style"/>
          <w:b/>
          <w:i/>
          <w:sz w:val="24"/>
          <w:szCs w:val="24"/>
        </w:rPr>
        <w:t xml:space="preserve"> to </w:t>
      </w:r>
      <w:r w:rsidRPr="004C4C88">
        <w:rPr>
          <w:rFonts w:ascii="Bookman Old Style" w:hAnsi="Bookman Old Style"/>
          <w:b/>
          <w:i/>
          <w:sz w:val="24"/>
          <w:szCs w:val="24"/>
        </w:rPr>
        <w:t>failure on the part of the Vendor to complete for whatever reason even after the expiration of the Notice to Complet</w:t>
      </w:r>
      <w:r w:rsidR="00457857" w:rsidRPr="004C4C88">
        <w:rPr>
          <w:rFonts w:ascii="Bookman Old Style" w:hAnsi="Bookman Old Style"/>
          <w:b/>
          <w:i/>
          <w:sz w:val="24"/>
          <w:szCs w:val="24"/>
        </w:rPr>
        <w:t>e served by the Purchasers on</w:t>
      </w:r>
      <w:r w:rsidRPr="004C4C88">
        <w:rPr>
          <w:rFonts w:ascii="Bookman Old Style" w:hAnsi="Bookman Old Style"/>
          <w:b/>
          <w:i/>
          <w:sz w:val="24"/>
          <w:szCs w:val="24"/>
        </w:rPr>
        <w:t xml:space="preserve"> the</w:t>
      </w:r>
      <w:r w:rsidR="00017060" w:rsidRPr="004C4C88">
        <w:rPr>
          <w:rFonts w:ascii="Bookman Old Style" w:hAnsi="Bookman Old Style"/>
          <w:b/>
          <w:i/>
          <w:sz w:val="24"/>
          <w:szCs w:val="24"/>
        </w:rPr>
        <w:t xml:space="preserve"> Vendor all monies paid by the P</w:t>
      </w:r>
      <w:r w:rsidRPr="004C4C88">
        <w:rPr>
          <w:rFonts w:ascii="Bookman Old Style" w:hAnsi="Bookman Old Style"/>
          <w:b/>
          <w:i/>
          <w:sz w:val="24"/>
          <w:szCs w:val="24"/>
        </w:rPr>
        <w:t>urchaser</w:t>
      </w:r>
      <w:r w:rsidR="00017060" w:rsidRPr="004C4C88">
        <w:rPr>
          <w:rFonts w:ascii="Bookman Old Style" w:hAnsi="Bookman Old Style"/>
          <w:b/>
          <w:i/>
          <w:sz w:val="24"/>
          <w:szCs w:val="24"/>
        </w:rPr>
        <w:t>s</w:t>
      </w:r>
      <w:r w:rsidRPr="004C4C88">
        <w:rPr>
          <w:rFonts w:ascii="Bookman Old Style" w:hAnsi="Bookman Old Style"/>
          <w:b/>
          <w:i/>
          <w:sz w:val="24"/>
          <w:szCs w:val="24"/>
        </w:rPr>
        <w:t xml:space="preserve"> to the Bank and or to the Vendor towards the agreed purchase price aforesaid shall be refunded to the Purchasers by them in one lump sum plus interest thereon at the Bank of Zambia lending rate in force from time to time to be calculated from the date on which the Vendor or the Bank shall receive such monies up to and including the date on which the refund thereof shall be made.”</w:t>
      </w:r>
    </w:p>
    <w:p w:rsidR="00AC01BF" w:rsidRPr="004C4C88" w:rsidRDefault="00AC01BF"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 xml:space="preserve">It would appear from this </w:t>
      </w:r>
      <w:r w:rsidR="002555D7" w:rsidRPr="004C4C88">
        <w:rPr>
          <w:rFonts w:ascii="Bookman Old Style" w:hAnsi="Bookman Old Style"/>
          <w:sz w:val="24"/>
          <w:szCs w:val="24"/>
        </w:rPr>
        <w:t>clause</w:t>
      </w:r>
      <w:r w:rsidRPr="004C4C88">
        <w:rPr>
          <w:rFonts w:ascii="Bookman Old Style" w:hAnsi="Bookman Old Style"/>
          <w:sz w:val="24"/>
          <w:szCs w:val="24"/>
        </w:rPr>
        <w:t xml:space="preserve"> that the parties did contemplate </w:t>
      </w:r>
      <w:r w:rsidR="002555D7" w:rsidRPr="004C4C88">
        <w:rPr>
          <w:rFonts w:ascii="Bookman Old Style" w:hAnsi="Bookman Old Style"/>
          <w:sz w:val="24"/>
          <w:szCs w:val="24"/>
        </w:rPr>
        <w:t xml:space="preserve">from the outset </w:t>
      </w:r>
      <w:r w:rsidR="00457857" w:rsidRPr="004C4C88">
        <w:rPr>
          <w:rFonts w:ascii="Bookman Old Style" w:hAnsi="Bookman Old Style"/>
          <w:sz w:val="24"/>
          <w:szCs w:val="24"/>
        </w:rPr>
        <w:t>that the transaction</w:t>
      </w:r>
      <w:r w:rsidRPr="004C4C88">
        <w:rPr>
          <w:rFonts w:ascii="Bookman Old Style" w:hAnsi="Bookman Old Style"/>
          <w:sz w:val="24"/>
          <w:szCs w:val="24"/>
        </w:rPr>
        <w:t xml:space="preserve"> would </w:t>
      </w:r>
      <w:r w:rsidR="00F9129C" w:rsidRPr="004C4C88">
        <w:rPr>
          <w:rFonts w:ascii="Bookman Old Style" w:hAnsi="Bookman Old Style"/>
          <w:sz w:val="24"/>
          <w:szCs w:val="24"/>
        </w:rPr>
        <w:t>possibly fall</w:t>
      </w:r>
      <w:r w:rsidRPr="004C4C88">
        <w:rPr>
          <w:rFonts w:ascii="Bookman Old Style" w:hAnsi="Bookman Old Style"/>
          <w:sz w:val="24"/>
          <w:szCs w:val="24"/>
        </w:rPr>
        <w:t xml:space="preserve"> through for some reason, perhaps because the Defendant had to fulfill certain conditions before completion could take place and due</w:t>
      </w:r>
      <w:r w:rsidR="00457857" w:rsidRPr="004C4C88">
        <w:rPr>
          <w:rFonts w:ascii="Bookman Old Style" w:hAnsi="Bookman Old Style"/>
          <w:sz w:val="24"/>
          <w:szCs w:val="24"/>
        </w:rPr>
        <w:t xml:space="preserve"> to the fact that the property in issue was</w:t>
      </w:r>
      <w:r w:rsidRPr="004C4C88">
        <w:rPr>
          <w:rFonts w:ascii="Bookman Old Style" w:hAnsi="Bookman Old Style"/>
          <w:sz w:val="24"/>
          <w:szCs w:val="24"/>
        </w:rPr>
        <w:t xml:space="preserve"> encumbered by a mortgage.</w:t>
      </w:r>
    </w:p>
    <w:p w:rsidR="008207B8" w:rsidRPr="004C4C88" w:rsidRDefault="00AC01BF"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lastRenderedPageBreak/>
        <w:t xml:space="preserve">The parties therefore </w:t>
      </w:r>
      <w:r w:rsidR="004B7C6E" w:rsidRPr="004C4C88">
        <w:rPr>
          <w:rFonts w:ascii="Bookman Old Style" w:hAnsi="Bookman Old Style"/>
          <w:sz w:val="24"/>
          <w:szCs w:val="24"/>
        </w:rPr>
        <w:t xml:space="preserve">appear to have merely </w:t>
      </w:r>
      <w:r w:rsidRPr="004C4C88">
        <w:rPr>
          <w:rFonts w:ascii="Bookman Old Style" w:hAnsi="Bookman Old Style"/>
          <w:sz w:val="24"/>
          <w:szCs w:val="24"/>
        </w:rPr>
        <w:t>invoked this clause by adopting it in their subsequent agreement</w:t>
      </w:r>
      <w:r w:rsidR="004B7C6E" w:rsidRPr="004C4C88">
        <w:rPr>
          <w:rFonts w:ascii="Bookman Old Style" w:hAnsi="Bookman Old Style"/>
          <w:sz w:val="24"/>
          <w:szCs w:val="24"/>
        </w:rPr>
        <w:t xml:space="preserve"> as evidence</w:t>
      </w:r>
      <w:r w:rsidR="00524CCA" w:rsidRPr="004C4C88">
        <w:rPr>
          <w:rFonts w:ascii="Bookman Old Style" w:hAnsi="Bookman Old Style"/>
          <w:sz w:val="24"/>
          <w:szCs w:val="24"/>
        </w:rPr>
        <w:t>d</w:t>
      </w:r>
      <w:r w:rsidR="004B7C6E" w:rsidRPr="004C4C88">
        <w:rPr>
          <w:rFonts w:ascii="Bookman Old Style" w:hAnsi="Bookman Old Style"/>
          <w:sz w:val="24"/>
          <w:szCs w:val="24"/>
        </w:rPr>
        <w:t xml:space="preserve"> by several</w:t>
      </w:r>
      <w:r w:rsidR="002555D7" w:rsidRPr="004C4C88">
        <w:rPr>
          <w:rFonts w:ascii="Bookman Old Style" w:hAnsi="Bookman Old Style"/>
          <w:sz w:val="24"/>
          <w:szCs w:val="24"/>
        </w:rPr>
        <w:t xml:space="preserve"> letters exchanged between </w:t>
      </w:r>
      <w:r w:rsidR="00457857" w:rsidRPr="004C4C88">
        <w:rPr>
          <w:rFonts w:ascii="Bookman Old Style" w:hAnsi="Bookman Old Style"/>
          <w:sz w:val="24"/>
          <w:szCs w:val="24"/>
        </w:rPr>
        <w:t xml:space="preserve">the </w:t>
      </w:r>
      <w:r w:rsidR="002555D7" w:rsidRPr="004C4C88">
        <w:rPr>
          <w:rFonts w:ascii="Bookman Old Style" w:hAnsi="Bookman Old Style"/>
          <w:sz w:val="24"/>
          <w:szCs w:val="24"/>
        </w:rPr>
        <w:t>lawyers for the parties</w:t>
      </w:r>
      <w:r w:rsidR="004B7C6E" w:rsidRPr="004C4C88">
        <w:rPr>
          <w:rFonts w:ascii="Bookman Old Style" w:hAnsi="Bookman Old Style"/>
          <w:sz w:val="24"/>
          <w:szCs w:val="24"/>
        </w:rPr>
        <w:t xml:space="preserve">. </w:t>
      </w:r>
      <w:r w:rsidR="008207B8" w:rsidRPr="004C4C88">
        <w:rPr>
          <w:rFonts w:ascii="Bookman Old Style" w:hAnsi="Bookman Old Style"/>
          <w:sz w:val="24"/>
          <w:szCs w:val="24"/>
        </w:rPr>
        <w:t>Among these is a letter</w:t>
      </w:r>
      <w:r w:rsidR="00757AE5" w:rsidRPr="004C4C88">
        <w:rPr>
          <w:rFonts w:ascii="Bookman Old Style" w:hAnsi="Bookman Old Style"/>
          <w:sz w:val="24"/>
          <w:szCs w:val="24"/>
        </w:rPr>
        <w:t xml:space="preserve"> date</w:t>
      </w:r>
      <w:r w:rsidR="00F9129C" w:rsidRPr="004C4C88">
        <w:rPr>
          <w:rFonts w:ascii="Bookman Old Style" w:hAnsi="Bookman Old Style"/>
          <w:sz w:val="24"/>
          <w:szCs w:val="24"/>
        </w:rPr>
        <w:t>d</w:t>
      </w:r>
      <w:r w:rsidR="00757AE5" w:rsidRPr="004C4C88">
        <w:rPr>
          <w:rFonts w:ascii="Bookman Old Style" w:hAnsi="Bookman Old Style"/>
          <w:sz w:val="24"/>
          <w:szCs w:val="24"/>
        </w:rPr>
        <w:t xml:space="preserve"> 1</w:t>
      </w:r>
      <w:r w:rsidR="00757AE5" w:rsidRPr="004C4C88">
        <w:rPr>
          <w:rFonts w:ascii="Bookman Old Style" w:hAnsi="Bookman Old Style"/>
          <w:sz w:val="24"/>
          <w:szCs w:val="24"/>
          <w:vertAlign w:val="superscript"/>
        </w:rPr>
        <w:t>st</w:t>
      </w:r>
      <w:r w:rsidR="00757AE5" w:rsidRPr="004C4C88">
        <w:rPr>
          <w:rFonts w:ascii="Bookman Old Style" w:hAnsi="Bookman Old Style"/>
          <w:sz w:val="24"/>
          <w:szCs w:val="24"/>
        </w:rPr>
        <w:t xml:space="preserve"> January, 2009</w:t>
      </w:r>
      <w:r w:rsidR="008207B8" w:rsidRPr="004C4C88">
        <w:rPr>
          <w:rFonts w:ascii="Bookman Old Style" w:hAnsi="Bookman Old Style"/>
          <w:sz w:val="24"/>
          <w:szCs w:val="24"/>
        </w:rPr>
        <w:t xml:space="preserve"> on page 40 of the Agreed Bundle of Documents </w:t>
      </w:r>
      <w:r w:rsidR="00F9129C" w:rsidRPr="004C4C88">
        <w:rPr>
          <w:rFonts w:ascii="Bookman Old Style" w:hAnsi="Bookman Old Style"/>
          <w:sz w:val="24"/>
          <w:szCs w:val="24"/>
        </w:rPr>
        <w:t>written by the Defendant’s lawyers</w:t>
      </w:r>
      <w:r w:rsidR="0045242A" w:rsidRPr="004C4C88">
        <w:rPr>
          <w:rFonts w:ascii="Bookman Old Style" w:hAnsi="Bookman Old Style"/>
          <w:sz w:val="24"/>
          <w:szCs w:val="24"/>
        </w:rPr>
        <w:t xml:space="preserve"> to the Plaintiffs’ lawyers</w:t>
      </w:r>
      <w:r w:rsidR="00F9129C" w:rsidRPr="004C4C88">
        <w:rPr>
          <w:rFonts w:ascii="Bookman Old Style" w:hAnsi="Bookman Old Style"/>
          <w:sz w:val="24"/>
          <w:szCs w:val="24"/>
        </w:rPr>
        <w:t xml:space="preserve"> which </w:t>
      </w:r>
      <w:r w:rsidR="00F9129C" w:rsidRPr="004C4C88">
        <w:rPr>
          <w:rFonts w:ascii="Bookman Old Style" w:hAnsi="Bookman Old Style"/>
          <w:i/>
          <w:sz w:val="24"/>
          <w:szCs w:val="24"/>
        </w:rPr>
        <w:t xml:space="preserve">inter alia </w:t>
      </w:r>
      <w:r w:rsidR="00F9129C" w:rsidRPr="004C4C88">
        <w:rPr>
          <w:rFonts w:ascii="Bookman Old Style" w:hAnsi="Bookman Old Style"/>
          <w:sz w:val="24"/>
          <w:szCs w:val="24"/>
        </w:rPr>
        <w:t>reads</w:t>
      </w:r>
      <w:r w:rsidR="008207B8" w:rsidRPr="004C4C88">
        <w:rPr>
          <w:rFonts w:ascii="Bookman Old Style" w:hAnsi="Bookman Old Style"/>
          <w:sz w:val="24"/>
          <w:szCs w:val="24"/>
        </w:rPr>
        <w:t xml:space="preserve"> as follows:</w:t>
      </w:r>
    </w:p>
    <w:p w:rsidR="00616ABD" w:rsidRPr="004C4C88" w:rsidRDefault="008207B8" w:rsidP="00A2153C">
      <w:pPr>
        <w:pStyle w:val="ListParagraph"/>
        <w:tabs>
          <w:tab w:val="right" w:pos="9360"/>
        </w:tabs>
        <w:spacing w:line="360" w:lineRule="auto"/>
        <w:jc w:val="both"/>
        <w:rPr>
          <w:rFonts w:ascii="Bookman Old Style" w:hAnsi="Bookman Old Style"/>
          <w:b/>
          <w:i/>
          <w:sz w:val="24"/>
          <w:szCs w:val="24"/>
          <w:u w:val="single"/>
        </w:rPr>
      </w:pPr>
      <w:r w:rsidRPr="004C4C88">
        <w:rPr>
          <w:rFonts w:ascii="Bookman Old Style" w:hAnsi="Bookman Old Style"/>
          <w:b/>
          <w:i/>
          <w:sz w:val="24"/>
          <w:szCs w:val="24"/>
          <w:u w:val="single"/>
        </w:rPr>
        <w:t>“RE: SALE OF A PORTION OF SUBDVISIO</w:t>
      </w:r>
      <w:r w:rsidR="00616ABD" w:rsidRPr="004C4C88">
        <w:rPr>
          <w:rFonts w:ascii="Bookman Old Style" w:hAnsi="Bookman Old Style"/>
          <w:b/>
          <w:i/>
          <w:sz w:val="24"/>
          <w:szCs w:val="24"/>
          <w:u w:val="single"/>
        </w:rPr>
        <w:t>N J OF SUBDIVISION 1</w:t>
      </w:r>
      <w:r w:rsidR="0045242A" w:rsidRPr="004C4C88">
        <w:rPr>
          <w:rFonts w:ascii="Bookman Old Style" w:hAnsi="Bookman Old Style"/>
          <w:b/>
          <w:i/>
          <w:sz w:val="24"/>
          <w:szCs w:val="24"/>
          <w:u w:val="single"/>
        </w:rPr>
        <w:t>OF SUBDIVISION C</w:t>
      </w:r>
      <w:r w:rsidRPr="004C4C88">
        <w:rPr>
          <w:rFonts w:ascii="Bookman Old Style" w:hAnsi="Bookman Old Style"/>
          <w:b/>
          <w:i/>
          <w:sz w:val="24"/>
          <w:szCs w:val="24"/>
          <w:u w:val="single"/>
        </w:rPr>
        <w:t xml:space="preserve"> OF FARM NO. 87a, GREAT EAST ROAD, LUSAKA: MUSOMBO ESTATES LIMITED TO FELIX Z</w:t>
      </w:r>
      <w:r w:rsidR="0045242A" w:rsidRPr="004C4C88">
        <w:rPr>
          <w:rFonts w:ascii="Bookman Old Style" w:hAnsi="Bookman Old Style"/>
          <w:b/>
          <w:i/>
          <w:sz w:val="24"/>
          <w:szCs w:val="24"/>
          <w:u w:val="single"/>
        </w:rPr>
        <w:t>.</w:t>
      </w:r>
      <w:r w:rsidRPr="004C4C88">
        <w:rPr>
          <w:rFonts w:ascii="Bookman Old Style" w:hAnsi="Bookman Old Style"/>
          <w:b/>
          <w:i/>
          <w:sz w:val="24"/>
          <w:szCs w:val="24"/>
          <w:u w:val="single"/>
        </w:rPr>
        <w:t xml:space="preserve"> NGOMA AND MARY K</w:t>
      </w:r>
      <w:r w:rsidR="0045242A" w:rsidRPr="004C4C88">
        <w:rPr>
          <w:rFonts w:ascii="Bookman Old Style" w:hAnsi="Bookman Old Style"/>
          <w:b/>
          <w:i/>
          <w:sz w:val="24"/>
          <w:szCs w:val="24"/>
          <w:u w:val="single"/>
        </w:rPr>
        <w:t>.</w:t>
      </w:r>
      <w:r w:rsidRPr="004C4C88">
        <w:rPr>
          <w:rFonts w:ascii="Bookman Old Style" w:hAnsi="Bookman Old Style"/>
          <w:b/>
          <w:i/>
          <w:sz w:val="24"/>
          <w:szCs w:val="24"/>
          <w:u w:val="single"/>
        </w:rPr>
        <w:t xml:space="preserve"> NGOMA</w:t>
      </w:r>
    </w:p>
    <w:p w:rsidR="0045242A" w:rsidRPr="004C4C88" w:rsidRDefault="0045242A" w:rsidP="00A2153C">
      <w:pPr>
        <w:pStyle w:val="ListParagraph"/>
        <w:tabs>
          <w:tab w:val="right" w:pos="9360"/>
        </w:tabs>
        <w:spacing w:line="360" w:lineRule="auto"/>
        <w:jc w:val="both"/>
        <w:rPr>
          <w:rFonts w:ascii="Bookman Old Style" w:hAnsi="Bookman Old Style"/>
          <w:b/>
          <w:i/>
          <w:sz w:val="24"/>
          <w:szCs w:val="24"/>
        </w:rPr>
      </w:pPr>
    </w:p>
    <w:p w:rsidR="00616ABD" w:rsidRPr="004C4C88" w:rsidRDefault="008207B8" w:rsidP="00A2153C">
      <w:pPr>
        <w:pStyle w:val="ListParagraph"/>
        <w:tabs>
          <w:tab w:val="right" w:pos="9360"/>
        </w:tabs>
        <w:spacing w:line="360" w:lineRule="auto"/>
        <w:jc w:val="both"/>
        <w:rPr>
          <w:rFonts w:ascii="Bookman Old Style" w:hAnsi="Bookman Old Style"/>
          <w:b/>
          <w:i/>
          <w:sz w:val="24"/>
          <w:szCs w:val="24"/>
          <w:u w:val="single"/>
        </w:rPr>
      </w:pPr>
      <w:r w:rsidRPr="004C4C88">
        <w:rPr>
          <w:rFonts w:ascii="Bookman Old Style" w:hAnsi="Bookman Old Style"/>
          <w:b/>
          <w:i/>
          <w:sz w:val="24"/>
          <w:szCs w:val="24"/>
        </w:rPr>
        <w:t>We thankfully acknowledge receipt of your letter dated December, 17</w:t>
      </w:r>
      <w:r w:rsidR="00524CCA" w:rsidRPr="004C4C88">
        <w:rPr>
          <w:rFonts w:ascii="Bookman Old Style" w:hAnsi="Bookman Old Style"/>
          <w:b/>
          <w:i/>
          <w:sz w:val="24"/>
          <w:szCs w:val="24"/>
        </w:rPr>
        <w:t xml:space="preserve"> 2008</w:t>
      </w:r>
      <w:r w:rsidRPr="004C4C88">
        <w:rPr>
          <w:rFonts w:ascii="Bookman Old Style" w:hAnsi="Bookman Old Style"/>
          <w:b/>
          <w:i/>
          <w:sz w:val="24"/>
          <w:szCs w:val="24"/>
        </w:rPr>
        <w:t xml:space="preserve"> addressed to us concerning the subject matter and note the contents thereof. It is without any doubt and this is our consider</w:t>
      </w:r>
      <w:r w:rsidR="0045242A" w:rsidRPr="004C4C88">
        <w:rPr>
          <w:rFonts w:ascii="Bookman Old Style" w:hAnsi="Bookman Old Style"/>
          <w:b/>
          <w:i/>
          <w:sz w:val="24"/>
          <w:szCs w:val="24"/>
        </w:rPr>
        <w:t>ed</w:t>
      </w:r>
      <w:r w:rsidR="00F028E6" w:rsidRPr="004C4C88">
        <w:rPr>
          <w:rFonts w:ascii="Bookman Old Style" w:hAnsi="Bookman Old Style"/>
          <w:b/>
          <w:i/>
          <w:sz w:val="24"/>
          <w:szCs w:val="24"/>
        </w:rPr>
        <w:t xml:space="preserve"> view,</w:t>
      </w:r>
      <w:r w:rsidRPr="004C4C88">
        <w:rPr>
          <w:rFonts w:ascii="Bookman Old Style" w:hAnsi="Bookman Old Style"/>
          <w:b/>
          <w:i/>
          <w:sz w:val="24"/>
          <w:szCs w:val="24"/>
        </w:rPr>
        <w:t xml:space="preserve"> that </w:t>
      </w:r>
      <w:r w:rsidR="00F028E6" w:rsidRPr="004C4C88">
        <w:rPr>
          <w:rFonts w:ascii="Bookman Old Style" w:hAnsi="Bookman Old Style"/>
          <w:b/>
          <w:i/>
          <w:sz w:val="24"/>
          <w:szCs w:val="24"/>
        </w:rPr>
        <w:t>the subject sale transaction is faced with very serious challenges which we doubt will make it rather impossible for the completion to be achieved. Accordingly, it is the Vendor’s proposal that the part payment of the purchase money thus remitted by the Ngomas be refunded to them with interest at the current bank lending rate to be calculated from the date of payment to date. It is envisaged that this approach will free the parties from the obligation herein which in any case cannot be achieved.</w:t>
      </w:r>
    </w:p>
    <w:p w:rsidR="0045242A" w:rsidRPr="004C4C88" w:rsidRDefault="0045242A" w:rsidP="00A2153C">
      <w:pPr>
        <w:pStyle w:val="ListParagraph"/>
        <w:tabs>
          <w:tab w:val="right" w:pos="9360"/>
        </w:tabs>
        <w:spacing w:line="360" w:lineRule="auto"/>
        <w:jc w:val="both"/>
        <w:rPr>
          <w:rFonts w:ascii="Bookman Old Style" w:hAnsi="Bookman Old Style"/>
          <w:b/>
          <w:i/>
          <w:sz w:val="24"/>
          <w:szCs w:val="24"/>
        </w:rPr>
      </w:pPr>
    </w:p>
    <w:p w:rsidR="00F028E6" w:rsidRPr="004C4C88" w:rsidRDefault="00F028E6" w:rsidP="00A2153C">
      <w:pPr>
        <w:pStyle w:val="ListParagraph"/>
        <w:tabs>
          <w:tab w:val="right" w:pos="9360"/>
        </w:tabs>
        <w:spacing w:line="360" w:lineRule="auto"/>
        <w:jc w:val="both"/>
        <w:rPr>
          <w:rFonts w:ascii="Bookman Old Style" w:hAnsi="Bookman Old Style"/>
          <w:b/>
          <w:i/>
          <w:sz w:val="24"/>
          <w:szCs w:val="24"/>
          <w:u w:val="single"/>
        </w:rPr>
      </w:pPr>
      <w:r w:rsidRPr="004C4C88">
        <w:rPr>
          <w:rFonts w:ascii="Bookman Old Style" w:hAnsi="Bookman Old Style"/>
          <w:b/>
          <w:i/>
          <w:sz w:val="24"/>
          <w:szCs w:val="24"/>
        </w:rPr>
        <w:t>Please obtain your clients’ instruct</w:t>
      </w:r>
      <w:r w:rsidR="00757AE5" w:rsidRPr="004C4C88">
        <w:rPr>
          <w:rFonts w:ascii="Bookman Old Style" w:hAnsi="Bookman Old Style"/>
          <w:b/>
          <w:i/>
          <w:sz w:val="24"/>
          <w:szCs w:val="24"/>
        </w:rPr>
        <w:t>ions</w:t>
      </w:r>
      <w:r w:rsidRPr="004C4C88">
        <w:rPr>
          <w:rFonts w:ascii="Bookman Old Style" w:hAnsi="Bookman Old Style"/>
          <w:b/>
          <w:i/>
          <w:sz w:val="24"/>
          <w:szCs w:val="24"/>
        </w:rPr>
        <w:t>, after which let us know their position in this regard so that we can advise the Vendor accordingly.”</w:t>
      </w:r>
    </w:p>
    <w:p w:rsidR="00757AE5" w:rsidRPr="004C4C88" w:rsidRDefault="00757AE5"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 xml:space="preserve">In reply to this letter, this is what the lawyers for the Plaintiffs stated in their letter </w:t>
      </w:r>
      <w:r w:rsidR="00457857" w:rsidRPr="004C4C88">
        <w:rPr>
          <w:rFonts w:ascii="Bookman Old Style" w:hAnsi="Bookman Old Style"/>
          <w:sz w:val="24"/>
          <w:szCs w:val="24"/>
        </w:rPr>
        <w:t>dated 22</w:t>
      </w:r>
      <w:r w:rsidR="00457857" w:rsidRPr="004C4C88">
        <w:rPr>
          <w:rFonts w:ascii="Bookman Old Style" w:hAnsi="Bookman Old Style"/>
          <w:sz w:val="24"/>
          <w:szCs w:val="24"/>
          <w:vertAlign w:val="superscript"/>
        </w:rPr>
        <w:t>nd</w:t>
      </w:r>
      <w:r w:rsidR="00457857" w:rsidRPr="004C4C88">
        <w:rPr>
          <w:rFonts w:ascii="Bookman Old Style" w:hAnsi="Bookman Old Style"/>
          <w:sz w:val="24"/>
          <w:szCs w:val="24"/>
        </w:rPr>
        <w:t xml:space="preserve"> January, 2009 </w:t>
      </w:r>
      <w:r w:rsidRPr="004C4C88">
        <w:rPr>
          <w:rFonts w:ascii="Bookman Old Style" w:hAnsi="Bookman Old Style"/>
          <w:sz w:val="24"/>
          <w:szCs w:val="24"/>
        </w:rPr>
        <w:t>appearing on page 42 of the said bundle of documents:</w:t>
      </w:r>
    </w:p>
    <w:p w:rsidR="00616ABD" w:rsidRPr="004C4C88" w:rsidRDefault="00757AE5" w:rsidP="00A2153C">
      <w:pPr>
        <w:pStyle w:val="ListParagraph"/>
        <w:tabs>
          <w:tab w:val="right" w:pos="9360"/>
        </w:tabs>
        <w:spacing w:line="360" w:lineRule="auto"/>
        <w:jc w:val="both"/>
        <w:rPr>
          <w:rFonts w:ascii="Bookman Old Style" w:hAnsi="Bookman Old Style"/>
          <w:b/>
          <w:i/>
          <w:sz w:val="24"/>
          <w:szCs w:val="24"/>
        </w:rPr>
      </w:pPr>
      <w:r w:rsidRPr="004C4C88">
        <w:rPr>
          <w:rFonts w:ascii="Bookman Old Style" w:hAnsi="Bookman Old Style"/>
          <w:b/>
          <w:i/>
          <w:sz w:val="24"/>
          <w:szCs w:val="24"/>
          <w:u w:val="single"/>
        </w:rPr>
        <w:lastRenderedPageBreak/>
        <w:t>“RE: SALE OF A PORTION OF SUBDVISIO</w:t>
      </w:r>
      <w:r w:rsidR="00616ABD" w:rsidRPr="004C4C88">
        <w:rPr>
          <w:rFonts w:ascii="Bookman Old Style" w:hAnsi="Bookman Old Style"/>
          <w:b/>
          <w:i/>
          <w:sz w:val="24"/>
          <w:szCs w:val="24"/>
          <w:u w:val="single"/>
        </w:rPr>
        <w:t>N J OF SUBDIVISION 1</w:t>
      </w:r>
      <w:r w:rsidR="00524CCA" w:rsidRPr="004C4C88">
        <w:rPr>
          <w:rFonts w:ascii="Bookman Old Style" w:hAnsi="Bookman Old Style"/>
          <w:b/>
          <w:i/>
          <w:sz w:val="24"/>
          <w:szCs w:val="24"/>
          <w:u w:val="single"/>
        </w:rPr>
        <w:t>OF SUBDIVISION C</w:t>
      </w:r>
      <w:r w:rsidRPr="004C4C88">
        <w:rPr>
          <w:rFonts w:ascii="Bookman Old Style" w:hAnsi="Bookman Old Style"/>
          <w:b/>
          <w:i/>
          <w:sz w:val="24"/>
          <w:szCs w:val="24"/>
          <w:u w:val="single"/>
        </w:rPr>
        <w:t xml:space="preserve"> OF FARM NO. 87a, GREAT EAST ROAD, LUSAKA</w:t>
      </w:r>
    </w:p>
    <w:p w:rsidR="0045242A" w:rsidRPr="004C4C88" w:rsidRDefault="0045242A" w:rsidP="00A2153C">
      <w:pPr>
        <w:pStyle w:val="ListParagraph"/>
        <w:tabs>
          <w:tab w:val="right" w:pos="9360"/>
        </w:tabs>
        <w:spacing w:line="360" w:lineRule="auto"/>
        <w:jc w:val="both"/>
        <w:rPr>
          <w:rFonts w:ascii="Bookman Old Style" w:hAnsi="Bookman Old Style"/>
          <w:b/>
          <w:i/>
          <w:sz w:val="24"/>
          <w:szCs w:val="24"/>
        </w:rPr>
      </w:pPr>
    </w:p>
    <w:p w:rsidR="00757AE5" w:rsidRPr="004C4C88" w:rsidRDefault="00757AE5" w:rsidP="00A2153C">
      <w:pPr>
        <w:pStyle w:val="ListParagraph"/>
        <w:tabs>
          <w:tab w:val="right" w:pos="9360"/>
        </w:tabs>
        <w:spacing w:line="360" w:lineRule="auto"/>
        <w:jc w:val="both"/>
        <w:rPr>
          <w:rFonts w:ascii="Bookman Old Style" w:hAnsi="Bookman Old Style"/>
          <w:b/>
          <w:i/>
          <w:sz w:val="24"/>
          <w:szCs w:val="24"/>
        </w:rPr>
      </w:pPr>
      <w:r w:rsidRPr="004C4C88">
        <w:rPr>
          <w:rFonts w:ascii="Bookman Old Style" w:hAnsi="Bookman Old Style"/>
          <w:b/>
          <w:i/>
          <w:sz w:val="24"/>
          <w:szCs w:val="24"/>
        </w:rPr>
        <w:t>….Kindly be informed that our instructions are that our client should be refunded the advance payment amounting to K75, 000, 000.00</w:t>
      </w:r>
      <w:r w:rsidR="005B0FA3" w:rsidRPr="004C4C88">
        <w:rPr>
          <w:rFonts w:ascii="Bookman Old Style" w:hAnsi="Bookman Old Style"/>
          <w:b/>
          <w:i/>
          <w:sz w:val="24"/>
          <w:szCs w:val="24"/>
        </w:rPr>
        <w:t xml:space="preserve"> with interest at the current lending [</w:t>
      </w:r>
      <w:r w:rsidR="00233128" w:rsidRPr="004C4C88">
        <w:rPr>
          <w:rFonts w:ascii="Bookman Old Style" w:hAnsi="Bookman Old Style"/>
          <w:b/>
          <w:i/>
          <w:sz w:val="24"/>
          <w:szCs w:val="24"/>
        </w:rPr>
        <w:t>“</w:t>
      </w:r>
      <w:r w:rsidR="005B0FA3" w:rsidRPr="004C4C88">
        <w:rPr>
          <w:rFonts w:ascii="Bookman Old Style" w:hAnsi="Bookman Old Style"/>
          <w:b/>
          <w:i/>
          <w:sz w:val="24"/>
          <w:szCs w:val="24"/>
        </w:rPr>
        <w:t>rate</w:t>
      </w:r>
      <w:r w:rsidR="00233128" w:rsidRPr="004C4C88">
        <w:rPr>
          <w:rFonts w:ascii="Bookman Old Style" w:hAnsi="Bookman Old Style"/>
          <w:b/>
          <w:i/>
          <w:sz w:val="24"/>
          <w:szCs w:val="24"/>
        </w:rPr>
        <w:t>”</w:t>
      </w:r>
      <w:r w:rsidR="005B0FA3" w:rsidRPr="004C4C88">
        <w:rPr>
          <w:rFonts w:ascii="Bookman Old Style" w:hAnsi="Bookman Old Style"/>
          <w:b/>
          <w:i/>
          <w:sz w:val="24"/>
          <w:szCs w:val="24"/>
        </w:rPr>
        <w:t>] from the date when the money was paid to the date when the refund will actually be done, together with costs to cover other charges inclusive of lawyer fees as soon as possible but not exceeding 21 day</w:t>
      </w:r>
      <w:r w:rsidR="0045242A" w:rsidRPr="004C4C88">
        <w:rPr>
          <w:rFonts w:ascii="Bookman Old Style" w:hAnsi="Bookman Old Style"/>
          <w:b/>
          <w:i/>
          <w:sz w:val="24"/>
          <w:szCs w:val="24"/>
        </w:rPr>
        <w:t>s</w:t>
      </w:r>
      <w:r w:rsidR="005B0FA3" w:rsidRPr="004C4C88">
        <w:rPr>
          <w:rFonts w:ascii="Bookman Old Style" w:hAnsi="Bookman Old Style"/>
          <w:b/>
          <w:i/>
          <w:sz w:val="24"/>
          <w:szCs w:val="24"/>
        </w:rPr>
        <w:t xml:space="preserve"> from the date hereof or such other time as may be agreed upon.”</w:t>
      </w:r>
    </w:p>
    <w:p w:rsidR="005B0FA3" w:rsidRPr="004C4C88" w:rsidRDefault="005B0FA3"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Thereafter, the Defendant did signify acceptance of the terms of the foregoing letter through it</w:t>
      </w:r>
      <w:r w:rsidR="00233128" w:rsidRPr="004C4C88">
        <w:rPr>
          <w:rFonts w:ascii="Bookman Old Style" w:hAnsi="Bookman Old Style"/>
          <w:sz w:val="24"/>
          <w:szCs w:val="24"/>
        </w:rPr>
        <w:t>s</w:t>
      </w:r>
      <w:r w:rsidRPr="004C4C88">
        <w:rPr>
          <w:rFonts w:ascii="Bookman Old Style" w:hAnsi="Bookman Old Style"/>
          <w:sz w:val="24"/>
          <w:szCs w:val="24"/>
        </w:rPr>
        <w:t xml:space="preserve"> lawyers</w:t>
      </w:r>
      <w:r w:rsidR="00233128" w:rsidRPr="004C4C88">
        <w:rPr>
          <w:rFonts w:ascii="Bookman Old Style" w:hAnsi="Bookman Old Style"/>
          <w:sz w:val="24"/>
          <w:szCs w:val="24"/>
        </w:rPr>
        <w:t xml:space="preserve"> by way of a letter dated 28</w:t>
      </w:r>
      <w:r w:rsidR="00233128" w:rsidRPr="004C4C88">
        <w:rPr>
          <w:rFonts w:ascii="Bookman Old Style" w:hAnsi="Bookman Old Style"/>
          <w:sz w:val="24"/>
          <w:szCs w:val="24"/>
          <w:vertAlign w:val="superscript"/>
        </w:rPr>
        <w:t>th</w:t>
      </w:r>
      <w:r w:rsidR="00233128" w:rsidRPr="004C4C88">
        <w:rPr>
          <w:rFonts w:ascii="Bookman Old Style" w:hAnsi="Bookman Old Style"/>
          <w:sz w:val="24"/>
          <w:szCs w:val="24"/>
        </w:rPr>
        <w:t xml:space="preserve"> January, 2009 appearing on page 43 of the same bundle of documents </w:t>
      </w:r>
      <w:r w:rsidR="0045242A" w:rsidRPr="004C4C88">
        <w:rPr>
          <w:rFonts w:ascii="Bookman Old Style" w:hAnsi="Bookman Old Style"/>
          <w:sz w:val="24"/>
          <w:szCs w:val="24"/>
        </w:rPr>
        <w:t>which</w:t>
      </w:r>
      <w:r w:rsidR="00176BD2" w:rsidRPr="004C4C88">
        <w:rPr>
          <w:rFonts w:ascii="Bookman Old Style" w:hAnsi="Bookman Old Style"/>
          <w:sz w:val="24"/>
          <w:szCs w:val="24"/>
        </w:rPr>
        <w:t xml:space="preserve"> </w:t>
      </w:r>
      <w:r w:rsidR="00233128" w:rsidRPr="004C4C88">
        <w:rPr>
          <w:rFonts w:ascii="Bookman Old Style" w:hAnsi="Bookman Old Style"/>
          <w:i/>
          <w:sz w:val="24"/>
          <w:szCs w:val="24"/>
        </w:rPr>
        <w:t>inter alia</w:t>
      </w:r>
      <w:r w:rsidR="00176BD2" w:rsidRPr="004C4C88">
        <w:rPr>
          <w:rFonts w:ascii="Bookman Old Style" w:hAnsi="Bookman Old Style"/>
          <w:i/>
          <w:sz w:val="24"/>
          <w:szCs w:val="24"/>
        </w:rPr>
        <w:t xml:space="preserve"> </w:t>
      </w:r>
      <w:r w:rsidR="0045242A" w:rsidRPr="004C4C88">
        <w:rPr>
          <w:rFonts w:ascii="Bookman Old Style" w:hAnsi="Bookman Old Style"/>
          <w:sz w:val="24"/>
          <w:szCs w:val="24"/>
        </w:rPr>
        <w:t xml:space="preserve">reads </w:t>
      </w:r>
      <w:r w:rsidR="00233128" w:rsidRPr="004C4C88">
        <w:rPr>
          <w:rFonts w:ascii="Bookman Old Style" w:hAnsi="Bookman Old Style"/>
          <w:sz w:val="24"/>
          <w:szCs w:val="24"/>
        </w:rPr>
        <w:t>as follows:</w:t>
      </w:r>
    </w:p>
    <w:p w:rsidR="0046216A" w:rsidRPr="004C4C88" w:rsidRDefault="00233128" w:rsidP="00A2153C">
      <w:pPr>
        <w:pStyle w:val="ListParagraph"/>
        <w:tabs>
          <w:tab w:val="right" w:pos="9360"/>
        </w:tabs>
        <w:spacing w:line="360" w:lineRule="auto"/>
        <w:jc w:val="both"/>
        <w:rPr>
          <w:rFonts w:ascii="Bookman Old Style" w:hAnsi="Bookman Old Style"/>
          <w:b/>
          <w:i/>
          <w:sz w:val="24"/>
          <w:szCs w:val="24"/>
          <w:u w:val="single"/>
        </w:rPr>
      </w:pPr>
      <w:r w:rsidRPr="004C4C88">
        <w:rPr>
          <w:rFonts w:ascii="Bookman Old Style" w:hAnsi="Bookman Old Style"/>
          <w:b/>
          <w:i/>
          <w:sz w:val="24"/>
          <w:szCs w:val="24"/>
          <w:u w:val="single"/>
        </w:rPr>
        <w:t>“RE: SALE OF A PORTION OF SUBD</w:t>
      </w:r>
      <w:r w:rsidR="0045242A" w:rsidRPr="004C4C88">
        <w:rPr>
          <w:rFonts w:ascii="Bookman Old Style" w:hAnsi="Bookman Old Style"/>
          <w:b/>
          <w:i/>
          <w:sz w:val="24"/>
          <w:szCs w:val="24"/>
          <w:u w:val="single"/>
        </w:rPr>
        <w:t xml:space="preserve">VISION J OF SUBDIVISION 1 OF SUBDIVISION C </w:t>
      </w:r>
      <w:r w:rsidRPr="004C4C88">
        <w:rPr>
          <w:rFonts w:ascii="Bookman Old Style" w:hAnsi="Bookman Old Style"/>
          <w:b/>
          <w:i/>
          <w:sz w:val="24"/>
          <w:szCs w:val="24"/>
          <w:u w:val="single"/>
        </w:rPr>
        <w:t>OF FARM NO. 87a, GREAT EAST ROAD, LUSAKA: MUSOMBO ESTATES LIMITED TO FELIX Z</w:t>
      </w:r>
      <w:r w:rsidR="0045242A" w:rsidRPr="004C4C88">
        <w:rPr>
          <w:rFonts w:ascii="Bookman Old Style" w:hAnsi="Bookman Old Style"/>
          <w:b/>
          <w:i/>
          <w:sz w:val="24"/>
          <w:szCs w:val="24"/>
          <w:u w:val="single"/>
        </w:rPr>
        <w:t>.</w:t>
      </w:r>
      <w:r w:rsidRPr="004C4C88">
        <w:rPr>
          <w:rFonts w:ascii="Bookman Old Style" w:hAnsi="Bookman Old Style"/>
          <w:b/>
          <w:i/>
          <w:sz w:val="24"/>
          <w:szCs w:val="24"/>
          <w:u w:val="single"/>
        </w:rPr>
        <w:t xml:space="preserve"> NGOMA AND MARY K</w:t>
      </w:r>
      <w:r w:rsidR="0045242A" w:rsidRPr="004C4C88">
        <w:rPr>
          <w:rFonts w:ascii="Bookman Old Style" w:hAnsi="Bookman Old Style"/>
          <w:b/>
          <w:i/>
          <w:sz w:val="24"/>
          <w:szCs w:val="24"/>
          <w:u w:val="single"/>
        </w:rPr>
        <w:t>.</w:t>
      </w:r>
      <w:r w:rsidRPr="004C4C88">
        <w:rPr>
          <w:rFonts w:ascii="Bookman Old Style" w:hAnsi="Bookman Old Style"/>
          <w:b/>
          <w:i/>
          <w:sz w:val="24"/>
          <w:szCs w:val="24"/>
          <w:u w:val="single"/>
        </w:rPr>
        <w:t xml:space="preserve"> NGOMA</w:t>
      </w:r>
    </w:p>
    <w:p w:rsidR="00233128" w:rsidRPr="004C4C88" w:rsidRDefault="00233128" w:rsidP="00A2153C">
      <w:pPr>
        <w:pStyle w:val="ListParagraph"/>
        <w:tabs>
          <w:tab w:val="right" w:pos="9360"/>
        </w:tabs>
        <w:spacing w:line="360" w:lineRule="auto"/>
        <w:jc w:val="both"/>
        <w:rPr>
          <w:rFonts w:ascii="Bookman Old Style" w:hAnsi="Bookman Old Style"/>
          <w:b/>
          <w:i/>
          <w:sz w:val="24"/>
          <w:szCs w:val="24"/>
          <w:u w:val="single"/>
        </w:rPr>
      </w:pPr>
      <w:r w:rsidRPr="004C4C88">
        <w:rPr>
          <w:rFonts w:ascii="Bookman Old Style" w:hAnsi="Bookman Old Style"/>
          <w:b/>
          <w:i/>
          <w:sz w:val="24"/>
          <w:szCs w:val="24"/>
        </w:rPr>
        <w:t>....Please be advised that our client is in the process of re-selling the property and as soon as the proceeds in this regard have been realized, arrange</w:t>
      </w:r>
      <w:r w:rsidR="0045242A" w:rsidRPr="004C4C88">
        <w:rPr>
          <w:rFonts w:ascii="Bookman Old Style" w:hAnsi="Bookman Old Style"/>
          <w:b/>
          <w:i/>
          <w:sz w:val="24"/>
          <w:szCs w:val="24"/>
        </w:rPr>
        <w:t>ment</w:t>
      </w:r>
      <w:r w:rsidRPr="004C4C88">
        <w:rPr>
          <w:rFonts w:ascii="Bookman Old Style" w:hAnsi="Bookman Old Style"/>
          <w:b/>
          <w:i/>
          <w:sz w:val="24"/>
          <w:szCs w:val="24"/>
        </w:rPr>
        <w:t>s will be made to refund you</w:t>
      </w:r>
      <w:r w:rsidR="00F9006C" w:rsidRPr="004C4C88">
        <w:rPr>
          <w:rFonts w:ascii="Bookman Old Style" w:hAnsi="Bookman Old Style"/>
          <w:b/>
          <w:i/>
          <w:sz w:val="24"/>
          <w:szCs w:val="24"/>
        </w:rPr>
        <w:t>r</w:t>
      </w:r>
      <w:r w:rsidRPr="004C4C88">
        <w:rPr>
          <w:rFonts w:ascii="Bookman Old Style" w:hAnsi="Bookman Old Style"/>
          <w:b/>
          <w:i/>
          <w:sz w:val="24"/>
          <w:szCs w:val="24"/>
        </w:rPr>
        <w:t xml:space="preserve"> clients the part payment made on the purchase price herein. We expect that the re-sale aforementioned shall be concluded</w:t>
      </w:r>
      <w:r w:rsidR="00F3504F" w:rsidRPr="004C4C88">
        <w:rPr>
          <w:rFonts w:ascii="Bookman Old Style" w:hAnsi="Bookman Old Style"/>
          <w:b/>
          <w:i/>
          <w:sz w:val="24"/>
          <w:szCs w:val="24"/>
        </w:rPr>
        <w:t xml:space="preserve"> within 60 days from now.”</w:t>
      </w:r>
    </w:p>
    <w:p w:rsidR="00233128" w:rsidRPr="004C4C88" w:rsidRDefault="00F3504F"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 xml:space="preserve">Subsequent letters exchanged between lawyers for the parties further </w:t>
      </w:r>
      <w:r w:rsidR="00F9006C" w:rsidRPr="004C4C88">
        <w:rPr>
          <w:rFonts w:ascii="Bookman Old Style" w:hAnsi="Bookman Old Style"/>
          <w:sz w:val="24"/>
          <w:szCs w:val="24"/>
        </w:rPr>
        <w:t>confirm</w:t>
      </w:r>
      <w:r w:rsidRPr="004C4C88">
        <w:rPr>
          <w:rFonts w:ascii="Bookman Old Style" w:hAnsi="Bookman Old Style"/>
          <w:sz w:val="24"/>
          <w:szCs w:val="24"/>
        </w:rPr>
        <w:t xml:space="preserve"> that both parties were agreeable that the Defendant would refund the Plaintiffs the said sum of</w:t>
      </w:r>
      <w:r w:rsidR="00537969" w:rsidRPr="004C4C88">
        <w:rPr>
          <w:rFonts w:ascii="Bookman Old Style" w:hAnsi="Bookman Old Style"/>
          <w:sz w:val="24"/>
          <w:szCs w:val="24"/>
        </w:rPr>
        <w:t xml:space="preserve"> seventy-five t</w:t>
      </w:r>
      <w:r w:rsidR="00457857" w:rsidRPr="004C4C88">
        <w:rPr>
          <w:rFonts w:ascii="Bookman Old Style" w:hAnsi="Bookman Old Style"/>
          <w:sz w:val="24"/>
          <w:szCs w:val="24"/>
        </w:rPr>
        <w:t>housand</w:t>
      </w:r>
      <w:r w:rsidR="00973E6A" w:rsidRPr="004C4C88">
        <w:rPr>
          <w:rFonts w:ascii="Bookman Old Style" w:hAnsi="Bookman Old Style"/>
          <w:sz w:val="24"/>
          <w:szCs w:val="24"/>
        </w:rPr>
        <w:t xml:space="preserve"> Kwacha </w:t>
      </w:r>
      <w:r w:rsidR="00457857" w:rsidRPr="004C4C88">
        <w:rPr>
          <w:rFonts w:ascii="Bookman Old Style" w:hAnsi="Bookman Old Style"/>
          <w:sz w:val="24"/>
          <w:szCs w:val="24"/>
        </w:rPr>
        <w:t>(K75, 000</w:t>
      </w:r>
      <w:r w:rsidRPr="004C4C88">
        <w:rPr>
          <w:rFonts w:ascii="Bookman Old Style" w:hAnsi="Bookman Old Style"/>
          <w:sz w:val="24"/>
          <w:szCs w:val="24"/>
        </w:rPr>
        <w:t>.00</w:t>
      </w:r>
      <w:r w:rsidR="001444E8" w:rsidRPr="004C4C88">
        <w:rPr>
          <w:rFonts w:ascii="Bookman Old Style" w:hAnsi="Bookman Old Style"/>
          <w:sz w:val="24"/>
          <w:szCs w:val="24"/>
        </w:rPr>
        <w:t>)</w:t>
      </w:r>
      <w:r w:rsidR="00973E6A" w:rsidRPr="004C4C88">
        <w:rPr>
          <w:rFonts w:ascii="Bookman Old Style" w:hAnsi="Bookman Old Style"/>
          <w:sz w:val="24"/>
          <w:szCs w:val="24"/>
        </w:rPr>
        <w:t xml:space="preserve"> </w:t>
      </w:r>
      <w:r w:rsidR="006B4A4F" w:rsidRPr="004C4C88">
        <w:rPr>
          <w:rFonts w:ascii="Bookman Old Style" w:hAnsi="Bookman Old Style"/>
          <w:sz w:val="24"/>
          <w:szCs w:val="24"/>
        </w:rPr>
        <w:t xml:space="preserve">together </w:t>
      </w:r>
      <w:r w:rsidRPr="004C4C88">
        <w:rPr>
          <w:rFonts w:ascii="Bookman Old Style" w:hAnsi="Bookman Old Style"/>
          <w:sz w:val="24"/>
          <w:szCs w:val="24"/>
        </w:rPr>
        <w:t xml:space="preserve">with interest at the </w:t>
      </w:r>
      <w:r w:rsidR="006B4A4F" w:rsidRPr="004C4C88">
        <w:rPr>
          <w:rFonts w:ascii="Bookman Old Style" w:hAnsi="Bookman Old Style"/>
          <w:sz w:val="24"/>
          <w:szCs w:val="24"/>
        </w:rPr>
        <w:t xml:space="preserve">prevailing bank lending </w:t>
      </w:r>
      <w:r w:rsidRPr="004C4C88">
        <w:rPr>
          <w:rFonts w:ascii="Bookman Old Style" w:hAnsi="Bookman Old Style"/>
          <w:sz w:val="24"/>
          <w:szCs w:val="24"/>
        </w:rPr>
        <w:t xml:space="preserve">rate </w:t>
      </w:r>
      <w:r w:rsidR="006B4A4F" w:rsidRPr="004C4C88">
        <w:rPr>
          <w:rFonts w:ascii="Bookman Old Style" w:hAnsi="Bookman Old Style"/>
          <w:sz w:val="24"/>
          <w:szCs w:val="24"/>
        </w:rPr>
        <w:t>and</w:t>
      </w:r>
      <w:r w:rsidRPr="004C4C88">
        <w:rPr>
          <w:rFonts w:ascii="Bookman Old Style" w:hAnsi="Bookman Old Style"/>
          <w:sz w:val="24"/>
          <w:szCs w:val="24"/>
        </w:rPr>
        <w:t xml:space="preserve"> costs </w:t>
      </w:r>
      <w:r w:rsidR="006B4A4F" w:rsidRPr="004C4C88">
        <w:rPr>
          <w:rFonts w:ascii="Bookman Old Style" w:hAnsi="Bookman Old Style"/>
          <w:sz w:val="24"/>
          <w:szCs w:val="24"/>
        </w:rPr>
        <w:t>as aforestated.</w:t>
      </w:r>
    </w:p>
    <w:p w:rsidR="000F03BB" w:rsidRPr="004C4C88" w:rsidRDefault="00FB0A1C"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It therefore follows from the foregoing that the</w:t>
      </w:r>
      <w:r w:rsidR="00597770" w:rsidRPr="004C4C88">
        <w:rPr>
          <w:rFonts w:ascii="Bookman Old Style" w:hAnsi="Bookman Old Style"/>
          <w:sz w:val="24"/>
          <w:szCs w:val="24"/>
        </w:rPr>
        <w:t xml:space="preserve"> two contracts of sale herein were duly discharged by the parties’ subsequent mutual agreement which </w:t>
      </w:r>
      <w:r w:rsidR="00C9783C" w:rsidRPr="004C4C88">
        <w:rPr>
          <w:rFonts w:ascii="Bookman Old Style" w:hAnsi="Bookman Old Style"/>
          <w:sz w:val="24"/>
          <w:szCs w:val="24"/>
        </w:rPr>
        <w:t xml:space="preserve">is </w:t>
      </w:r>
      <w:r w:rsidR="00597770" w:rsidRPr="004C4C88">
        <w:rPr>
          <w:rFonts w:ascii="Bookman Old Style" w:hAnsi="Bookman Old Style"/>
          <w:sz w:val="24"/>
          <w:szCs w:val="24"/>
        </w:rPr>
        <w:t>in consonance with the terms of clause 10 of the said contracts.</w:t>
      </w:r>
      <w:r w:rsidR="00122CC9" w:rsidRPr="004C4C88">
        <w:rPr>
          <w:rFonts w:ascii="Bookman Old Style" w:hAnsi="Bookman Old Style"/>
          <w:sz w:val="24"/>
          <w:szCs w:val="24"/>
        </w:rPr>
        <w:t xml:space="preserve"> </w:t>
      </w:r>
      <w:r w:rsidR="00FE5460" w:rsidRPr="004C4C88">
        <w:rPr>
          <w:rFonts w:ascii="Bookman Old Style" w:hAnsi="Bookman Old Style"/>
          <w:sz w:val="24"/>
          <w:szCs w:val="24"/>
        </w:rPr>
        <w:t xml:space="preserve">Indeed </w:t>
      </w:r>
      <w:r w:rsidR="00FE5460" w:rsidRPr="004C4C88">
        <w:rPr>
          <w:rFonts w:ascii="Bookman Old Style" w:hAnsi="Bookman Old Style"/>
          <w:sz w:val="24"/>
          <w:szCs w:val="24"/>
        </w:rPr>
        <w:lastRenderedPageBreak/>
        <w:t xml:space="preserve">contracting parties may mutually or bilaterally agree to discharge one another from the promises made in the original contract despite the fact that either or both of the parties have failed to perform as promised, or that only partial performance has taken place. </w:t>
      </w:r>
      <w:r w:rsidR="008F0839" w:rsidRPr="004C4C88">
        <w:rPr>
          <w:rFonts w:ascii="Bookman Old Style" w:hAnsi="Bookman Old Style"/>
          <w:sz w:val="24"/>
          <w:szCs w:val="24"/>
        </w:rPr>
        <w:t xml:space="preserve">Thus the learned authors of </w:t>
      </w:r>
      <w:r w:rsidR="008F0839" w:rsidRPr="004C4C88">
        <w:rPr>
          <w:rFonts w:ascii="Bookman Old Style" w:hAnsi="Bookman Old Style"/>
          <w:b/>
          <w:i/>
          <w:sz w:val="24"/>
          <w:szCs w:val="24"/>
        </w:rPr>
        <w:t>Chitty on Contracts</w:t>
      </w:r>
      <w:r w:rsidR="00D74BA0" w:rsidRPr="004C4C88">
        <w:rPr>
          <w:rFonts w:ascii="Bookman Old Style" w:hAnsi="Bookman Old Style"/>
          <w:b/>
          <w:i/>
          <w:sz w:val="24"/>
          <w:szCs w:val="24"/>
        </w:rPr>
        <w:t>,</w:t>
      </w:r>
      <w:r w:rsidR="008F0839" w:rsidRPr="004C4C88">
        <w:rPr>
          <w:rFonts w:ascii="Bookman Old Style" w:hAnsi="Bookman Old Style"/>
          <w:b/>
          <w:i/>
          <w:sz w:val="24"/>
          <w:szCs w:val="24"/>
        </w:rPr>
        <w:t xml:space="preserve"> 30</w:t>
      </w:r>
      <w:r w:rsidR="008F0839" w:rsidRPr="004C4C88">
        <w:rPr>
          <w:rFonts w:ascii="Bookman Old Style" w:hAnsi="Bookman Old Style"/>
          <w:b/>
          <w:i/>
          <w:sz w:val="24"/>
          <w:szCs w:val="24"/>
          <w:vertAlign w:val="superscript"/>
        </w:rPr>
        <w:t>th</w:t>
      </w:r>
      <w:r w:rsidR="00F9006C" w:rsidRPr="004C4C88">
        <w:rPr>
          <w:rFonts w:ascii="Bookman Old Style" w:hAnsi="Bookman Old Style"/>
          <w:b/>
          <w:i/>
          <w:sz w:val="24"/>
          <w:szCs w:val="24"/>
        </w:rPr>
        <w:t xml:space="preserve"> Edition</w:t>
      </w:r>
      <w:r w:rsidR="00F9006C" w:rsidRPr="004C4C88">
        <w:rPr>
          <w:rFonts w:ascii="Bookman Old Style" w:hAnsi="Bookman Old Style"/>
          <w:b/>
          <w:i/>
          <w:sz w:val="24"/>
          <w:szCs w:val="24"/>
          <w:vertAlign w:val="superscript"/>
        </w:rPr>
        <w:t xml:space="preserve">3 </w:t>
      </w:r>
      <w:r w:rsidR="00F9006C" w:rsidRPr="004C4C88">
        <w:rPr>
          <w:rFonts w:ascii="Bookman Old Style" w:hAnsi="Bookman Old Style"/>
          <w:sz w:val="24"/>
          <w:szCs w:val="24"/>
        </w:rPr>
        <w:t>in p</w:t>
      </w:r>
      <w:r w:rsidR="008F0839" w:rsidRPr="004C4C88">
        <w:rPr>
          <w:rFonts w:ascii="Bookman Old Style" w:hAnsi="Bookman Old Style"/>
          <w:sz w:val="24"/>
          <w:szCs w:val="24"/>
        </w:rPr>
        <w:t>ara</w:t>
      </w:r>
      <w:r w:rsidR="00F9006C" w:rsidRPr="004C4C88">
        <w:rPr>
          <w:rFonts w:ascii="Bookman Old Style" w:hAnsi="Bookman Old Style"/>
          <w:sz w:val="24"/>
          <w:szCs w:val="24"/>
        </w:rPr>
        <w:t>graphs</w:t>
      </w:r>
      <w:r w:rsidR="008F0839" w:rsidRPr="004C4C88">
        <w:rPr>
          <w:rFonts w:ascii="Bookman Old Style" w:hAnsi="Bookman Old Style"/>
          <w:sz w:val="24"/>
          <w:szCs w:val="24"/>
        </w:rPr>
        <w:t xml:space="preserve"> 22-025 to 22-026 </w:t>
      </w:r>
      <w:r w:rsidR="00F9006C" w:rsidRPr="004C4C88">
        <w:rPr>
          <w:rFonts w:ascii="Bookman Old Style" w:hAnsi="Bookman Old Style"/>
          <w:sz w:val="24"/>
          <w:szCs w:val="24"/>
        </w:rPr>
        <w:t>have stated</w:t>
      </w:r>
      <w:r w:rsidR="00122CC9" w:rsidRPr="004C4C88">
        <w:rPr>
          <w:rFonts w:ascii="Bookman Old Style" w:hAnsi="Bookman Old Style"/>
          <w:sz w:val="24"/>
          <w:szCs w:val="24"/>
        </w:rPr>
        <w:t xml:space="preserve"> </w:t>
      </w:r>
      <w:r w:rsidR="008F0839" w:rsidRPr="004C4C88">
        <w:rPr>
          <w:rFonts w:ascii="Bookman Old Style" w:hAnsi="Bookman Old Style"/>
          <w:sz w:val="24"/>
          <w:szCs w:val="24"/>
        </w:rPr>
        <w:t>as follows:</w:t>
      </w:r>
    </w:p>
    <w:p w:rsidR="008F0839" w:rsidRPr="004C4C88" w:rsidRDefault="008F0839" w:rsidP="00A2153C">
      <w:pPr>
        <w:pStyle w:val="ListParagraph"/>
        <w:tabs>
          <w:tab w:val="right" w:pos="9360"/>
        </w:tabs>
        <w:spacing w:line="360" w:lineRule="auto"/>
        <w:jc w:val="both"/>
        <w:rPr>
          <w:rFonts w:ascii="Bookman Old Style" w:hAnsi="Bookman Old Style"/>
          <w:sz w:val="24"/>
          <w:szCs w:val="24"/>
        </w:rPr>
      </w:pPr>
      <w:r w:rsidRPr="004C4C88">
        <w:rPr>
          <w:rFonts w:ascii="Bookman Old Style" w:hAnsi="Bookman Old Style"/>
          <w:b/>
          <w:i/>
          <w:sz w:val="24"/>
          <w:szCs w:val="24"/>
        </w:rPr>
        <w:t>“Where a contract is executor</w:t>
      </w:r>
      <w:r w:rsidR="00F9006C" w:rsidRPr="004C4C88">
        <w:rPr>
          <w:rFonts w:ascii="Bookman Old Style" w:hAnsi="Bookman Old Style"/>
          <w:b/>
          <w:i/>
          <w:sz w:val="24"/>
          <w:szCs w:val="24"/>
        </w:rPr>
        <w:t>y</w:t>
      </w:r>
      <w:r w:rsidRPr="004C4C88">
        <w:rPr>
          <w:rFonts w:ascii="Bookman Old Style" w:hAnsi="Bookman Old Style"/>
          <w:b/>
          <w:i/>
          <w:sz w:val="24"/>
          <w:szCs w:val="24"/>
        </w:rPr>
        <w:t xml:space="preserve"> on both sides, that is to say, where neither party has performed the whole of his obligations under </w:t>
      </w:r>
      <w:r w:rsidR="000F03BB" w:rsidRPr="004C4C88">
        <w:rPr>
          <w:rFonts w:ascii="Bookman Old Style" w:hAnsi="Bookman Old Style"/>
          <w:b/>
          <w:i/>
          <w:sz w:val="24"/>
          <w:szCs w:val="24"/>
        </w:rPr>
        <w:t>it, it may be rescinded by mutual agreement, express on implied. A partially executed contract can be rescinded by agreement provided that there are obligations on both s</w:t>
      </w:r>
      <w:r w:rsidR="00D07E43" w:rsidRPr="004C4C88">
        <w:rPr>
          <w:rFonts w:ascii="Bookman Old Style" w:hAnsi="Bookman Old Style"/>
          <w:b/>
          <w:i/>
          <w:sz w:val="24"/>
          <w:szCs w:val="24"/>
        </w:rPr>
        <w:t xml:space="preserve">ides which remain unperformed…. </w:t>
      </w:r>
      <w:r w:rsidR="000F03BB" w:rsidRPr="004C4C88">
        <w:rPr>
          <w:rFonts w:ascii="Bookman Old Style" w:hAnsi="Bookman Old Style"/>
          <w:b/>
          <w:i/>
          <w:sz w:val="24"/>
          <w:szCs w:val="24"/>
        </w:rPr>
        <w:t>A contract which is rescinded by agreement is completely discharged and cannot be revived. The parties will frequently make provision for the restoration of the money paid or payment for services performed or goods supplied under the contract prior to the rescission.</w:t>
      </w:r>
      <w:r w:rsidR="003D5D4F" w:rsidRPr="004C4C88">
        <w:rPr>
          <w:rFonts w:ascii="Bookman Old Style" w:hAnsi="Bookman Old Style"/>
          <w:b/>
          <w:i/>
          <w:sz w:val="24"/>
          <w:szCs w:val="24"/>
        </w:rPr>
        <w:t>”</w:t>
      </w:r>
    </w:p>
    <w:p w:rsidR="00FE5460" w:rsidRPr="004C4C88" w:rsidRDefault="00FE5460"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 xml:space="preserve">This is </w:t>
      </w:r>
      <w:r w:rsidR="00D74BA0" w:rsidRPr="004C4C88">
        <w:rPr>
          <w:rFonts w:ascii="Bookman Old Style" w:hAnsi="Bookman Old Style"/>
          <w:sz w:val="24"/>
          <w:szCs w:val="24"/>
        </w:rPr>
        <w:t xml:space="preserve">precisely </w:t>
      </w:r>
      <w:r w:rsidRPr="004C4C88">
        <w:rPr>
          <w:rFonts w:ascii="Bookman Old Style" w:hAnsi="Bookman Old Style"/>
          <w:sz w:val="24"/>
          <w:szCs w:val="24"/>
        </w:rPr>
        <w:t xml:space="preserve">what transpired in the case in </w:t>
      </w:r>
      <w:r w:rsidRPr="004C4C88">
        <w:rPr>
          <w:rFonts w:ascii="Bookman Old Style" w:hAnsi="Bookman Old Style"/>
          <w:i/>
          <w:sz w:val="24"/>
          <w:szCs w:val="24"/>
        </w:rPr>
        <w:t>casu</w:t>
      </w:r>
      <w:r w:rsidRPr="004C4C88">
        <w:rPr>
          <w:rFonts w:ascii="Bookman Old Style" w:hAnsi="Bookman Old Style"/>
          <w:sz w:val="24"/>
          <w:szCs w:val="24"/>
        </w:rPr>
        <w:t xml:space="preserve">. </w:t>
      </w:r>
      <w:r w:rsidR="003D5D4F" w:rsidRPr="004C4C88">
        <w:rPr>
          <w:rFonts w:ascii="Bookman Old Style" w:hAnsi="Bookman Old Style"/>
          <w:sz w:val="24"/>
          <w:szCs w:val="24"/>
        </w:rPr>
        <w:t>The parties agreed to discharge the two contracts and that the Defendant should refund the Plaintiffs the money which they advanced towards the purchase of the</w:t>
      </w:r>
      <w:r w:rsidR="00D07E43" w:rsidRPr="004C4C88">
        <w:rPr>
          <w:rFonts w:ascii="Bookman Old Style" w:hAnsi="Bookman Old Style"/>
          <w:sz w:val="24"/>
          <w:szCs w:val="24"/>
        </w:rPr>
        <w:t xml:space="preserve"> property</w:t>
      </w:r>
      <w:r w:rsidR="00122CC9" w:rsidRPr="004C4C88">
        <w:rPr>
          <w:rFonts w:ascii="Bookman Old Style" w:hAnsi="Bookman Old Style"/>
          <w:sz w:val="24"/>
          <w:szCs w:val="24"/>
        </w:rPr>
        <w:t xml:space="preserve"> </w:t>
      </w:r>
      <w:r w:rsidR="009B1C91" w:rsidRPr="004C4C88">
        <w:rPr>
          <w:rFonts w:ascii="Bookman Old Style" w:hAnsi="Bookman Old Style"/>
          <w:sz w:val="24"/>
          <w:szCs w:val="24"/>
        </w:rPr>
        <w:t>in issue</w:t>
      </w:r>
      <w:r w:rsidR="003D5D4F" w:rsidRPr="004C4C88">
        <w:rPr>
          <w:rFonts w:ascii="Bookman Old Style" w:hAnsi="Bookman Old Style"/>
          <w:sz w:val="24"/>
          <w:szCs w:val="24"/>
        </w:rPr>
        <w:t xml:space="preserve">. </w:t>
      </w:r>
      <w:r w:rsidRPr="004C4C88">
        <w:rPr>
          <w:rFonts w:ascii="Bookman Old Style" w:hAnsi="Bookman Old Style"/>
          <w:sz w:val="24"/>
          <w:szCs w:val="24"/>
        </w:rPr>
        <w:t>It is for that reason that the Plaintiff did not protest or indicate any form of disapprov</w:t>
      </w:r>
      <w:bookmarkStart w:id="0" w:name="_GoBack"/>
      <w:bookmarkEnd w:id="0"/>
      <w:r w:rsidRPr="004C4C88">
        <w:rPr>
          <w:rFonts w:ascii="Bookman Old Style" w:hAnsi="Bookman Old Style"/>
          <w:sz w:val="24"/>
          <w:szCs w:val="24"/>
        </w:rPr>
        <w:t xml:space="preserve">al of the Defendant’s letter aforestated wherein the Defendant informed the Plaintiffs that it was in the process of re-selling the subject property in order to refund the Plaintiffs the </w:t>
      </w:r>
      <w:r w:rsidR="003D5D4F" w:rsidRPr="004C4C88">
        <w:rPr>
          <w:rFonts w:ascii="Bookman Old Style" w:hAnsi="Bookman Old Style"/>
          <w:sz w:val="24"/>
          <w:szCs w:val="24"/>
        </w:rPr>
        <w:t xml:space="preserve">said </w:t>
      </w:r>
      <w:r w:rsidRPr="004C4C88">
        <w:rPr>
          <w:rFonts w:ascii="Bookman Old Style" w:hAnsi="Bookman Old Style"/>
          <w:sz w:val="24"/>
          <w:szCs w:val="24"/>
        </w:rPr>
        <w:t>part payment. Thu</w:t>
      </w:r>
      <w:r w:rsidR="00D07E43" w:rsidRPr="004C4C88">
        <w:rPr>
          <w:rFonts w:ascii="Bookman Old Style" w:hAnsi="Bookman Old Style"/>
          <w:sz w:val="24"/>
          <w:szCs w:val="24"/>
        </w:rPr>
        <w:t>s the Defendant acted on the</w:t>
      </w:r>
      <w:r w:rsidRPr="004C4C88">
        <w:rPr>
          <w:rFonts w:ascii="Bookman Old Style" w:hAnsi="Bookman Old Style"/>
          <w:sz w:val="24"/>
          <w:szCs w:val="24"/>
        </w:rPr>
        <w:t xml:space="preserve"> agreement</w:t>
      </w:r>
      <w:r w:rsidR="00D07E43" w:rsidRPr="004C4C88">
        <w:rPr>
          <w:rFonts w:ascii="Bookman Old Style" w:hAnsi="Bookman Old Style"/>
          <w:sz w:val="24"/>
          <w:szCs w:val="24"/>
        </w:rPr>
        <w:t xml:space="preserve"> between the parties</w:t>
      </w:r>
      <w:r w:rsidRPr="004C4C88">
        <w:rPr>
          <w:rFonts w:ascii="Bookman Old Style" w:hAnsi="Bookman Old Style"/>
          <w:sz w:val="24"/>
          <w:szCs w:val="24"/>
        </w:rPr>
        <w:t xml:space="preserve"> if it sold</w:t>
      </w:r>
      <w:r w:rsidR="00D74BA0" w:rsidRPr="004C4C88">
        <w:rPr>
          <w:rFonts w:ascii="Bookman Old Style" w:hAnsi="Bookman Old Style"/>
          <w:sz w:val="24"/>
          <w:szCs w:val="24"/>
        </w:rPr>
        <w:t xml:space="preserve"> the portion</w:t>
      </w:r>
      <w:r w:rsidRPr="004C4C88">
        <w:rPr>
          <w:rFonts w:ascii="Bookman Old Style" w:hAnsi="Bookman Old Style"/>
          <w:sz w:val="24"/>
          <w:szCs w:val="24"/>
        </w:rPr>
        <w:t xml:space="preserve"> tem</w:t>
      </w:r>
      <w:r w:rsidR="00D07E43" w:rsidRPr="004C4C88">
        <w:rPr>
          <w:rFonts w:ascii="Bookman Old Style" w:hAnsi="Bookman Old Style"/>
          <w:sz w:val="24"/>
          <w:szCs w:val="24"/>
        </w:rPr>
        <w:t>porarily known as Plot No. 15</w:t>
      </w:r>
      <w:r w:rsidRPr="004C4C88">
        <w:rPr>
          <w:rFonts w:ascii="Bookman Old Style" w:hAnsi="Bookman Old Style"/>
          <w:sz w:val="24"/>
          <w:szCs w:val="24"/>
        </w:rPr>
        <w:t xml:space="preserve"> to another person as a</w:t>
      </w:r>
      <w:r w:rsidR="00D07E43" w:rsidRPr="004C4C88">
        <w:rPr>
          <w:rFonts w:ascii="Bookman Old Style" w:hAnsi="Bookman Old Style"/>
          <w:sz w:val="24"/>
          <w:szCs w:val="24"/>
        </w:rPr>
        <w:t>ssert</w:t>
      </w:r>
      <w:r w:rsidRPr="004C4C88">
        <w:rPr>
          <w:rFonts w:ascii="Bookman Old Style" w:hAnsi="Bookman Old Style"/>
          <w:sz w:val="24"/>
          <w:szCs w:val="24"/>
        </w:rPr>
        <w:t>ed by the Plaintiff</w:t>
      </w:r>
      <w:r w:rsidR="001444E8" w:rsidRPr="004C4C88">
        <w:rPr>
          <w:rFonts w:ascii="Bookman Old Style" w:hAnsi="Bookman Old Style"/>
          <w:sz w:val="24"/>
          <w:szCs w:val="24"/>
        </w:rPr>
        <w:t>s</w:t>
      </w:r>
      <w:r w:rsidRPr="004C4C88">
        <w:rPr>
          <w:rFonts w:ascii="Bookman Old Style" w:hAnsi="Bookman Old Style"/>
          <w:sz w:val="24"/>
          <w:szCs w:val="24"/>
        </w:rPr>
        <w:t xml:space="preserve"> and therefore cannot be faulted for so doing.</w:t>
      </w:r>
    </w:p>
    <w:p w:rsidR="00381FA9" w:rsidRPr="004C4C88" w:rsidRDefault="00FE5460"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 xml:space="preserve">For the reasons I have given, I find it inappropriate to order specific performance of the two contracts of sale as the same were duly </w:t>
      </w:r>
      <w:r w:rsidR="00D07E43" w:rsidRPr="004C4C88">
        <w:rPr>
          <w:rFonts w:ascii="Bookman Old Style" w:hAnsi="Bookman Old Style"/>
          <w:sz w:val="24"/>
          <w:szCs w:val="24"/>
        </w:rPr>
        <w:t xml:space="preserve">rescinded and thus </w:t>
      </w:r>
      <w:r w:rsidRPr="004C4C88">
        <w:rPr>
          <w:rFonts w:ascii="Bookman Old Style" w:hAnsi="Bookman Old Style"/>
          <w:sz w:val="24"/>
          <w:szCs w:val="24"/>
        </w:rPr>
        <w:t xml:space="preserve">discharged by the parties’ own mutual agreement. </w:t>
      </w:r>
      <w:r w:rsidR="00D07E43" w:rsidRPr="004C4C88">
        <w:rPr>
          <w:rFonts w:ascii="Bookman Old Style" w:hAnsi="Bookman Old Style"/>
          <w:sz w:val="24"/>
          <w:szCs w:val="24"/>
        </w:rPr>
        <w:t xml:space="preserve">The contracts cannot </w:t>
      </w:r>
      <w:r w:rsidR="00D07E43" w:rsidRPr="004C4C88">
        <w:rPr>
          <w:rFonts w:ascii="Bookman Old Style" w:hAnsi="Bookman Old Style"/>
          <w:sz w:val="24"/>
          <w:szCs w:val="24"/>
        </w:rPr>
        <w:lastRenderedPageBreak/>
        <w:t xml:space="preserve">therefore be revived </w:t>
      </w:r>
      <w:r w:rsidR="001444E8" w:rsidRPr="004C4C88">
        <w:rPr>
          <w:rFonts w:ascii="Bookman Old Style" w:hAnsi="Bookman Old Style"/>
          <w:sz w:val="24"/>
          <w:szCs w:val="24"/>
        </w:rPr>
        <w:t xml:space="preserve">merely </w:t>
      </w:r>
      <w:r w:rsidR="00D07E43" w:rsidRPr="004C4C88">
        <w:rPr>
          <w:rFonts w:ascii="Bookman Old Style" w:hAnsi="Bookman Old Style"/>
          <w:sz w:val="24"/>
          <w:szCs w:val="24"/>
        </w:rPr>
        <w:t xml:space="preserve">owing to the admitted failure by the Defendant </w:t>
      </w:r>
      <w:r w:rsidR="00B34B9D" w:rsidRPr="004C4C88">
        <w:rPr>
          <w:rFonts w:ascii="Bookman Old Style" w:hAnsi="Bookman Old Style"/>
          <w:sz w:val="24"/>
          <w:szCs w:val="24"/>
        </w:rPr>
        <w:t>to</w:t>
      </w:r>
      <w:r w:rsidRPr="004C4C88">
        <w:rPr>
          <w:rFonts w:ascii="Bookman Old Style" w:hAnsi="Bookman Old Style"/>
          <w:sz w:val="24"/>
          <w:szCs w:val="24"/>
        </w:rPr>
        <w:t xml:space="preserve"> refund </w:t>
      </w:r>
      <w:r w:rsidR="00381FA9" w:rsidRPr="004C4C88">
        <w:rPr>
          <w:rFonts w:ascii="Bookman Old Style" w:hAnsi="Bookman Old Style"/>
          <w:sz w:val="24"/>
          <w:szCs w:val="24"/>
        </w:rPr>
        <w:t>the deposit</w:t>
      </w:r>
      <w:r w:rsidR="001444E8" w:rsidRPr="004C4C88">
        <w:rPr>
          <w:rFonts w:ascii="Bookman Old Style" w:hAnsi="Bookman Old Style"/>
          <w:sz w:val="24"/>
          <w:szCs w:val="24"/>
        </w:rPr>
        <w:t xml:space="preserve"> as agreed by the parties</w:t>
      </w:r>
      <w:r w:rsidR="00381FA9" w:rsidRPr="004C4C88">
        <w:rPr>
          <w:rFonts w:ascii="Bookman Old Style" w:hAnsi="Bookman Old Style"/>
          <w:sz w:val="24"/>
          <w:szCs w:val="24"/>
        </w:rPr>
        <w:t>. Accordingly</w:t>
      </w:r>
      <w:r w:rsidR="00D74BA0" w:rsidRPr="004C4C88">
        <w:rPr>
          <w:rFonts w:ascii="Bookman Old Style" w:hAnsi="Bookman Old Style"/>
          <w:sz w:val="24"/>
          <w:szCs w:val="24"/>
        </w:rPr>
        <w:t>,</w:t>
      </w:r>
      <w:r w:rsidR="00381FA9" w:rsidRPr="004C4C88">
        <w:rPr>
          <w:rFonts w:ascii="Bookman Old Style" w:hAnsi="Bookman Old Style"/>
          <w:sz w:val="24"/>
          <w:szCs w:val="24"/>
        </w:rPr>
        <w:t xml:space="preserve"> I dismiss all the</w:t>
      </w:r>
      <w:r w:rsidR="00122CC9" w:rsidRPr="004C4C88">
        <w:rPr>
          <w:rFonts w:ascii="Bookman Old Style" w:hAnsi="Bookman Old Style"/>
          <w:sz w:val="24"/>
          <w:szCs w:val="24"/>
        </w:rPr>
        <w:t xml:space="preserve"> </w:t>
      </w:r>
      <w:r w:rsidR="00381FA9" w:rsidRPr="004C4C88">
        <w:rPr>
          <w:rFonts w:ascii="Bookman Old Style" w:hAnsi="Bookman Old Style"/>
          <w:sz w:val="24"/>
          <w:szCs w:val="24"/>
        </w:rPr>
        <w:t xml:space="preserve">claims </w:t>
      </w:r>
      <w:r w:rsidR="00D74BA0" w:rsidRPr="004C4C88">
        <w:rPr>
          <w:rFonts w:ascii="Bookman Old Style" w:hAnsi="Bookman Old Style"/>
          <w:sz w:val="24"/>
          <w:szCs w:val="24"/>
        </w:rPr>
        <w:t xml:space="preserve">which are </w:t>
      </w:r>
      <w:r w:rsidR="00381FA9" w:rsidRPr="004C4C88">
        <w:rPr>
          <w:rFonts w:ascii="Bookman Old Style" w:hAnsi="Bookman Old Style"/>
          <w:sz w:val="24"/>
          <w:szCs w:val="24"/>
        </w:rPr>
        <w:t>founded on the discharged contracts.</w:t>
      </w:r>
    </w:p>
    <w:p w:rsidR="00122CC9" w:rsidRPr="004C4C88" w:rsidRDefault="00122CC9" w:rsidP="00973E6A">
      <w:pPr>
        <w:tabs>
          <w:tab w:val="right" w:pos="9360"/>
        </w:tabs>
        <w:spacing w:line="360" w:lineRule="auto"/>
        <w:jc w:val="both"/>
        <w:rPr>
          <w:rFonts w:ascii="Book Antiqua" w:hAnsi="Book Antiqua"/>
          <w:sz w:val="24"/>
          <w:szCs w:val="24"/>
        </w:rPr>
      </w:pPr>
      <w:r w:rsidRPr="004C4C88">
        <w:rPr>
          <w:rFonts w:ascii="Book Antiqua" w:hAnsi="Book Antiqua"/>
          <w:sz w:val="24"/>
          <w:szCs w:val="24"/>
        </w:rPr>
        <w:t>However, I agree that the Plaintiffs are entitled to the said refund together with interest and costs as the agreement to rescind the contracts was based thereon. I note from the record that the Defendant has since paid into Court the principal sum of sev</w:t>
      </w:r>
      <w:r w:rsidR="00973E6A" w:rsidRPr="004C4C88">
        <w:rPr>
          <w:rFonts w:ascii="Book Antiqua" w:hAnsi="Book Antiqua"/>
          <w:sz w:val="24"/>
          <w:szCs w:val="24"/>
        </w:rPr>
        <w:t>enty-five thousand Kwacha (K75, 000.00</w:t>
      </w:r>
      <w:r w:rsidRPr="004C4C88">
        <w:rPr>
          <w:rFonts w:ascii="Book Antiqua" w:hAnsi="Book Antiqua"/>
          <w:sz w:val="24"/>
          <w:szCs w:val="24"/>
        </w:rPr>
        <w:t>)</w:t>
      </w:r>
      <w:r w:rsidR="00973E6A" w:rsidRPr="004C4C88">
        <w:rPr>
          <w:rFonts w:ascii="Book Antiqua" w:hAnsi="Book Antiqua"/>
          <w:sz w:val="24"/>
          <w:szCs w:val="24"/>
        </w:rPr>
        <w:t>,</w:t>
      </w:r>
      <w:r w:rsidRPr="004C4C88">
        <w:rPr>
          <w:rFonts w:ascii="Book Antiqua" w:hAnsi="Book Antiqua"/>
          <w:sz w:val="24"/>
          <w:szCs w:val="24"/>
        </w:rPr>
        <w:t xml:space="preserve"> which was paid by the Plaintiffs to the Defendant towards the purchase of the property in issue. Therefore, the Plaintiffs shall recover out of Court the said sum. The same shall attract interest, to be paid by the Defendant to the Plaintiff</w:t>
      </w:r>
      <w:r w:rsidR="00973E6A" w:rsidRPr="004C4C88">
        <w:rPr>
          <w:rFonts w:ascii="Book Antiqua" w:hAnsi="Book Antiqua"/>
          <w:sz w:val="24"/>
          <w:szCs w:val="24"/>
        </w:rPr>
        <w:t>s</w:t>
      </w:r>
      <w:r w:rsidRPr="004C4C88">
        <w:rPr>
          <w:rFonts w:ascii="Book Antiqua" w:hAnsi="Book Antiqua"/>
          <w:sz w:val="24"/>
          <w:szCs w:val="24"/>
        </w:rPr>
        <w:t xml:space="preserve">, at the </w:t>
      </w:r>
      <w:r w:rsidR="004309B8" w:rsidRPr="004C4C88">
        <w:rPr>
          <w:rFonts w:ascii="Book Antiqua" w:hAnsi="Book Antiqua"/>
          <w:sz w:val="24"/>
          <w:szCs w:val="24"/>
        </w:rPr>
        <w:t xml:space="preserve">agreed contractual rate being the </w:t>
      </w:r>
      <w:r w:rsidRPr="004C4C88">
        <w:rPr>
          <w:rFonts w:ascii="Book Antiqua" w:hAnsi="Book Antiqua"/>
          <w:sz w:val="24"/>
          <w:szCs w:val="24"/>
        </w:rPr>
        <w:t>current bank lending rate calculated from 2</w:t>
      </w:r>
      <w:r w:rsidRPr="004C4C88">
        <w:rPr>
          <w:rFonts w:ascii="Book Antiqua" w:hAnsi="Book Antiqua"/>
          <w:sz w:val="24"/>
          <w:szCs w:val="24"/>
          <w:vertAlign w:val="superscript"/>
        </w:rPr>
        <w:t>nd</w:t>
      </w:r>
      <w:r w:rsidRPr="004C4C88">
        <w:rPr>
          <w:rFonts w:ascii="Book Antiqua" w:hAnsi="Book Antiqua"/>
          <w:sz w:val="24"/>
          <w:szCs w:val="24"/>
        </w:rPr>
        <w:t xml:space="preserve"> November, 2007, the date when the money was paid to the Defendant to </w:t>
      </w:r>
      <w:r w:rsidR="004309B8" w:rsidRPr="004C4C88">
        <w:rPr>
          <w:rFonts w:ascii="Book Antiqua" w:hAnsi="Book Antiqua"/>
          <w:sz w:val="24"/>
          <w:szCs w:val="24"/>
        </w:rPr>
        <w:t xml:space="preserve">the </w:t>
      </w:r>
      <w:r w:rsidRPr="004C4C88">
        <w:rPr>
          <w:rFonts w:ascii="Book Antiqua" w:hAnsi="Book Antiqua"/>
          <w:sz w:val="24"/>
          <w:szCs w:val="24"/>
        </w:rPr>
        <w:t>3</w:t>
      </w:r>
      <w:r w:rsidRPr="004C4C88">
        <w:rPr>
          <w:rFonts w:ascii="Book Antiqua" w:hAnsi="Book Antiqua"/>
          <w:sz w:val="24"/>
          <w:szCs w:val="24"/>
          <w:vertAlign w:val="superscript"/>
        </w:rPr>
        <w:t>rd</w:t>
      </w:r>
      <w:r w:rsidRPr="004C4C88">
        <w:rPr>
          <w:rFonts w:ascii="Book Antiqua" w:hAnsi="Book Antiqua"/>
          <w:sz w:val="24"/>
          <w:szCs w:val="24"/>
        </w:rPr>
        <w:t xml:space="preserve"> May, 2012, the date when full payment into Court was made. </w:t>
      </w:r>
      <w:r w:rsidR="004309B8" w:rsidRPr="004C4C88">
        <w:rPr>
          <w:rFonts w:ascii="Book Antiqua" w:hAnsi="Book Antiqua"/>
          <w:sz w:val="24"/>
          <w:szCs w:val="24"/>
        </w:rPr>
        <w:t xml:space="preserve">Thereafter the amount shall not attract interest as monies paid into court do not attract interest. </w:t>
      </w:r>
      <w:r w:rsidRPr="004C4C88">
        <w:rPr>
          <w:rFonts w:ascii="Book Antiqua" w:hAnsi="Book Antiqua"/>
          <w:sz w:val="24"/>
          <w:szCs w:val="24"/>
        </w:rPr>
        <w:t>The Defendant is further hereby ordered to pay the Plaintiffs’ costs in respect of the lawyers’ fees as agreed by the parties.</w:t>
      </w:r>
    </w:p>
    <w:p w:rsidR="00B34B9D" w:rsidRPr="004C4C88" w:rsidRDefault="00381FA9"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The costs of these proceedings shall</w:t>
      </w:r>
      <w:r w:rsidR="00D064BE" w:rsidRPr="004C4C88">
        <w:rPr>
          <w:rFonts w:ascii="Bookman Old Style" w:hAnsi="Bookman Old Style"/>
          <w:sz w:val="24"/>
          <w:szCs w:val="24"/>
        </w:rPr>
        <w:t xml:space="preserve"> also be borne by the Defendant</w:t>
      </w:r>
      <w:r w:rsidRPr="004C4C88">
        <w:rPr>
          <w:rFonts w:ascii="Bookman Old Style" w:hAnsi="Bookman Old Style"/>
          <w:sz w:val="24"/>
          <w:szCs w:val="24"/>
        </w:rPr>
        <w:t>. Same to be taxed in default of agreement.</w:t>
      </w:r>
    </w:p>
    <w:p w:rsidR="00015063" w:rsidRPr="004C4C88" w:rsidRDefault="00FD0BE4" w:rsidP="00A2153C">
      <w:pPr>
        <w:tabs>
          <w:tab w:val="right" w:pos="9360"/>
        </w:tabs>
        <w:spacing w:line="360" w:lineRule="auto"/>
        <w:jc w:val="both"/>
        <w:rPr>
          <w:rFonts w:ascii="Bookman Old Style" w:hAnsi="Bookman Old Style"/>
          <w:sz w:val="24"/>
          <w:szCs w:val="24"/>
        </w:rPr>
      </w:pPr>
      <w:r w:rsidRPr="004C4C88">
        <w:rPr>
          <w:rFonts w:ascii="Bookman Old Style" w:hAnsi="Bookman Old Style"/>
          <w:sz w:val="24"/>
          <w:szCs w:val="24"/>
        </w:rPr>
        <w:t>Leave to appeal is hereby granted</w:t>
      </w:r>
      <w:r w:rsidR="005674FB" w:rsidRPr="004C4C88">
        <w:rPr>
          <w:rFonts w:ascii="Bookman Old Style" w:hAnsi="Bookman Old Style"/>
          <w:sz w:val="24"/>
          <w:szCs w:val="24"/>
        </w:rPr>
        <w:t>.</w:t>
      </w:r>
      <w:r w:rsidR="005E6F8D" w:rsidRPr="004C4C88">
        <w:rPr>
          <w:rFonts w:ascii="Bookman Old Style" w:hAnsi="Bookman Old Style"/>
          <w:sz w:val="24"/>
          <w:szCs w:val="24"/>
        </w:rPr>
        <w:tab/>
      </w:r>
    </w:p>
    <w:p w:rsidR="00FD0BE4" w:rsidRPr="004C4C88" w:rsidRDefault="00F526FF" w:rsidP="00A2153C">
      <w:pPr>
        <w:spacing w:line="360" w:lineRule="auto"/>
        <w:jc w:val="both"/>
        <w:rPr>
          <w:rFonts w:ascii="Bookman Old Style" w:eastAsia="Calibri" w:hAnsi="Bookman Old Style" w:cs="Times New Roman"/>
          <w:b/>
          <w:sz w:val="24"/>
          <w:szCs w:val="24"/>
        </w:rPr>
      </w:pPr>
      <w:r w:rsidRPr="004C4C88">
        <w:rPr>
          <w:rFonts w:ascii="Bookman Old Style" w:eastAsia="Calibri" w:hAnsi="Bookman Old Style" w:cs="Times New Roman"/>
          <w:b/>
          <w:sz w:val="24"/>
          <w:szCs w:val="24"/>
        </w:rPr>
        <w:t>Delivered at Lusaka this 31</w:t>
      </w:r>
      <w:r w:rsidRPr="004C4C88">
        <w:rPr>
          <w:rFonts w:ascii="Bookman Old Style" w:eastAsia="Calibri" w:hAnsi="Bookman Old Style" w:cs="Times New Roman"/>
          <w:b/>
          <w:sz w:val="24"/>
          <w:szCs w:val="24"/>
          <w:vertAlign w:val="superscript"/>
        </w:rPr>
        <w:t>st</w:t>
      </w:r>
      <w:r w:rsidR="00FD0BE4" w:rsidRPr="004C4C88">
        <w:rPr>
          <w:rFonts w:ascii="Bookman Old Style" w:eastAsia="Calibri" w:hAnsi="Bookman Old Style" w:cs="Times New Roman"/>
          <w:b/>
          <w:sz w:val="24"/>
          <w:szCs w:val="24"/>
        </w:rPr>
        <w:t xml:space="preserve"> day of </w:t>
      </w:r>
      <w:r w:rsidRPr="004C4C88">
        <w:rPr>
          <w:rFonts w:ascii="Bookman Old Style" w:eastAsia="Calibri" w:hAnsi="Bookman Old Style" w:cs="Times New Roman"/>
          <w:b/>
          <w:sz w:val="24"/>
          <w:szCs w:val="24"/>
        </w:rPr>
        <w:t>January, 2014</w:t>
      </w:r>
    </w:p>
    <w:p w:rsidR="00FD0BE4" w:rsidRPr="004C4C88" w:rsidRDefault="00FD0BE4" w:rsidP="00A2153C">
      <w:pPr>
        <w:spacing w:line="360" w:lineRule="auto"/>
        <w:jc w:val="both"/>
        <w:rPr>
          <w:rFonts w:ascii="Bookman Old Style" w:eastAsia="Calibri" w:hAnsi="Bookman Old Style" w:cs="Times New Roman"/>
          <w:sz w:val="24"/>
          <w:szCs w:val="24"/>
        </w:rPr>
      </w:pPr>
    </w:p>
    <w:p w:rsidR="00A2153C" w:rsidRPr="004C4C88" w:rsidRDefault="00A2153C" w:rsidP="00A2153C">
      <w:pPr>
        <w:spacing w:line="360" w:lineRule="auto"/>
        <w:jc w:val="both"/>
        <w:rPr>
          <w:rFonts w:ascii="Bookman Old Style" w:eastAsia="Calibri" w:hAnsi="Bookman Old Style" w:cs="Times New Roman"/>
          <w:sz w:val="24"/>
          <w:szCs w:val="24"/>
        </w:rPr>
      </w:pPr>
    </w:p>
    <w:p w:rsidR="00FD0BE4" w:rsidRPr="004C4C88" w:rsidRDefault="00FD0BE4" w:rsidP="00A2153C">
      <w:pPr>
        <w:spacing w:after="0" w:line="240" w:lineRule="auto"/>
        <w:jc w:val="center"/>
        <w:rPr>
          <w:rFonts w:ascii="Bookman Old Style" w:eastAsia="Calibri" w:hAnsi="Bookman Old Style" w:cs="Times New Roman"/>
          <w:sz w:val="24"/>
          <w:szCs w:val="24"/>
        </w:rPr>
      </w:pPr>
      <w:r w:rsidRPr="004C4C88">
        <w:rPr>
          <w:rFonts w:ascii="Bookman Old Style" w:eastAsia="Calibri" w:hAnsi="Bookman Old Style" w:cs="Times New Roman"/>
          <w:sz w:val="24"/>
          <w:szCs w:val="24"/>
        </w:rPr>
        <w:t>________________________</w:t>
      </w:r>
    </w:p>
    <w:p w:rsidR="00FD0BE4" w:rsidRPr="004C4C88" w:rsidRDefault="00FD0BE4" w:rsidP="00A2153C">
      <w:pPr>
        <w:spacing w:after="0" w:line="240" w:lineRule="auto"/>
        <w:jc w:val="center"/>
        <w:rPr>
          <w:rFonts w:ascii="Bookman Old Style" w:eastAsia="Calibri" w:hAnsi="Bookman Old Style" w:cs="Times New Roman"/>
          <w:sz w:val="24"/>
          <w:szCs w:val="24"/>
        </w:rPr>
      </w:pPr>
      <w:r w:rsidRPr="004C4C88">
        <w:rPr>
          <w:rFonts w:ascii="Bookman Old Style" w:eastAsia="Calibri" w:hAnsi="Bookman Old Style" w:cs="Times New Roman"/>
          <w:sz w:val="24"/>
          <w:szCs w:val="24"/>
        </w:rPr>
        <w:t>Justin Chashi</w:t>
      </w:r>
    </w:p>
    <w:p w:rsidR="006B62D9" w:rsidRPr="00176BD2" w:rsidRDefault="00FD0BE4" w:rsidP="00A2153C">
      <w:pPr>
        <w:spacing w:after="0" w:line="240" w:lineRule="auto"/>
        <w:jc w:val="center"/>
        <w:rPr>
          <w:rFonts w:ascii="Bookman Old Style" w:eastAsia="Calibri" w:hAnsi="Bookman Old Style" w:cs="Times New Roman"/>
          <w:b/>
          <w:sz w:val="28"/>
          <w:szCs w:val="28"/>
          <w:u w:val="single"/>
        </w:rPr>
      </w:pPr>
      <w:r>
        <w:rPr>
          <w:rFonts w:ascii="Bookman Old Style" w:eastAsia="Calibri" w:hAnsi="Bookman Old Style" w:cs="Times New Roman"/>
          <w:b/>
          <w:sz w:val="28"/>
          <w:szCs w:val="28"/>
          <w:u w:val="single"/>
        </w:rPr>
        <w:t>HIGH COURT JUDGE</w:t>
      </w:r>
    </w:p>
    <w:sectPr w:rsidR="006B62D9" w:rsidRPr="00176BD2" w:rsidSect="006A3E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54F" w:rsidRDefault="00F3454F" w:rsidP="00794A1A">
      <w:pPr>
        <w:spacing w:after="0" w:line="240" w:lineRule="auto"/>
      </w:pPr>
      <w:r>
        <w:separator/>
      </w:r>
    </w:p>
  </w:endnote>
  <w:endnote w:type="continuationSeparator" w:id="1">
    <w:p w:rsidR="00F3454F" w:rsidRDefault="00F3454F" w:rsidP="00794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54F" w:rsidRDefault="00F3454F" w:rsidP="00794A1A">
      <w:pPr>
        <w:spacing w:after="0" w:line="240" w:lineRule="auto"/>
      </w:pPr>
      <w:r>
        <w:separator/>
      </w:r>
    </w:p>
  </w:footnote>
  <w:footnote w:type="continuationSeparator" w:id="1">
    <w:p w:rsidR="00F3454F" w:rsidRDefault="00F3454F" w:rsidP="00794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1750"/>
      <w:docPartObj>
        <w:docPartGallery w:val="Page Numbers (Top of Page)"/>
        <w:docPartUnique/>
      </w:docPartObj>
    </w:sdtPr>
    <w:sdtContent>
      <w:p w:rsidR="00F453C0" w:rsidRDefault="00F453C0">
        <w:pPr>
          <w:pStyle w:val="Header"/>
          <w:jc w:val="center"/>
        </w:pPr>
        <w:r>
          <w:t>-J</w:t>
        </w:r>
        <w:fldSimple w:instr=" PAGE   \* MERGEFORMAT ">
          <w:r w:rsidR="00892BBA">
            <w:rPr>
              <w:noProof/>
            </w:rPr>
            <w:t>5</w:t>
          </w:r>
        </w:fldSimple>
        <w:r>
          <w:t>-</w:t>
        </w:r>
      </w:p>
    </w:sdtContent>
  </w:sdt>
  <w:p w:rsidR="00F453C0" w:rsidRDefault="00F45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A37"/>
    <w:multiLevelType w:val="hybridMultilevel"/>
    <w:tmpl w:val="79E6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6AD8"/>
    <w:multiLevelType w:val="hybridMultilevel"/>
    <w:tmpl w:val="E2BE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AD06CE"/>
    <w:multiLevelType w:val="hybridMultilevel"/>
    <w:tmpl w:val="77BE4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FB2C27"/>
    <w:multiLevelType w:val="hybridMultilevel"/>
    <w:tmpl w:val="A0AE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A7C0A"/>
    <w:multiLevelType w:val="hybridMultilevel"/>
    <w:tmpl w:val="B37A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71DE9"/>
    <w:multiLevelType w:val="hybridMultilevel"/>
    <w:tmpl w:val="4BFEB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D57D30"/>
    <w:multiLevelType w:val="hybridMultilevel"/>
    <w:tmpl w:val="0FC4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3285B"/>
    <w:multiLevelType w:val="hybridMultilevel"/>
    <w:tmpl w:val="852A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C5BCB"/>
    <w:multiLevelType w:val="hybridMultilevel"/>
    <w:tmpl w:val="B730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D0BE4"/>
    <w:rsid w:val="00011D40"/>
    <w:rsid w:val="00015063"/>
    <w:rsid w:val="00017060"/>
    <w:rsid w:val="00034CD4"/>
    <w:rsid w:val="00061058"/>
    <w:rsid w:val="00063F9B"/>
    <w:rsid w:val="0008279D"/>
    <w:rsid w:val="00082FE5"/>
    <w:rsid w:val="00086B83"/>
    <w:rsid w:val="00092248"/>
    <w:rsid w:val="000D5300"/>
    <w:rsid w:val="000F03BB"/>
    <w:rsid w:val="000F12E4"/>
    <w:rsid w:val="00122CC9"/>
    <w:rsid w:val="001444E8"/>
    <w:rsid w:val="00176BD2"/>
    <w:rsid w:val="001B694B"/>
    <w:rsid w:val="001E7704"/>
    <w:rsid w:val="001F1EB2"/>
    <w:rsid w:val="00207162"/>
    <w:rsid w:val="00233128"/>
    <w:rsid w:val="002555D7"/>
    <w:rsid w:val="00271F4D"/>
    <w:rsid w:val="002741ED"/>
    <w:rsid w:val="0027421C"/>
    <w:rsid w:val="002B6CD4"/>
    <w:rsid w:val="002B7EDB"/>
    <w:rsid w:val="002E295B"/>
    <w:rsid w:val="002F7377"/>
    <w:rsid w:val="003074DD"/>
    <w:rsid w:val="00312784"/>
    <w:rsid w:val="00334FAC"/>
    <w:rsid w:val="00365884"/>
    <w:rsid w:val="00381FA9"/>
    <w:rsid w:val="00395ACC"/>
    <w:rsid w:val="003A0357"/>
    <w:rsid w:val="003A11A5"/>
    <w:rsid w:val="003C11E0"/>
    <w:rsid w:val="003D5D4F"/>
    <w:rsid w:val="004309B8"/>
    <w:rsid w:val="00431A3D"/>
    <w:rsid w:val="00436E2E"/>
    <w:rsid w:val="00446511"/>
    <w:rsid w:val="0045242A"/>
    <w:rsid w:val="00453947"/>
    <w:rsid w:val="00456F23"/>
    <w:rsid w:val="00457857"/>
    <w:rsid w:val="0046216A"/>
    <w:rsid w:val="004729DB"/>
    <w:rsid w:val="004B3B96"/>
    <w:rsid w:val="004B7C6E"/>
    <w:rsid w:val="004C4C88"/>
    <w:rsid w:val="0050237F"/>
    <w:rsid w:val="00524CCA"/>
    <w:rsid w:val="00537969"/>
    <w:rsid w:val="0054792C"/>
    <w:rsid w:val="005514B9"/>
    <w:rsid w:val="005674FB"/>
    <w:rsid w:val="00571722"/>
    <w:rsid w:val="00594151"/>
    <w:rsid w:val="00594C34"/>
    <w:rsid w:val="00597770"/>
    <w:rsid w:val="005B0FA3"/>
    <w:rsid w:val="005B2ECA"/>
    <w:rsid w:val="005C449C"/>
    <w:rsid w:val="005E6F8D"/>
    <w:rsid w:val="005F600B"/>
    <w:rsid w:val="0061388B"/>
    <w:rsid w:val="00616ABD"/>
    <w:rsid w:val="006901B2"/>
    <w:rsid w:val="006A3E9F"/>
    <w:rsid w:val="006A5FE1"/>
    <w:rsid w:val="006A7270"/>
    <w:rsid w:val="006B4A4F"/>
    <w:rsid w:val="006C5A9B"/>
    <w:rsid w:val="006D767B"/>
    <w:rsid w:val="006F12E0"/>
    <w:rsid w:val="007155D4"/>
    <w:rsid w:val="0073096B"/>
    <w:rsid w:val="00735A8A"/>
    <w:rsid w:val="00744E6A"/>
    <w:rsid w:val="00757AE5"/>
    <w:rsid w:val="00771659"/>
    <w:rsid w:val="00773128"/>
    <w:rsid w:val="00794A1A"/>
    <w:rsid w:val="007A6181"/>
    <w:rsid w:val="0080096C"/>
    <w:rsid w:val="00803B65"/>
    <w:rsid w:val="00813344"/>
    <w:rsid w:val="008207B8"/>
    <w:rsid w:val="00823A32"/>
    <w:rsid w:val="00831129"/>
    <w:rsid w:val="00860E42"/>
    <w:rsid w:val="00872E54"/>
    <w:rsid w:val="008776D1"/>
    <w:rsid w:val="00892BBA"/>
    <w:rsid w:val="008975F6"/>
    <w:rsid w:val="008D0A22"/>
    <w:rsid w:val="008F0839"/>
    <w:rsid w:val="00973E6A"/>
    <w:rsid w:val="009B1C91"/>
    <w:rsid w:val="009B2763"/>
    <w:rsid w:val="009F3D96"/>
    <w:rsid w:val="00A0723C"/>
    <w:rsid w:val="00A2153C"/>
    <w:rsid w:val="00A317ED"/>
    <w:rsid w:val="00A4207C"/>
    <w:rsid w:val="00A4318C"/>
    <w:rsid w:val="00A64F3D"/>
    <w:rsid w:val="00AC01BF"/>
    <w:rsid w:val="00B06503"/>
    <w:rsid w:val="00B123D1"/>
    <w:rsid w:val="00B34B9D"/>
    <w:rsid w:val="00B82AC0"/>
    <w:rsid w:val="00BA3B9E"/>
    <w:rsid w:val="00BA5C3C"/>
    <w:rsid w:val="00BB4C15"/>
    <w:rsid w:val="00C13E5E"/>
    <w:rsid w:val="00C251DC"/>
    <w:rsid w:val="00C27CDD"/>
    <w:rsid w:val="00C37D78"/>
    <w:rsid w:val="00C441C3"/>
    <w:rsid w:val="00C557A1"/>
    <w:rsid w:val="00C91D8A"/>
    <w:rsid w:val="00C95A6A"/>
    <w:rsid w:val="00C9783C"/>
    <w:rsid w:val="00CB4707"/>
    <w:rsid w:val="00CD54EB"/>
    <w:rsid w:val="00D02A8A"/>
    <w:rsid w:val="00D064BE"/>
    <w:rsid w:val="00D07E43"/>
    <w:rsid w:val="00D31A47"/>
    <w:rsid w:val="00D74BA0"/>
    <w:rsid w:val="00D77D9D"/>
    <w:rsid w:val="00D81E4D"/>
    <w:rsid w:val="00D91CA6"/>
    <w:rsid w:val="00DB13B9"/>
    <w:rsid w:val="00DC1D81"/>
    <w:rsid w:val="00DD6894"/>
    <w:rsid w:val="00E262A1"/>
    <w:rsid w:val="00E45A46"/>
    <w:rsid w:val="00E56C3D"/>
    <w:rsid w:val="00E67A12"/>
    <w:rsid w:val="00E83AD0"/>
    <w:rsid w:val="00E9653D"/>
    <w:rsid w:val="00EA52DB"/>
    <w:rsid w:val="00EE63B5"/>
    <w:rsid w:val="00F00E34"/>
    <w:rsid w:val="00F028E6"/>
    <w:rsid w:val="00F144FB"/>
    <w:rsid w:val="00F2260D"/>
    <w:rsid w:val="00F3139A"/>
    <w:rsid w:val="00F32C34"/>
    <w:rsid w:val="00F3454F"/>
    <w:rsid w:val="00F3504F"/>
    <w:rsid w:val="00F453C0"/>
    <w:rsid w:val="00F526FF"/>
    <w:rsid w:val="00F61CB0"/>
    <w:rsid w:val="00F9006C"/>
    <w:rsid w:val="00F9129C"/>
    <w:rsid w:val="00FB0A1C"/>
    <w:rsid w:val="00FD0BE4"/>
    <w:rsid w:val="00FD5DEC"/>
    <w:rsid w:val="00FD6F80"/>
    <w:rsid w:val="00FE5460"/>
    <w:rsid w:val="00FE77B3"/>
    <w:rsid w:val="00FF3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E4"/>
    <w:pPr>
      <w:ind w:left="720"/>
      <w:contextualSpacing/>
    </w:pPr>
  </w:style>
  <w:style w:type="paragraph" w:styleId="Header">
    <w:name w:val="header"/>
    <w:basedOn w:val="Normal"/>
    <w:link w:val="HeaderChar"/>
    <w:uiPriority w:val="99"/>
    <w:unhideWhenUsed/>
    <w:rsid w:val="007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1A"/>
  </w:style>
  <w:style w:type="paragraph" w:styleId="Footer">
    <w:name w:val="footer"/>
    <w:basedOn w:val="Normal"/>
    <w:link w:val="FooterChar"/>
    <w:uiPriority w:val="99"/>
    <w:unhideWhenUsed/>
    <w:rsid w:val="007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E4"/>
    <w:pPr>
      <w:ind w:left="720"/>
      <w:contextualSpacing/>
    </w:pPr>
  </w:style>
  <w:style w:type="paragraph" w:styleId="Header">
    <w:name w:val="header"/>
    <w:basedOn w:val="Normal"/>
    <w:link w:val="HeaderChar"/>
    <w:uiPriority w:val="99"/>
    <w:unhideWhenUsed/>
    <w:rsid w:val="007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1A"/>
  </w:style>
  <w:style w:type="paragraph" w:styleId="Footer">
    <w:name w:val="footer"/>
    <w:basedOn w:val="Normal"/>
    <w:link w:val="FooterChar"/>
    <w:uiPriority w:val="99"/>
    <w:unhideWhenUsed/>
    <w:rsid w:val="007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1A"/>
  </w:style>
</w:styles>
</file>

<file path=word/webSettings.xml><?xml version="1.0" encoding="utf-8"?>
<w:webSettings xmlns:r="http://schemas.openxmlformats.org/officeDocument/2006/relationships" xmlns:w="http://schemas.openxmlformats.org/wordprocessingml/2006/main">
  <w:divs>
    <w:div w:id="810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Phiri</dc:creator>
  <cp:lastModifiedBy>user</cp:lastModifiedBy>
  <cp:revision>11</cp:revision>
  <cp:lastPrinted>2014-01-29T12:42:00Z</cp:lastPrinted>
  <dcterms:created xsi:type="dcterms:W3CDTF">2014-01-23T14:39:00Z</dcterms:created>
  <dcterms:modified xsi:type="dcterms:W3CDTF">2014-01-29T13:39:00Z</dcterms:modified>
</cp:coreProperties>
</file>