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C38" w:rsidRPr="00A1575A" w:rsidRDefault="00883598" w:rsidP="00A1575A">
      <w:pPr>
        <w:spacing w:after="0" w:line="240" w:lineRule="auto"/>
        <w:jc w:val="both"/>
        <w:rPr>
          <w:rFonts w:ascii="Bookman Old Style" w:hAnsi="Bookman Old Style" w:cs="Tahoma"/>
          <w:b/>
          <w:sz w:val="24"/>
          <w:szCs w:val="24"/>
        </w:rPr>
      </w:pPr>
      <w:bookmarkStart w:id="0" w:name="_GoBack"/>
      <w:bookmarkEnd w:id="0"/>
      <w:r w:rsidRPr="00A1575A">
        <w:rPr>
          <w:rFonts w:ascii="Bookman Old Style" w:hAnsi="Bookman Old Style" w:cs="Tahoma"/>
          <w:b/>
          <w:sz w:val="24"/>
          <w:szCs w:val="24"/>
        </w:rPr>
        <w:t xml:space="preserve">IN THE HIGH COURT FOR ZAMBIA                         </w:t>
      </w:r>
      <w:r w:rsidR="005C3572">
        <w:rPr>
          <w:rFonts w:ascii="Bookman Old Style" w:hAnsi="Bookman Old Style" w:cs="Tahoma"/>
          <w:b/>
          <w:sz w:val="24"/>
          <w:szCs w:val="24"/>
        </w:rPr>
        <w:tab/>
      </w:r>
      <w:r w:rsidR="005C3572">
        <w:rPr>
          <w:rFonts w:ascii="Bookman Old Style" w:hAnsi="Bookman Old Style" w:cs="Tahoma"/>
          <w:b/>
          <w:sz w:val="24"/>
          <w:szCs w:val="24"/>
        </w:rPr>
        <w:tab/>
      </w:r>
      <w:r w:rsidR="00457B76" w:rsidRPr="00A1575A">
        <w:rPr>
          <w:rFonts w:ascii="Bookman Old Style" w:hAnsi="Bookman Old Style" w:cs="Tahoma"/>
          <w:b/>
          <w:sz w:val="24"/>
          <w:szCs w:val="24"/>
        </w:rPr>
        <w:t>20</w:t>
      </w:r>
      <w:r w:rsidR="00A1575A">
        <w:rPr>
          <w:rFonts w:ascii="Bookman Old Style" w:hAnsi="Bookman Old Style" w:cs="Tahoma"/>
          <w:b/>
          <w:sz w:val="24"/>
          <w:szCs w:val="24"/>
        </w:rPr>
        <w:t>14</w:t>
      </w:r>
      <w:r w:rsidRPr="00A1575A">
        <w:rPr>
          <w:rFonts w:ascii="Bookman Old Style" w:hAnsi="Bookman Old Style" w:cs="Tahoma"/>
          <w:b/>
          <w:sz w:val="24"/>
          <w:szCs w:val="24"/>
        </w:rPr>
        <w:t>/HP/</w:t>
      </w:r>
      <w:r w:rsidR="00447ECC">
        <w:rPr>
          <w:rFonts w:ascii="Bookman Old Style" w:hAnsi="Bookman Old Style" w:cs="Tahoma"/>
          <w:b/>
          <w:sz w:val="24"/>
          <w:szCs w:val="24"/>
        </w:rPr>
        <w:t>1</w:t>
      </w:r>
      <w:r w:rsidR="00B12874">
        <w:rPr>
          <w:rFonts w:ascii="Bookman Old Style" w:hAnsi="Bookman Old Style" w:cs="Tahoma"/>
          <w:b/>
          <w:sz w:val="24"/>
          <w:szCs w:val="24"/>
        </w:rPr>
        <w:t>706</w:t>
      </w:r>
    </w:p>
    <w:p w:rsidR="00883598" w:rsidRPr="00A1575A" w:rsidRDefault="00883598" w:rsidP="00A1575A">
      <w:pPr>
        <w:spacing w:after="0" w:line="240" w:lineRule="auto"/>
        <w:jc w:val="both"/>
        <w:rPr>
          <w:rFonts w:ascii="Bookman Old Style" w:hAnsi="Bookman Old Style" w:cs="Tahoma"/>
          <w:b/>
          <w:sz w:val="24"/>
          <w:szCs w:val="24"/>
        </w:rPr>
      </w:pPr>
      <w:r w:rsidRPr="00A1575A">
        <w:rPr>
          <w:rFonts w:ascii="Bookman Old Style" w:hAnsi="Bookman Old Style" w:cs="Tahoma"/>
          <w:b/>
          <w:sz w:val="24"/>
          <w:szCs w:val="24"/>
        </w:rPr>
        <w:t xml:space="preserve">AT THE PRINCIPAL REGISTRY </w:t>
      </w:r>
    </w:p>
    <w:p w:rsidR="00883598" w:rsidRDefault="00883598" w:rsidP="00A1575A">
      <w:pPr>
        <w:spacing w:after="0" w:line="240" w:lineRule="auto"/>
        <w:jc w:val="both"/>
        <w:rPr>
          <w:rFonts w:ascii="Bookman Old Style" w:hAnsi="Bookman Old Style" w:cs="Tahoma"/>
          <w:b/>
          <w:sz w:val="24"/>
          <w:szCs w:val="24"/>
        </w:rPr>
      </w:pPr>
      <w:r w:rsidRPr="00A1575A">
        <w:rPr>
          <w:rFonts w:ascii="Bookman Old Style" w:hAnsi="Bookman Old Style" w:cs="Tahoma"/>
          <w:b/>
          <w:sz w:val="24"/>
          <w:szCs w:val="24"/>
        </w:rPr>
        <w:t xml:space="preserve">AT LUSAKA </w:t>
      </w:r>
    </w:p>
    <w:p w:rsidR="00A1575A" w:rsidRPr="00A1575A" w:rsidRDefault="00A1575A" w:rsidP="00A1575A">
      <w:pPr>
        <w:spacing w:after="0" w:line="240" w:lineRule="auto"/>
        <w:jc w:val="both"/>
        <w:rPr>
          <w:rFonts w:ascii="Bookman Old Style" w:hAnsi="Bookman Old Style" w:cs="Tahoma"/>
          <w:b/>
          <w:sz w:val="24"/>
          <w:szCs w:val="24"/>
        </w:rPr>
      </w:pPr>
    </w:p>
    <w:p w:rsidR="00883598" w:rsidRPr="00A1575A" w:rsidRDefault="00A1575A" w:rsidP="00A1575A">
      <w:pPr>
        <w:spacing w:after="0" w:line="240" w:lineRule="auto"/>
        <w:jc w:val="both"/>
        <w:rPr>
          <w:rFonts w:ascii="Bookman Old Style" w:hAnsi="Bookman Old Style" w:cs="Tahoma"/>
          <w:i/>
          <w:sz w:val="24"/>
          <w:szCs w:val="24"/>
        </w:rPr>
      </w:pPr>
      <w:r>
        <w:rPr>
          <w:rFonts w:ascii="Bookman Old Style" w:hAnsi="Bookman Old Style" w:cs="Tahoma"/>
          <w:i/>
          <w:sz w:val="24"/>
          <w:szCs w:val="24"/>
        </w:rPr>
        <w:t>(Civil J</w:t>
      </w:r>
      <w:r w:rsidRPr="00A1575A">
        <w:rPr>
          <w:rFonts w:ascii="Bookman Old Style" w:hAnsi="Bookman Old Style" w:cs="Tahoma"/>
          <w:i/>
          <w:sz w:val="24"/>
          <w:szCs w:val="24"/>
        </w:rPr>
        <w:t>urisdiction)</w:t>
      </w:r>
    </w:p>
    <w:p w:rsidR="00883598" w:rsidRPr="00A1575A" w:rsidRDefault="00883598" w:rsidP="00A1575A">
      <w:pPr>
        <w:spacing w:after="0" w:line="240" w:lineRule="auto"/>
        <w:jc w:val="both"/>
        <w:rPr>
          <w:rFonts w:ascii="Bookman Old Style" w:hAnsi="Bookman Old Style" w:cs="Tahoma"/>
          <w:b/>
          <w:sz w:val="24"/>
          <w:szCs w:val="24"/>
        </w:rPr>
      </w:pPr>
    </w:p>
    <w:p w:rsidR="00883598" w:rsidRPr="00A1575A" w:rsidRDefault="00883598" w:rsidP="00A1575A">
      <w:pPr>
        <w:spacing w:after="0" w:line="240" w:lineRule="auto"/>
        <w:jc w:val="both"/>
        <w:rPr>
          <w:rFonts w:ascii="Bookman Old Style" w:hAnsi="Bookman Old Style" w:cs="Tahoma"/>
          <w:b/>
          <w:sz w:val="24"/>
          <w:szCs w:val="24"/>
        </w:rPr>
      </w:pPr>
      <w:r w:rsidRPr="00A1575A">
        <w:rPr>
          <w:rFonts w:ascii="Bookman Old Style" w:hAnsi="Bookman Old Style" w:cs="Tahoma"/>
          <w:b/>
          <w:sz w:val="24"/>
          <w:szCs w:val="24"/>
        </w:rPr>
        <w:t xml:space="preserve">BETWEEN </w:t>
      </w:r>
    </w:p>
    <w:p w:rsidR="00883598" w:rsidRPr="00A1575A" w:rsidRDefault="00883598" w:rsidP="00A1575A">
      <w:pPr>
        <w:spacing w:after="0" w:line="240" w:lineRule="auto"/>
        <w:jc w:val="both"/>
        <w:rPr>
          <w:rFonts w:ascii="Bookman Old Style" w:hAnsi="Bookman Old Style" w:cs="Tahoma"/>
          <w:b/>
          <w:sz w:val="24"/>
          <w:szCs w:val="24"/>
        </w:rPr>
      </w:pPr>
    </w:p>
    <w:p w:rsidR="00883598" w:rsidRPr="00A1575A" w:rsidRDefault="00B12874" w:rsidP="00A1575A">
      <w:pPr>
        <w:spacing w:after="0" w:line="240" w:lineRule="auto"/>
        <w:jc w:val="both"/>
        <w:rPr>
          <w:rFonts w:ascii="Bookman Old Style" w:hAnsi="Bookman Old Style" w:cs="Tahoma"/>
          <w:b/>
          <w:sz w:val="24"/>
          <w:szCs w:val="24"/>
        </w:rPr>
      </w:pPr>
      <w:r>
        <w:rPr>
          <w:rFonts w:ascii="Bookman Old Style" w:hAnsi="Bookman Old Style" w:cs="Tahoma"/>
          <w:b/>
          <w:sz w:val="24"/>
          <w:szCs w:val="24"/>
        </w:rPr>
        <w:t>JOSEPH MANJATA</w:t>
      </w:r>
      <w:r w:rsidR="00447ECC">
        <w:rPr>
          <w:rFonts w:ascii="Bookman Old Style" w:hAnsi="Bookman Old Style" w:cs="Tahoma"/>
          <w:b/>
          <w:sz w:val="24"/>
          <w:szCs w:val="24"/>
        </w:rPr>
        <w:tab/>
      </w:r>
      <w:r w:rsidR="00E166D7" w:rsidRPr="00A1575A">
        <w:rPr>
          <w:rFonts w:ascii="Bookman Old Style" w:hAnsi="Bookman Old Style" w:cs="Tahoma"/>
          <w:b/>
          <w:sz w:val="24"/>
          <w:szCs w:val="24"/>
        </w:rPr>
        <w:tab/>
      </w:r>
      <w:r w:rsidR="00E166D7" w:rsidRPr="00A1575A">
        <w:rPr>
          <w:rFonts w:ascii="Bookman Old Style" w:hAnsi="Bookman Old Style" w:cs="Tahoma"/>
          <w:b/>
          <w:sz w:val="24"/>
          <w:szCs w:val="24"/>
        </w:rPr>
        <w:tab/>
      </w:r>
      <w:r w:rsidR="00E166D7" w:rsidRPr="00A1575A">
        <w:rPr>
          <w:rFonts w:ascii="Bookman Old Style" w:hAnsi="Bookman Old Style" w:cs="Tahoma"/>
          <w:b/>
          <w:sz w:val="24"/>
          <w:szCs w:val="24"/>
        </w:rPr>
        <w:tab/>
      </w:r>
      <w:r w:rsidR="005C3572">
        <w:rPr>
          <w:rFonts w:ascii="Bookman Old Style" w:hAnsi="Bookman Old Style" w:cs="Tahoma"/>
          <w:b/>
          <w:sz w:val="24"/>
          <w:szCs w:val="24"/>
        </w:rPr>
        <w:tab/>
      </w:r>
      <w:r w:rsidR="005C3572">
        <w:rPr>
          <w:rFonts w:ascii="Bookman Old Style" w:hAnsi="Bookman Old Style" w:cs="Tahoma"/>
          <w:b/>
          <w:sz w:val="24"/>
          <w:szCs w:val="24"/>
        </w:rPr>
        <w:tab/>
      </w:r>
      <w:r w:rsidR="005C3572">
        <w:rPr>
          <w:rFonts w:ascii="Bookman Old Style" w:hAnsi="Bookman Old Style" w:cs="Tahoma"/>
          <w:b/>
          <w:sz w:val="24"/>
          <w:szCs w:val="24"/>
        </w:rPr>
        <w:tab/>
      </w:r>
      <w:r w:rsidR="00447ECC">
        <w:rPr>
          <w:rFonts w:ascii="Bookman Old Style" w:hAnsi="Bookman Old Style" w:cs="Tahoma"/>
          <w:b/>
          <w:sz w:val="24"/>
          <w:szCs w:val="24"/>
        </w:rPr>
        <w:t>APPLICANT</w:t>
      </w:r>
    </w:p>
    <w:p w:rsidR="00E166D7" w:rsidRPr="00A1575A" w:rsidRDefault="00E166D7" w:rsidP="00A1575A">
      <w:pPr>
        <w:spacing w:after="0" w:line="240" w:lineRule="auto"/>
        <w:jc w:val="both"/>
        <w:rPr>
          <w:rFonts w:ascii="Bookman Old Style" w:hAnsi="Bookman Old Style" w:cs="Tahoma"/>
          <w:b/>
          <w:sz w:val="24"/>
          <w:szCs w:val="24"/>
        </w:rPr>
      </w:pPr>
    </w:p>
    <w:p w:rsidR="00883598" w:rsidRPr="00A1575A" w:rsidRDefault="00883598" w:rsidP="00A1575A">
      <w:pPr>
        <w:spacing w:after="0" w:line="240" w:lineRule="auto"/>
        <w:jc w:val="both"/>
        <w:rPr>
          <w:rFonts w:ascii="Bookman Old Style" w:hAnsi="Bookman Old Style" w:cs="Tahoma"/>
          <w:b/>
          <w:sz w:val="24"/>
          <w:szCs w:val="24"/>
        </w:rPr>
      </w:pPr>
      <w:r w:rsidRPr="00A1575A">
        <w:rPr>
          <w:rFonts w:ascii="Bookman Old Style" w:hAnsi="Bookman Old Style" w:cs="Tahoma"/>
          <w:b/>
          <w:sz w:val="24"/>
          <w:szCs w:val="24"/>
        </w:rPr>
        <w:t xml:space="preserve">AND </w:t>
      </w:r>
    </w:p>
    <w:p w:rsidR="00E934DB" w:rsidRPr="00A1575A" w:rsidRDefault="00E934DB" w:rsidP="00A1575A">
      <w:pPr>
        <w:spacing w:after="0" w:line="240" w:lineRule="auto"/>
        <w:jc w:val="both"/>
        <w:rPr>
          <w:rFonts w:ascii="Bookman Old Style" w:hAnsi="Bookman Old Style" w:cs="Tahoma"/>
          <w:b/>
          <w:sz w:val="24"/>
          <w:szCs w:val="24"/>
        </w:rPr>
      </w:pPr>
    </w:p>
    <w:p w:rsidR="00883598" w:rsidRPr="00A1575A" w:rsidRDefault="00B12874" w:rsidP="00A1575A">
      <w:pPr>
        <w:spacing w:after="0" w:line="240" w:lineRule="auto"/>
        <w:jc w:val="both"/>
        <w:rPr>
          <w:rFonts w:ascii="Bookman Old Style" w:hAnsi="Bookman Old Style" w:cs="Tahoma"/>
          <w:b/>
          <w:sz w:val="24"/>
          <w:szCs w:val="24"/>
        </w:rPr>
      </w:pPr>
      <w:r>
        <w:rPr>
          <w:rFonts w:ascii="Bookman Old Style" w:hAnsi="Bookman Old Style" w:cs="Tahoma"/>
          <w:b/>
          <w:sz w:val="24"/>
          <w:szCs w:val="24"/>
        </w:rPr>
        <w:t>ALFRED CHIKWABA</w:t>
      </w:r>
      <w:r w:rsidR="00447ECC">
        <w:rPr>
          <w:rFonts w:ascii="Bookman Old Style" w:hAnsi="Bookman Old Style" w:cs="Tahoma"/>
          <w:b/>
          <w:sz w:val="24"/>
          <w:szCs w:val="24"/>
        </w:rPr>
        <w:tab/>
      </w:r>
      <w:r w:rsidR="00447ECC">
        <w:rPr>
          <w:rFonts w:ascii="Bookman Old Style" w:hAnsi="Bookman Old Style" w:cs="Tahoma"/>
          <w:b/>
          <w:sz w:val="24"/>
          <w:szCs w:val="24"/>
        </w:rPr>
        <w:tab/>
      </w:r>
      <w:r w:rsidR="00447ECC">
        <w:rPr>
          <w:rFonts w:ascii="Bookman Old Style" w:hAnsi="Bookman Old Style" w:cs="Tahoma"/>
          <w:b/>
          <w:sz w:val="24"/>
          <w:szCs w:val="24"/>
        </w:rPr>
        <w:tab/>
      </w:r>
      <w:r w:rsidR="00447ECC">
        <w:rPr>
          <w:rFonts w:ascii="Bookman Old Style" w:hAnsi="Bookman Old Style" w:cs="Tahoma"/>
          <w:b/>
          <w:sz w:val="24"/>
          <w:szCs w:val="24"/>
        </w:rPr>
        <w:tab/>
      </w:r>
      <w:r w:rsidR="005C3572">
        <w:rPr>
          <w:rFonts w:ascii="Bookman Old Style" w:hAnsi="Bookman Old Style" w:cs="Tahoma"/>
          <w:b/>
          <w:sz w:val="24"/>
          <w:szCs w:val="24"/>
        </w:rPr>
        <w:tab/>
      </w:r>
      <w:r w:rsidR="005C3572">
        <w:rPr>
          <w:rFonts w:ascii="Bookman Old Style" w:hAnsi="Bookman Old Style" w:cs="Tahoma"/>
          <w:b/>
          <w:sz w:val="24"/>
          <w:szCs w:val="24"/>
        </w:rPr>
        <w:tab/>
      </w:r>
      <w:r w:rsidR="005C3572">
        <w:rPr>
          <w:rFonts w:ascii="Bookman Old Style" w:hAnsi="Bookman Old Style" w:cs="Tahoma"/>
          <w:b/>
          <w:sz w:val="24"/>
          <w:szCs w:val="24"/>
        </w:rPr>
        <w:tab/>
      </w:r>
      <w:r w:rsidR="005845F2">
        <w:rPr>
          <w:rFonts w:ascii="Bookman Old Style" w:hAnsi="Bookman Old Style" w:cs="Tahoma"/>
          <w:b/>
          <w:sz w:val="24"/>
          <w:szCs w:val="24"/>
        </w:rPr>
        <w:t>RESPONDE</w:t>
      </w:r>
      <w:r w:rsidR="00883598" w:rsidRPr="00A1575A">
        <w:rPr>
          <w:rFonts w:ascii="Bookman Old Style" w:hAnsi="Bookman Old Style" w:cs="Tahoma"/>
          <w:b/>
          <w:sz w:val="24"/>
          <w:szCs w:val="24"/>
        </w:rPr>
        <w:t xml:space="preserve">NT </w:t>
      </w:r>
    </w:p>
    <w:p w:rsidR="008E1330" w:rsidRPr="00A1575A" w:rsidRDefault="008E1330" w:rsidP="00A1575A">
      <w:pPr>
        <w:spacing w:after="0" w:line="240" w:lineRule="auto"/>
        <w:jc w:val="both"/>
        <w:rPr>
          <w:rFonts w:ascii="Bookman Old Style" w:hAnsi="Bookman Old Style" w:cs="Tahoma"/>
          <w:b/>
          <w:sz w:val="24"/>
          <w:szCs w:val="24"/>
        </w:rPr>
      </w:pPr>
    </w:p>
    <w:p w:rsidR="00A1575A" w:rsidRPr="00A1575A" w:rsidRDefault="00A1575A" w:rsidP="00A1575A">
      <w:pPr>
        <w:spacing w:after="0" w:line="240" w:lineRule="auto"/>
        <w:jc w:val="both"/>
        <w:rPr>
          <w:rFonts w:ascii="Bookman Old Style" w:hAnsi="Bookman Old Style" w:cs="Tahoma"/>
          <w:b/>
          <w:i/>
          <w:sz w:val="24"/>
          <w:szCs w:val="24"/>
        </w:rPr>
      </w:pPr>
      <w:r w:rsidRPr="00A1575A">
        <w:rPr>
          <w:rFonts w:ascii="Bookman Old Style" w:hAnsi="Bookman Old Style" w:cs="Tahoma"/>
          <w:b/>
          <w:i/>
          <w:sz w:val="24"/>
          <w:szCs w:val="24"/>
        </w:rPr>
        <w:t>Before: Hon. Ju</w:t>
      </w:r>
      <w:r w:rsidR="005845F2">
        <w:rPr>
          <w:rFonts w:ascii="Bookman Old Style" w:hAnsi="Bookman Old Style" w:cs="Tahoma"/>
          <w:b/>
          <w:i/>
          <w:sz w:val="24"/>
          <w:szCs w:val="24"/>
        </w:rPr>
        <w:t>dge B.M.M. Mung’omba on this 1</w:t>
      </w:r>
      <w:r w:rsidR="00B12874">
        <w:rPr>
          <w:rFonts w:ascii="Bookman Old Style" w:hAnsi="Bookman Old Style" w:cs="Tahoma"/>
          <w:b/>
          <w:i/>
          <w:sz w:val="24"/>
          <w:szCs w:val="24"/>
        </w:rPr>
        <w:t>6</w:t>
      </w:r>
      <w:r w:rsidR="005845F2" w:rsidRPr="005845F2">
        <w:rPr>
          <w:rFonts w:ascii="Bookman Old Style" w:hAnsi="Bookman Old Style" w:cs="Tahoma"/>
          <w:b/>
          <w:i/>
          <w:sz w:val="24"/>
          <w:szCs w:val="24"/>
          <w:vertAlign w:val="superscript"/>
        </w:rPr>
        <w:t>th</w:t>
      </w:r>
      <w:r w:rsidR="005845F2">
        <w:rPr>
          <w:rFonts w:ascii="Bookman Old Style" w:hAnsi="Bookman Old Style" w:cs="Tahoma"/>
          <w:b/>
          <w:i/>
          <w:sz w:val="24"/>
          <w:szCs w:val="24"/>
        </w:rPr>
        <w:t xml:space="preserve"> day of </w:t>
      </w:r>
      <w:r w:rsidR="00B12874">
        <w:rPr>
          <w:rFonts w:ascii="Bookman Old Style" w:hAnsi="Bookman Old Style" w:cs="Tahoma"/>
          <w:b/>
          <w:i/>
          <w:sz w:val="24"/>
          <w:szCs w:val="24"/>
        </w:rPr>
        <w:t>June</w:t>
      </w:r>
      <w:r w:rsidR="005845F2">
        <w:rPr>
          <w:rFonts w:ascii="Bookman Old Style" w:hAnsi="Bookman Old Style" w:cs="Tahoma"/>
          <w:b/>
          <w:i/>
          <w:sz w:val="24"/>
          <w:szCs w:val="24"/>
        </w:rPr>
        <w:t>,</w:t>
      </w:r>
      <w:r w:rsidRPr="00A1575A">
        <w:rPr>
          <w:rFonts w:ascii="Bookman Old Style" w:hAnsi="Bookman Old Style" w:cs="Tahoma"/>
          <w:b/>
          <w:i/>
          <w:sz w:val="24"/>
          <w:szCs w:val="24"/>
        </w:rPr>
        <w:t xml:space="preserve"> 2015. </w:t>
      </w:r>
    </w:p>
    <w:p w:rsidR="00A1575A" w:rsidRPr="00A1575A" w:rsidRDefault="00A1575A" w:rsidP="00A1575A">
      <w:pPr>
        <w:spacing w:after="0" w:line="240" w:lineRule="auto"/>
        <w:jc w:val="both"/>
        <w:rPr>
          <w:rFonts w:ascii="Bookman Old Style" w:hAnsi="Bookman Old Style" w:cs="Tahoma"/>
          <w:b/>
          <w:sz w:val="24"/>
          <w:szCs w:val="24"/>
        </w:rPr>
      </w:pPr>
    </w:p>
    <w:p w:rsidR="00A1575A" w:rsidRPr="00A1575A" w:rsidRDefault="00A1575A" w:rsidP="00A1575A">
      <w:pPr>
        <w:spacing w:after="0"/>
        <w:jc w:val="both"/>
        <w:rPr>
          <w:rFonts w:ascii="Bookman Old Style" w:hAnsi="Bookman Old Style" w:cs="Tahoma"/>
          <w:i/>
          <w:sz w:val="24"/>
          <w:szCs w:val="24"/>
        </w:rPr>
      </w:pPr>
      <w:r w:rsidRPr="00A1575A">
        <w:rPr>
          <w:rFonts w:ascii="Bookman Old Style" w:hAnsi="Bookman Old Style" w:cs="Tahoma"/>
          <w:i/>
          <w:sz w:val="24"/>
          <w:szCs w:val="24"/>
        </w:rPr>
        <w:t xml:space="preserve">For the Applicant:  Mr. </w:t>
      </w:r>
      <w:r w:rsidR="00B12874">
        <w:rPr>
          <w:rFonts w:ascii="Bookman Old Style" w:hAnsi="Bookman Old Style" w:cs="Tahoma"/>
          <w:i/>
          <w:sz w:val="24"/>
          <w:szCs w:val="24"/>
        </w:rPr>
        <w:t>J. Mudaike</w:t>
      </w:r>
      <w:r w:rsidRPr="00A1575A">
        <w:rPr>
          <w:rFonts w:ascii="Bookman Old Style" w:hAnsi="Bookman Old Style" w:cs="Tahoma"/>
          <w:i/>
          <w:sz w:val="24"/>
          <w:szCs w:val="24"/>
        </w:rPr>
        <w:t xml:space="preserve"> of Messrs </w:t>
      </w:r>
      <w:r w:rsidR="00B12874">
        <w:rPr>
          <w:rFonts w:ascii="Bookman Old Style" w:hAnsi="Bookman Old Style" w:cs="Tahoma"/>
          <w:i/>
          <w:sz w:val="24"/>
          <w:szCs w:val="24"/>
        </w:rPr>
        <w:t>J &amp; M Advocates</w:t>
      </w:r>
    </w:p>
    <w:p w:rsidR="00A1575A" w:rsidRPr="00A1575A" w:rsidRDefault="00A1575A" w:rsidP="00A1575A">
      <w:pPr>
        <w:spacing w:after="0" w:line="240" w:lineRule="auto"/>
        <w:jc w:val="both"/>
        <w:rPr>
          <w:rFonts w:ascii="Bookman Old Style" w:hAnsi="Bookman Old Style" w:cs="Tahoma"/>
          <w:i/>
          <w:sz w:val="24"/>
          <w:szCs w:val="24"/>
        </w:rPr>
      </w:pPr>
      <w:r w:rsidRPr="00A1575A">
        <w:rPr>
          <w:rFonts w:ascii="Bookman Old Style" w:hAnsi="Bookman Old Style" w:cs="Tahoma"/>
          <w:i/>
          <w:sz w:val="24"/>
          <w:szCs w:val="24"/>
        </w:rPr>
        <w:t xml:space="preserve">For the Respondents: </w:t>
      </w:r>
      <w:r w:rsidR="005845F2">
        <w:rPr>
          <w:rFonts w:ascii="Bookman Old Style" w:hAnsi="Bookman Old Style" w:cs="Tahoma"/>
          <w:i/>
          <w:sz w:val="24"/>
          <w:szCs w:val="24"/>
        </w:rPr>
        <w:t>No Appearance</w:t>
      </w:r>
    </w:p>
    <w:p w:rsidR="00B07579" w:rsidRPr="00A1575A" w:rsidRDefault="00B07579" w:rsidP="00A1575A">
      <w:pPr>
        <w:spacing w:after="0" w:line="240" w:lineRule="auto"/>
        <w:jc w:val="both"/>
        <w:rPr>
          <w:rFonts w:ascii="Bookman Old Style" w:hAnsi="Bookman Old Style" w:cs="Tahoma"/>
          <w:b/>
          <w:sz w:val="24"/>
          <w:szCs w:val="24"/>
        </w:rPr>
      </w:pPr>
    </w:p>
    <w:p w:rsidR="006A1368" w:rsidRPr="00A1575A" w:rsidRDefault="006A1368" w:rsidP="00A1575A">
      <w:pPr>
        <w:pBdr>
          <w:top w:val="single" w:sz="4" w:space="1" w:color="auto"/>
        </w:pBdr>
        <w:spacing w:after="0" w:line="240" w:lineRule="auto"/>
        <w:jc w:val="both"/>
        <w:rPr>
          <w:rFonts w:ascii="Bookman Old Style" w:hAnsi="Bookman Old Style" w:cs="Tahoma"/>
          <w:b/>
          <w:sz w:val="24"/>
          <w:szCs w:val="24"/>
        </w:rPr>
      </w:pPr>
    </w:p>
    <w:p w:rsidR="00883598" w:rsidRPr="005C3572" w:rsidRDefault="00883598" w:rsidP="00A1575A">
      <w:pPr>
        <w:spacing w:after="0" w:line="240" w:lineRule="auto"/>
        <w:jc w:val="center"/>
        <w:rPr>
          <w:rFonts w:ascii="Bookman Old Style" w:hAnsi="Bookman Old Style" w:cs="Tahoma"/>
          <w:b/>
          <w:sz w:val="40"/>
          <w:szCs w:val="40"/>
        </w:rPr>
      </w:pPr>
      <w:r w:rsidRPr="005C3572">
        <w:rPr>
          <w:rFonts w:ascii="Bookman Old Style" w:hAnsi="Bookman Old Style" w:cs="Tahoma"/>
          <w:b/>
          <w:sz w:val="40"/>
          <w:szCs w:val="40"/>
        </w:rPr>
        <w:t>JUDGMENT</w:t>
      </w:r>
    </w:p>
    <w:p w:rsidR="00883598" w:rsidRPr="00A1575A" w:rsidRDefault="00883598" w:rsidP="00A1575A">
      <w:pPr>
        <w:pBdr>
          <w:bottom w:val="single" w:sz="4" w:space="1" w:color="auto"/>
        </w:pBdr>
        <w:spacing w:after="0" w:line="240" w:lineRule="auto"/>
        <w:jc w:val="both"/>
        <w:rPr>
          <w:rFonts w:ascii="Bookman Old Style" w:hAnsi="Bookman Old Style" w:cs="Tahoma"/>
          <w:b/>
          <w:sz w:val="24"/>
          <w:szCs w:val="24"/>
        </w:rPr>
      </w:pPr>
    </w:p>
    <w:p w:rsidR="00DE3398" w:rsidRPr="00A1575A" w:rsidRDefault="00DE3398" w:rsidP="00A1575A">
      <w:pPr>
        <w:spacing w:after="0" w:line="360" w:lineRule="auto"/>
        <w:jc w:val="both"/>
        <w:rPr>
          <w:rFonts w:ascii="Bookman Old Style" w:hAnsi="Bookman Old Style" w:cs="Tahoma"/>
          <w:b/>
          <w:sz w:val="24"/>
          <w:szCs w:val="24"/>
          <w:u w:val="single"/>
        </w:rPr>
      </w:pPr>
    </w:p>
    <w:p w:rsidR="00557FA1" w:rsidRPr="00A1575A" w:rsidRDefault="00557FA1" w:rsidP="00A1575A">
      <w:pPr>
        <w:spacing w:after="0" w:line="360" w:lineRule="auto"/>
        <w:jc w:val="both"/>
        <w:rPr>
          <w:rFonts w:ascii="Bookman Old Style" w:hAnsi="Bookman Old Style" w:cs="Tahoma"/>
          <w:b/>
          <w:sz w:val="24"/>
          <w:szCs w:val="24"/>
          <w:u w:val="single"/>
        </w:rPr>
      </w:pPr>
      <w:r w:rsidRPr="00A1575A">
        <w:rPr>
          <w:rFonts w:ascii="Bookman Old Style" w:hAnsi="Bookman Old Style" w:cs="Tahoma"/>
          <w:b/>
          <w:sz w:val="24"/>
          <w:szCs w:val="24"/>
          <w:u w:val="single"/>
        </w:rPr>
        <w:t>C</w:t>
      </w:r>
      <w:r w:rsidR="006A0ECC">
        <w:rPr>
          <w:rFonts w:ascii="Bookman Old Style" w:hAnsi="Bookman Old Style" w:cs="Tahoma"/>
          <w:b/>
          <w:sz w:val="24"/>
          <w:szCs w:val="24"/>
          <w:u w:val="single"/>
        </w:rPr>
        <w:t>ases referred to</w:t>
      </w:r>
      <w:r w:rsidRPr="00A1575A">
        <w:rPr>
          <w:rFonts w:ascii="Bookman Old Style" w:hAnsi="Bookman Old Style" w:cs="Tahoma"/>
          <w:b/>
          <w:sz w:val="24"/>
          <w:szCs w:val="24"/>
          <w:u w:val="single"/>
        </w:rPr>
        <w:t>:</w:t>
      </w:r>
    </w:p>
    <w:p w:rsidR="00B12874" w:rsidRPr="00111EB0" w:rsidRDefault="00111EB0" w:rsidP="00F35A20">
      <w:pPr>
        <w:pStyle w:val="ListParagraph"/>
        <w:numPr>
          <w:ilvl w:val="0"/>
          <w:numId w:val="6"/>
        </w:numPr>
        <w:spacing w:after="0" w:line="360" w:lineRule="auto"/>
        <w:jc w:val="both"/>
        <w:rPr>
          <w:rFonts w:ascii="Bookman Old Style" w:hAnsi="Bookman Old Style" w:cs="Tahoma"/>
          <w:i/>
          <w:sz w:val="24"/>
          <w:szCs w:val="24"/>
        </w:rPr>
      </w:pPr>
      <w:r>
        <w:rPr>
          <w:rFonts w:ascii="Bookman Old Style" w:hAnsi="Bookman Old Style" w:cs="Tahoma"/>
          <w:b/>
          <w:i/>
          <w:sz w:val="24"/>
          <w:szCs w:val="24"/>
        </w:rPr>
        <w:t>Khalid Mohamed vs Attorney-General.</w:t>
      </w:r>
    </w:p>
    <w:p w:rsidR="00111EB0" w:rsidRPr="00111EB0" w:rsidRDefault="00111EB0" w:rsidP="00F35A20">
      <w:pPr>
        <w:pStyle w:val="ListParagraph"/>
        <w:numPr>
          <w:ilvl w:val="0"/>
          <w:numId w:val="6"/>
        </w:numPr>
        <w:spacing w:after="0" w:line="360" w:lineRule="auto"/>
        <w:jc w:val="both"/>
        <w:rPr>
          <w:rFonts w:ascii="Bookman Old Style" w:hAnsi="Bookman Old Style" w:cs="Tahoma"/>
          <w:i/>
          <w:sz w:val="24"/>
          <w:szCs w:val="24"/>
        </w:rPr>
      </w:pPr>
      <w:r>
        <w:rPr>
          <w:rFonts w:ascii="Bookman Old Style" w:hAnsi="Bookman Old Style" w:cs="Tahoma"/>
          <w:b/>
          <w:i/>
          <w:sz w:val="24"/>
          <w:szCs w:val="24"/>
        </w:rPr>
        <w:t>William Masauso Zulu vs Avondale Housing Project Limited.</w:t>
      </w:r>
    </w:p>
    <w:p w:rsidR="00111EB0" w:rsidRPr="00111EB0" w:rsidRDefault="00111EB0" w:rsidP="00111EB0">
      <w:pPr>
        <w:pStyle w:val="ListParagraph"/>
        <w:numPr>
          <w:ilvl w:val="0"/>
          <w:numId w:val="6"/>
        </w:numPr>
        <w:spacing w:line="360" w:lineRule="auto"/>
        <w:jc w:val="both"/>
        <w:rPr>
          <w:rFonts w:ascii="Bookman Old Style" w:hAnsi="Bookman Old Style" w:cs="Tahoma"/>
          <w:b/>
          <w:i/>
          <w:sz w:val="24"/>
          <w:szCs w:val="24"/>
        </w:rPr>
      </w:pPr>
      <w:r w:rsidRPr="00111EB0">
        <w:rPr>
          <w:rFonts w:ascii="Bookman Old Style" w:hAnsi="Bookman Old Style" w:cs="Tahoma"/>
          <w:b/>
          <w:i/>
          <w:sz w:val="24"/>
          <w:szCs w:val="24"/>
        </w:rPr>
        <w:t>Galaunia Farms Limited vs National Company Limited &amp; Another.</w:t>
      </w:r>
    </w:p>
    <w:p w:rsidR="00111EB0" w:rsidRPr="00D00CDC" w:rsidRDefault="00111EB0" w:rsidP="00D00CDC">
      <w:pPr>
        <w:spacing w:after="0" w:line="360" w:lineRule="auto"/>
        <w:ind w:left="360"/>
        <w:jc w:val="both"/>
        <w:rPr>
          <w:rFonts w:ascii="Bookman Old Style" w:hAnsi="Bookman Old Style" w:cs="Tahoma"/>
          <w:i/>
          <w:sz w:val="24"/>
          <w:szCs w:val="24"/>
        </w:rPr>
      </w:pPr>
    </w:p>
    <w:p w:rsidR="00B12874" w:rsidRPr="00111EB0" w:rsidRDefault="006A0ECC" w:rsidP="00111EB0">
      <w:pPr>
        <w:spacing w:after="0" w:line="360" w:lineRule="auto"/>
        <w:jc w:val="both"/>
        <w:rPr>
          <w:rFonts w:ascii="Bookman Old Style" w:hAnsi="Bookman Old Style" w:cs="Tahoma"/>
          <w:b/>
          <w:sz w:val="24"/>
          <w:szCs w:val="24"/>
          <w:u w:val="single"/>
        </w:rPr>
      </w:pPr>
      <w:r>
        <w:rPr>
          <w:rFonts w:ascii="Bookman Old Style" w:hAnsi="Bookman Old Style" w:cs="Tahoma"/>
          <w:b/>
          <w:sz w:val="24"/>
          <w:szCs w:val="24"/>
          <w:u w:val="single"/>
        </w:rPr>
        <w:t>Legislation referred to:</w:t>
      </w:r>
    </w:p>
    <w:p w:rsidR="006A0ECC" w:rsidRPr="00A1575A" w:rsidRDefault="006A0ECC" w:rsidP="00A1575A">
      <w:pPr>
        <w:spacing w:after="0"/>
        <w:jc w:val="both"/>
        <w:rPr>
          <w:rFonts w:ascii="Bookman Old Style" w:hAnsi="Bookman Old Style" w:cs="Tahoma"/>
          <w:i/>
          <w:sz w:val="24"/>
          <w:szCs w:val="24"/>
        </w:rPr>
      </w:pPr>
    </w:p>
    <w:p w:rsidR="00B12874" w:rsidRDefault="00B12874" w:rsidP="00926AAC">
      <w:pPr>
        <w:spacing w:after="0" w:line="360" w:lineRule="auto"/>
        <w:ind w:firstLine="720"/>
        <w:jc w:val="both"/>
        <w:rPr>
          <w:rFonts w:ascii="Bookman Old Style" w:hAnsi="Bookman Old Style" w:cs="Tahoma"/>
          <w:sz w:val="24"/>
          <w:szCs w:val="24"/>
        </w:rPr>
      </w:pPr>
      <w:r>
        <w:rPr>
          <w:rFonts w:ascii="Bookman Old Style" w:hAnsi="Bookman Old Style" w:cs="Tahoma"/>
          <w:sz w:val="24"/>
          <w:szCs w:val="24"/>
        </w:rPr>
        <w:t>On 27</w:t>
      </w:r>
      <w:r w:rsidRPr="00B12874">
        <w:rPr>
          <w:rFonts w:ascii="Bookman Old Style" w:hAnsi="Bookman Old Style" w:cs="Tahoma"/>
          <w:sz w:val="24"/>
          <w:szCs w:val="24"/>
          <w:vertAlign w:val="superscript"/>
        </w:rPr>
        <w:t>th</w:t>
      </w:r>
      <w:r>
        <w:rPr>
          <w:rFonts w:ascii="Bookman Old Style" w:hAnsi="Bookman Old Style" w:cs="Tahoma"/>
          <w:sz w:val="24"/>
          <w:szCs w:val="24"/>
        </w:rPr>
        <w:t xml:space="preserve"> October, 2014, </w:t>
      </w:r>
      <w:r w:rsidR="003E5229">
        <w:rPr>
          <w:rFonts w:ascii="Bookman Old Style" w:hAnsi="Bookman Old Style" w:cs="Tahoma"/>
          <w:sz w:val="24"/>
          <w:szCs w:val="24"/>
        </w:rPr>
        <w:t xml:space="preserve">the </w:t>
      </w:r>
      <w:r>
        <w:rPr>
          <w:rFonts w:ascii="Bookman Old Style" w:hAnsi="Bookman Old Style" w:cs="Tahoma"/>
          <w:sz w:val="24"/>
          <w:szCs w:val="24"/>
        </w:rPr>
        <w:t>Plaintiff herein took out of the Principal Registry a writ of summons accompanied by a statement of claim against the Defendant claiming as follows:</w:t>
      </w:r>
    </w:p>
    <w:p w:rsidR="00B12874" w:rsidRDefault="00B12874" w:rsidP="00543DB9">
      <w:pPr>
        <w:spacing w:after="0" w:line="240" w:lineRule="auto"/>
        <w:ind w:firstLine="720"/>
        <w:jc w:val="both"/>
        <w:rPr>
          <w:rFonts w:ascii="Bookman Old Style" w:hAnsi="Bookman Old Style" w:cs="Tahoma"/>
          <w:sz w:val="24"/>
          <w:szCs w:val="24"/>
        </w:rPr>
      </w:pPr>
    </w:p>
    <w:p w:rsidR="00B12874" w:rsidRDefault="00B12874" w:rsidP="002B1276">
      <w:pPr>
        <w:pStyle w:val="ListParagraph"/>
        <w:numPr>
          <w:ilvl w:val="0"/>
          <w:numId w:val="7"/>
        </w:numPr>
        <w:spacing w:after="0" w:line="360" w:lineRule="auto"/>
        <w:jc w:val="both"/>
        <w:rPr>
          <w:rFonts w:ascii="Bookman Old Style" w:hAnsi="Bookman Old Style" w:cs="Tahoma"/>
          <w:sz w:val="24"/>
          <w:szCs w:val="24"/>
        </w:rPr>
      </w:pPr>
      <w:r>
        <w:rPr>
          <w:rFonts w:ascii="Bookman Old Style" w:hAnsi="Bookman Old Style" w:cs="Tahoma"/>
          <w:sz w:val="24"/>
          <w:szCs w:val="24"/>
        </w:rPr>
        <w:t>An Order of Specific performance of the S</w:t>
      </w:r>
      <w:r w:rsidR="00D21E5C">
        <w:rPr>
          <w:rFonts w:ascii="Bookman Old Style" w:hAnsi="Bookman Old Style" w:cs="Tahoma"/>
          <w:sz w:val="24"/>
          <w:szCs w:val="24"/>
        </w:rPr>
        <w:t>ale Agreement made between the l</w:t>
      </w:r>
      <w:r>
        <w:rPr>
          <w:rFonts w:ascii="Bookman Old Style" w:hAnsi="Bookman Old Style" w:cs="Tahoma"/>
          <w:sz w:val="24"/>
          <w:szCs w:val="24"/>
        </w:rPr>
        <w:t>ate Teddy Man</w:t>
      </w:r>
      <w:r w:rsidR="00D21E5C">
        <w:rPr>
          <w:rFonts w:ascii="Bookman Old Style" w:hAnsi="Bookman Old Style" w:cs="Tahoma"/>
          <w:sz w:val="24"/>
          <w:szCs w:val="24"/>
        </w:rPr>
        <w:t>jata and the Defendant for the sale of stand n</w:t>
      </w:r>
      <w:r>
        <w:rPr>
          <w:rFonts w:ascii="Bookman Old Style" w:hAnsi="Bookman Old Style" w:cs="Tahoma"/>
          <w:sz w:val="24"/>
          <w:szCs w:val="24"/>
        </w:rPr>
        <w:t>o. 35198 Lusaka;</w:t>
      </w:r>
    </w:p>
    <w:p w:rsidR="00B12874" w:rsidRDefault="00D21E5C" w:rsidP="002B1276">
      <w:pPr>
        <w:pStyle w:val="ListParagraph"/>
        <w:numPr>
          <w:ilvl w:val="0"/>
          <w:numId w:val="7"/>
        </w:numPr>
        <w:spacing w:after="0" w:line="360" w:lineRule="auto"/>
        <w:jc w:val="both"/>
        <w:rPr>
          <w:rFonts w:ascii="Bookman Old Style" w:hAnsi="Bookman Old Style" w:cs="Tahoma"/>
          <w:sz w:val="24"/>
          <w:szCs w:val="24"/>
        </w:rPr>
      </w:pPr>
      <w:r>
        <w:rPr>
          <w:rFonts w:ascii="Bookman Old Style" w:hAnsi="Bookman Old Style" w:cs="Tahoma"/>
          <w:sz w:val="24"/>
          <w:szCs w:val="24"/>
        </w:rPr>
        <w:lastRenderedPageBreak/>
        <w:t xml:space="preserve"> Further to (i) above, a vesting o</w:t>
      </w:r>
      <w:r w:rsidR="00B12874" w:rsidRPr="00B12874">
        <w:rPr>
          <w:rFonts w:ascii="Bookman Old Style" w:hAnsi="Bookman Old Style" w:cs="Tahoma"/>
          <w:sz w:val="24"/>
          <w:szCs w:val="24"/>
        </w:rPr>
        <w:t xml:space="preserve">rder of the said property in the name of Teddy Manjata and authorizing the Deputy Registrar of the High Court to execute any </w:t>
      </w:r>
      <w:r w:rsidR="00B12874">
        <w:rPr>
          <w:rFonts w:ascii="Bookman Old Style" w:hAnsi="Bookman Old Style" w:cs="Tahoma"/>
          <w:sz w:val="24"/>
          <w:szCs w:val="24"/>
        </w:rPr>
        <w:t>do</w:t>
      </w:r>
      <w:r w:rsidR="00B12874" w:rsidRPr="00B12874">
        <w:rPr>
          <w:rFonts w:ascii="Bookman Old Style" w:hAnsi="Bookman Old Style" w:cs="Tahoma"/>
          <w:sz w:val="24"/>
          <w:szCs w:val="24"/>
        </w:rPr>
        <w:t>cum</w:t>
      </w:r>
      <w:r w:rsidR="00B12874">
        <w:rPr>
          <w:rFonts w:ascii="Bookman Old Style" w:hAnsi="Bookman Old Style" w:cs="Tahoma"/>
          <w:sz w:val="24"/>
          <w:szCs w:val="24"/>
        </w:rPr>
        <w:t>e</w:t>
      </w:r>
      <w:r w:rsidR="00B12874" w:rsidRPr="00B12874">
        <w:rPr>
          <w:rFonts w:ascii="Bookman Old Style" w:hAnsi="Bookman Old Style" w:cs="Tahoma"/>
          <w:sz w:val="24"/>
          <w:szCs w:val="24"/>
        </w:rPr>
        <w:t xml:space="preserve">nts necessary to complete the transaction stated in (i) above; </w:t>
      </w:r>
    </w:p>
    <w:p w:rsidR="00B12874" w:rsidRPr="00B12874" w:rsidRDefault="00B12874" w:rsidP="002B1276">
      <w:pPr>
        <w:pStyle w:val="ListParagraph"/>
        <w:numPr>
          <w:ilvl w:val="0"/>
          <w:numId w:val="7"/>
        </w:numPr>
        <w:spacing w:after="0" w:line="360" w:lineRule="auto"/>
        <w:jc w:val="both"/>
        <w:rPr>
          <w:rFonts w:ascii="Bookman Old Style" w:hAnsi="Bookman Old Style" w:cs="Tahoma"/>
          <w:sz w:val="24"/>
          <w:szCs w:val="24"/>
        </w:rPr>
      </w:pPr>
      <w:r w:rsidRPr="00B12874">
        <w:rPr>
          <w:rFonts w:ascii="Bookman Old Style" w:hAnsi="Bookman Old Style" w:cs="Tahoma"/>
          <w:sz w:val="24"/>
          <w:szCs w:val="24"/>
        </w:rPr>
        <w:t>An</w:t>
      </w:r>
      <w:r>
        <w:rPr>
          <w:rFonts w:ascii="Bookman Old Style" w:hAnsi="Bookman Old Style" w:cs="Tahoma"/>
          <w:sz w:val="24"/>
          <w:szCs w:val="24"/>
        </w:rPr>
        <w:t>y</w:t>
      </w:r>
      <w:r w:rsidRPr="00B12874">
        <w:rPr>
          <w:rFonts w:ascii="Bookman Old Style" w:hAnsi="Bookman Old Style" w:cs="Tahoma"/>
          <w:sz w:val="24"/>
          <w:szCs w:val="24"/>
        </w:rPr>
        <w:t xml:space="preserve"> other Order that the Court may deem fit and just in the circumstances; and</w:t>
      </w:r>
    </w:p>
    <w:p w:rsidR="00B12874" w:rsidRDefault="00B12874" w:rsidP="002B1276">
      <w:pPr>
        <w:pStyle w:val="ListParagraph"/>
        <w:numPr>
          <w:ilvl w:val="0"/>
          <w:numId w:val="7"/>
        </w:numPr>
        <w:spacing w:after="0" w:line="360" w:lineRule="auto"/>
        <w:jc w:val="both"/>
        <w:rPr>
          <w:rFonts w:ascii="Bookman Old Style" w:hAnsi="Bookman Old Style" w:cs="Tahoma"/>
          <w:sz w:val="24"/>
          <w:szCs w:val="24"/>
        </w:rPr>
      </w:pPr>
      <w:r>
        <w:rPr>
          <w:rFonts w:ascii="Bookman Old Style" w:hAnsi="Bookman Old Style" w:cs="Tahoma"/>
          <w:sz w:val="24"/>
          <w:szCs w:val="24"/>
        </w:rPr>
        <w:t xml:space="preserve"> Costs.</w:t>
      </w:r>
    </w:p>
    <w:p w:rsidR="00B12874" w:rsidRDefault="00B12874" w:rsidP="00543DB9">
      <w:pPr>
        <w:spacing w:after="0" w:line="240" w:lineRule="auto"/>
        <w:ind w:firstLine="720"/>
        <w:jc w:val="both"/>
        <w:rPr>
          <w:rFonts w:ascii="Bookman Old Style" w:hAnsi="Bookman Old Style" w:cs="Tahoma"/>
          <w:sz w:val="24"/>
          <w:szCs w:val="24"/>
        </w:rPr>
      </w:pPr>
    </w:p>
    <w:p w:rsidR="002C0468" w:rsidRDefault="00B12874" w:rsidP="00926AAC">
      <w:pPr>
        <w:spacing w:after="0" w:line="360" w:lineRule="auto"/>
        <w:ind w:firstLine="720"/>
        <w:jc w:val="both"/>
        <w:rPr>
          <w:rFonts w:ascii="Bookman Old Style" w:hAnsi="Bookman Old Style" w:cs="Tahoma"/>
          <w:sz w:val="24"/>
          <w:szCs w:val="24"/>
        </w:rPr>
      </w:pPr>
      <w:r>
        <w:rPr>
          <w:rFonts w:ascii="Bookman Old Style" w:hAnsi="Bookman Old Style" w:cs="Tahoma"/>
          <w:sz w:val="24"/>
          <w:szCs w:val="24"/>
        </w:rPr>
        <w:t>In the statement of claim, the Plaintiff states that</w:t>
      </w:r>
      <w:r w:rsidR="002C0468">
        <w:rPr>
          <w:rFonts w:ascii="Bookman Old Style" w:hAnsi="Bookman Old Style" w:cs="Tahoma"/>
          <w:sz w:val="24"/>
          <w:szCs w:val="24"/>
        </w:rPr>
        <w:t xml:space="preserve"> he is and was at all material times an Administrator of the esta</w:t>
      </w:r>
      <w:r w:rsidR="00D21E5C">
        <w:rPr>
          <w:rFonts w:ascii="Bookman Old Style" w:hAnsi="Bookman Old Style" w:cs="Tahoma"/>
          <w:sz w:val="24"/>
          <w:szCs w:val="24"/>
        </w:rPr>
        <w:t xml:space="preserve">te of the late Teddy Manjata. </w:t>
      </w:r>
      <w:r w:rsidR="002C0468">
        <w:rPr>
          <w:rFonts w:ascii="Bookman Old Style" w:hAnsi="Bookman Old Style" w:cs="Tahoma"/>
          <w:sz w:val="24"/>
          <w:szCs w:val="24"/>
        </w:rPr>
        <w:t xml:space="preserve"> The Defendant is and was at all material times </w:t>
      </w:r>
      <w:r w:rsidR="00D21E5C">
        <w:rPr>
          <w:rFonts w:ascii="Bookman Old Style" w:hAnsi="Bookman Old Style" w:cs="Tahoma"/>
          <w:sz w:val="24"/>
          <w:szCs w:val="24"/>
        </w:rPr>
        <w:t>the owner of property known as p</w:t>
      </w:r>
      <w:r w:rsidR="002C0468">
        <w:rPr>
          <w:rFonts w:ascii="Bookman Old Style" w:hAnsi="Bookman Old Style" w:cs="Tahoma"/>
          <w:sz w:val="24"/>
          <w:szCs w:val="24"/>
        </w:rPr>
        <w:t>lot 35198 Lusaka.  The Plaintiff s</w:t>
      </w:r>
      <w:r w:rsidR="00D21E5C">
        <w:rPr>
          <w:rFonts w:ascii="Bookman Old Style" w:hAnsi="Bookman Old Style" w:cs="Tahoma"/>
          <w:sz w:val="24"/>
          <w:szCs w:val="24"/>
        </w:rPr>
        <w:t>tates that sometime in 2006, a s</w:t>
      </w:r>
      <w:r w:rsidR="002C0468">
        <w:rPr>
          <w:rFonts w:ascii="Bookman Old Style" w:hAnsi="Bookman Old Style" w:cs="Tahoma"/>
          <w:sz w:val="24"/>
          <w:szCs w:val="24"/>
        </w:rPr>
        <w:t xml:space="preserve">ale agreement was entered into between the Defendant herein and the late Teddy Manjata for the sale of property known as stand No. 35198 Lusaka. The purchase price as consideration for the aforesaid property was </w:t>
      </w:r>
      <w:r w:rsidR="00C8065F">
        <w:rPr>
          <w:rFonts w:ascii="Bookman Old Style" w:hAnsi="Bookman Old Style" w:cs="Tahoma"/>
          <w:sz w:val="24"/>
          <w:szCs w:val="24"/>
        </w:rPr>
        <w:t>K</w:t>
      </w:r>
      <w:r w:rsidR="002C0468">
        <w:rPr>
          <w:rFonts w:ascii="Bookman Old Style" w:hAnsi="Bookman Old Style" w:cs="Tahoma"/>
          <w:sz w:val="24"/>
          <w:szCs w:val="24"/>
        </w:rPr>
        <w:t>35,000.00 and was duly</w:t>
      </w:r>
      <w:r w:rsidR="00C8065F">
        <w:rPr>
          <w:rFonts w:ascii="Bookman Old Style" w:hAnsi="Bookman Old Style" w:cs="Tahoma"/>
          <w:sz w:val="24"/>
          <w:szCs w:val="24"/>
        </w:rPr>
        <w:t xml:space="preserve"> p</w:t>
      </w:r>
      <w:r w:rsidR="002C0468">
        <w:rPr>
          <w:rFonts w:ascii="Bookman Old Style" w:hAnsi="Bookman Old Style" w:cs="Tahoma"/>
          <w:sz w:val="24"/>
          <w:szCs w:val="24"/>
        </w:rPr>
        <w:t xml:space="preserve">aid by the </w:t>
      </w:r>
      <w:r w:rsidR="00C8065F">
        <w:rPr>
          <w:rFonts w:ascii="Bookman Old Style" w:hAnsi="Bookman Old Style" w:cs="Tahoma"/>
          <w:sz w:val="24"/>
          <w:szCs w:val="24"/>
        </w:rPr>
        <w:t>deceased</w:t>
      </w:r>
      <w:r w:rsidR="002C0468">
        <w:rPr>
          <w:rFonts w:ascii="Bookman Old Style" w:hAnsi="Bookman Old Style" w:cs="Tahoma"/>
          <w:sz w:val="24"/>
          <w:szCs w:val="24"/>
        </w:rPr>
        <w:t>.</w:t>
      </w:r>
    </w:p>
    <w:p w:rsidR="00C8065F" w:rsidRDefault="00C8065F" w:rsidP="00543DB9">
      <w:pPr>
        <w:spacing w:after="0" w:line="240" w:lineRule="auto"/>
        <w:ind w:firstLine="720"/>
        <w:jc w:val="both"/>
        <w:rPr>
          <w:rFonts w:ascii="Bookman Old Style" w:hAnsi="Bookman Old Style" w:cs="Tahoma"/>
          <w:sz w:val="24"/>
          <w:szCs w:val="24"/>
        </w:rPr>
      </w:pPr>
    </w:p>
    <w:p w:rsidR="00B12874" w:rsidRDefault="00C8065F" w:rsidP="00926AAC">
      <w:pPr>
        <w:spacing w:after="0" w:line="360" w:lineRule="auto"/>
        <w:ind w:firstLine="720"/>
        <w:jc w:val="both"/>
        <w:rPr>
          <w:rFonts w:ascii="Bookman Old Style" w:hAnsi="Bookman Old Style" w:cs="Tahoma"/>
          <w:sz w:val="24"/>
          <w:szCs w:val="24"/>
        </w:rPr>
      </w:pPr>
      <w:r>
        <w:rPr>
          <w:rFonts w:ascii="Bookman Old Style" w:hAnsi="Bookman Old Style" w:cs="Tahoma"/>
          <w:sz w:val="24"/>
          <w:szCs w:val="24"/>
        </w:rPr>
        <w:t>U</w:t>
      </w:r>
      <w:r w:rsidR="002C0468">
        <w:rPr>
          <w:rFonts w:ascii="Bookman Old Style" w:hAnsi="Bookman Old Style" w:cs="Tahoma"/>
          <w:sz w:val="24"/>
          <w:szCs w:val="24"/>
        </w:rPr>
        <w:t xml:space="preserve">pon payment of the purchase price, transfer of title from the Defendant to the </w:t>
      </w:r>
      <w:r>
        <w:rPr>
          <w:rFonts w:ascii="Bookman Old Style" w:hAnsi="Bookman Old Style" w:cs="Tahoma"/>
          <w:sz w:val="24"/>
          <w:szCs w:val="24"/>
        </w:rPr>
        <w:t>deceased was not completed.</w:t>
      </w:r>
      <w:r w:rsidR="00111EB0">
        <w:rPr>
          <w:rFonts w:ascii="Bookman Old Style" w:hAnsi="Bookman Old Style" w:cs="Tahoma"/>
          <w:sz w:val="24"/>
          <w:szCs w:val="24"/>
        </w:rPr>
        <w:t xml:space="preserve">  </w:t>
      </w:r>
      <w:r>
        <w:rPr>
          <w:rFonts w:ascii="Bookman Old Style" w:hAnsi="Bookman Old Style" w:cs="Tahoma"/>
          <w:sz w:val="24"/>
          <w:szCs w:val="24"/>
        </w:rPr>
        <w:t>Furt</w:t>
      </w:r>
      <w:r w:rsidR="002C0468">
        <w:rPr>
          <w:rFonts w:ascii="Bookman Old Style" w:hAnsi="Bookman Old Style" w:cs="Tahoma"/>
          <w:sz w:val="24"/>
          <w:szCs w:val="24"/>
        </w:rPr>
        <w:t>her</w:t>
      </w:r>
      <w:r>
        <w:rPr>
          <w:rFonts w:ascii="Bookman Old Style" w:hAnsi="Bookman Old Style" w:cs="Tahoma"/>
          <w:sz w:val="24"/>
          <w:szCs w:val="24"/>
        </w:rPr>
        <w:t>,</w:t>
      </w:r>
      <w:r w:rsidR="002C0468">
        <w:rPr>
          <w:rFonts w:ascii="Bookman Old Style" w:hAnsi="Bookman Old Style" w:cs="Tahoma"/>
          <w:sz w:val="24"/>
          <w:szCs w:val="24"/>
        </w:rPr>
        <w:t xml:space="preserve"> before the transfer of title c</w:t>
      </w:r>
      <w:r>
        <w:rPr>
          <w:rFonts w:ascii="Bookman Old Style" w:hAnsi="Bookman Old Style" w:cs="Tahoma"/>
          <w:sz w:val="24"/>
          <w:szCs w:val="24"/>
        </w:rPr>
        <w:t>ould be effected the</w:t>
      </w:r>
      <w:r w:rsidR="002C0468">
        <w:rPr>
          <w:rFonts w:ascii="Bookman Old Style" w:hAnsi="Bookman Old Style" w:cs="Tahoma"/>
          <w:sz w:val="24"/>
          <w:szCs w:val="24"/>
        </w:rPr>
        <w:t xml:space="preserve"> Defendant </w:t>
      </w:r>
      <w:r w:rsidR="00D21E5C">
        <w:rPr>
          <w:rFonts w:ascii="Bookman Old Style" w:hAnsi="Bookman Old Style" w:cs="Tahoma"/>
          <w:sz w:val="24"/>
          <w:szCs w:val="24"/>
        </w:rPr>
        <w:t>also died rendering the sale a</w:t>
      </w:r>
      <w:r w:rsidR="002C0468">
        <w:rPr>
          <w:rFonts w:ascii="Bookman Old Style" w:hAnsi="Bookman Old Style" w:cs="Tahoma"/>
          <w:sz w:val="24"/>
          <w:szCs w:val="24"/>
        </w:rPr>
        <w:t>greement to be incomplete.</w:t>
      </w:r>
      <w:r>
        <w:rPr>
          <w:rFonts w:ascii="Bookman Old Style" w:hAnsi="Bookman Old Style" w:cs="Tahoma"/>
          <w:sz w:val="24"/>
          <w:szCs w:val="24"/>
        </w:rPr>
        <w:t xml:space="preserve"> He avers that following the </w:t>
      </w:r>
      <w:r w:rsidR="002C0468">
        <w:rPr>
          <w:rFonts w:ascii="Bookman Old Style" w:hAnsi="Bookman Old Style" w:cs="Tahoma"/>
          <w:sz w:val="24"/>
          <w:szCs w:val="24"/>
        </w:rPr>
        <w:t>death of the Defendant</w:t>
      </w:r>
      <w:r>
        <w:rPr>
          <w:rFonts w:ascii="Bookman Old Style" w:hAnsi="Bookman Old Style" w:cs="Tahoma"/>
          <w:sz w:val="24"/>
          <w:szCs w:val="24"/>
        </w:rPr>
        <w:t>,</w:t>
      </w:r>
      <w:r w:rsidR="002C0468">
        <w:rPr>
          <w:rFonts w:ascii="Bookman Old Style" w:hAnsi="Bookman Old Style" w:cs="Tahoma"/>
          <w:sz w:val="24"/>
          <w:szCs w:val="24"/>
        </w:rPr>
        <w:t xml:space="preserve"> his family relocated and</w:t>
      </w:r>
      <w:r>
        <w:rPr>
          <w:rFonts w:ascii="Bookman Old Style" w:hAnsi="Bookman Old Style" w:cs="Tahoma"/>
          <w:sz w:val="24"/>
          <w:szCs w:val="24"/>
        </w:rPr>
        <w:t xml:space="preserve"> could not be traced by the d</w:t>
      </w:r>
      <w:r w:rsidR="002C0468">
        <w:rPr>
          <w:rFonts w:ascii="Bookman Old Style" w:hAnsi="Bookman Old Style" w:cs="Tahoma"/>
          <w:sz w:val="24"/>
          <w:szCs w:val="24"/>
        </w:rPr>
        <w:t>eceased</w:t>
      </w:r>
      <w:r>
        <w:rPr>
          <w:rFonts w:ascii="Bookman Old Style" w:hAnsi="Bookman Old Style" w:cs="Tahoma"/>
          <w:sz w:val="24"/>
          <w:szCs w:val="24"/>
        </w:rPr>
        <w:t xml:space="preserve">. Numerous </w:t>
      </w:r>
      <w:r w:rsidR="002C0468">
        <w:rPr>
          <w:rFonts w:ascii="Bookman Old Style" w:hAnsi="Bookman Old Style" w:cs="Tahoma"/>
          <w:sz w:val="24"/>
          <w:szCs w:val="24"/>
        </w:rPr>
        <w:t>attempts have been made to locate the family of the Defendant but to no avail.</w:t>
      </w:r>
      <w:r>
        <w:rPr>
          <w:rFonts w:ascii="Bookman Old Style" w:hAnsi="Bookman Old Style" w:cs="Tahoma"/>
          <w:sz w:val="24"/>
          <w:szCs w:val="24"/>
        </w:rPr>
        <w:t xml:space="preserve"> He thus seeks Court’s indulgence to grant the reliefs sought.</w:t>
      </w:r>
    </w:p>
    <w:p w:rsidR="00905FF6" w:rsidRDefault="00905FF6" w:rsidP="00543DB9">
      <w:pPr>
        <w:spacing w:after="0" w:line="240" w:lineRule="auto"/>
        <w:ind w:firstLine="360"/>
        <w:jc w:val="both"/>
        <w:rPr>
          <w:rFonts w:ascii="Bookman Old Style" w:hAnsi="Bookman Old Style" w:cs="Tahoma"/>
          <w:sz w:val="24"/>
          <w:szCs w:val="24"/>
        </w:rPr>
      </w:pPr>
    </w:p>
    <w:p w:rsidR="00AD1E75" w:rsidRDefault="005131CA" w:rsidP="00926AAC">
      <w:pPr>
        <w:spacing w:after="0" w:line="360" w:lineRule="auto"/>
        <w:ind w:firstLine="720"/>
        <w:jc w:val="both"/>
        <w:rPr>
          <w:rFonts w:ascii="Bookman Old Style" w:hAnsi="Bookman Old Style" w:cs="Tahoma"/>
          <w:sz w:val="24"/>
          <w:szCs w:val="24"/>
        </w:rPr>
      </w:pPr>
      <w:r>
        <w:rPr>
          <w:rFonts w:ascii="Bookman Old Style" w:hAnsi="Bookman Old Style" w:cs="Tahoma"/>
          <w:sz w:val="24"/>
          <w:szCs w:val="24"/>
        </w:rPr>
        <w:t>When the matter came up on 11</w:t>
      </w:r>
      <w:r w:rsidR="00905FF6" w:rsidRPr="00905FF6">
        <w:rPr>
          <w:rFonts w:ascii="Bookman Old Style" w:hAnsi="Bookman Old Style" w:cs="Tahoma"/>
          <w:sz w:val="24"/>
          <w:szCs w:val="24"/>
          <w:vertAlign w:val="superscript"/>
        </w:rPr>
        <w:t>th</w:t>
      </w:r>
      <w:r>
        <w:rPr>
          <w:rFonts w:ascii="Bookman Old Style" w:hAnsi="Bookman Old Style" w:cs="Tahoma"/>
          <w:sz w:val="24"/>
          <w:szCs w:val="24"/>
        </w:rPr>
        <w:t xml:space="preserve"> May, 2015, I noted that the</w:t>
      </w:r>
      <w:r w:rsidR="00D21E5C">
        <w:rPr>
          <w:rFonts w:ascii="Bookman Old Style" w:hAnsi="Bookman Old Style" w:cs="Tahoma"/>
          <w:sz w:val="24"/>
          <w:szCs w:val="24"/>
        </w:rPr>
        <w:t xml:space="preserve"> administrator of the</w:t>
      </w:r>
      <w:r>
        <w:rPr>
          <w:rFonts w:ascii="Bookman Old Style" w:hAnsi="Bookman Old Style" w:cs="Tahoma"/>
          <w:sz w:val="24"/>
          <w:szCs w:val="24"/>
        </w:rPr>
        <w:t xml:space="preserve"> Defendant </w:t>
      </w:r>
      <w:r w:rsidR="00D21E5C">
        <w:rPr>
          <w:rFonts w:ascii="Bookman Old Style" w:hAnsi="Bookman Old Style" w:cs="Tahoma"/>
          <w:sz w:val="24"/>
          <w:szCs w:val="24"/>
        </w:rPr>
        <w:t xml:space="preserve">estate </w:t>
      </w:r>
      <w:r>
        <w:rPr>
          <w:rFonts w:ascii="Bookman Old Style" w:hAnsi="Bookman Old Style" w:cs="Tahoma"/>
          <w:sz w:val="24"/>
          <w:szCs w:val="24"/>
        </w:rPr>
        <w:t>was not in attendance. There was no reason or explanation given. I further noted from the record that the Plaintiff,</w:t>
      </w:r>
      <w:r w:rsidR="00D21E5C">
        <w:rPr>
          <w:rFonts w:ascii="Bookman Old Style" w:hAnsi="Bookman Old Style" w:cs="Tahoma"/>
          <w:sz w:val="24"/>
          <w:szCs w:val="24"/>
        </w:rPr>
        <w:t xml:space="preserve"> issued a notice</w:t>
      </w:r>
      <w:r>
        <w:rPr>
          <w:rFonts w:ascii="Bookman Old Style" w:hAnsi="Bookman Old Style" w:cs="Tahoma"/>
          <w:sz w:val="24"/>
          <w:szCs w:val="24"/>
        </w:rPr>
        <w:t xml:space="preserve"> by way of substituted service in the Daily Mail of 10</w:t>
      </w:r>
      <w:r w:rsidRPr="005131CA">
        <w:rPr>
          <w:rFonts w:ascii="Bookman Old Style" w:hAnsi="Bookman Old Style" w:cs="Tahoma"/>
          <w:sz w:val="24"/>
          <w:szCs w:val="24"/>
          <w:vertAlign w:val="superscript"/>
        </w:rPr>
        <w:t>th</w:t>
      </w:r>
      <w:r>
        <w:rPr>
          <w:rFonts w:ascii="Bookman Old Style" w:hAnsi="Bookman Old Style" w:cs="Tahoma"/>
          <w:sz w:val="24"/>
          <w:szCs w:val="24"/>
        </w:rPr>
        <w:t>, 11</w:t>
      </w:r>
      <w:r w:rsidRPr="005131CA">
        <w:rPr>
          <w:rFonts w:ascii="Bookman Old Style" w:hAnsi="Bookman Old Style" w:cs="Tahoma"/>
          <w:sz w:val="24"/>
          <w:szCs w:val="24"/>
          <w:vertAlign w:val="superscript"/>
        </w:rPr>
        <w:t>th</w:t>
      </w:r>
      <w:r>
        <w:rPr>
          <w:rFonts w:ascii="Bookman Old Style" w:hAnsi="Bookman Old Style" w:cs="Tahoma"/>
          <w:sz w:val="24"/>
          <w:szCs w:val="24"/>
        </w:rPr>
        <w:t xml:space="preserve"> and 12</w:t>
      </w:r>
      <w:r w:rsidRPr="005131CA">
        <w:rPr>
          <w:rFonts w:ascii="Bookman Old Style" w:hAnsi="Bookman Old Style" w:cs="Tahoma"/>
          <w:sz w:val="24"/>
          <w:szCs w:val="24"/>
          <w:vertAlign w:val="superscript"/>
        </w:rPr>
        <w:t>th</w:t>
      </w:r>
      <w:r>
        <w:rPr>
          <w:rFonts w:ascii="Bookman Old Style" w:hAnsi="Bookman Old Style" w:cs="Tahoma"/>
          <w:sz w:val="24"/>
          <w:szCs w:val="24"/>
        </w:rPr>
        <w:t xml:space="preserve"> of November, 2014. I was thus satisfied that the Defendant</w:t>
      </w:r>
      <w:r w:rsidR="00D21E5C">
        <w:rPr>
          <w:rFonts w:ascii="Bookman Old Style" w:hAnsi="Bookman Old Style" w:cs="Tahoma"/>
          <w:sz w:val="24"/>
          <w:szCs w:val="24"/>
        </w:rPr>
        <w:t>’s family</w:t>
      </w:r>
      <w:r>
        <w:rPr>
          <w:rFonts w:ascii="Bookman Old Style" w:hAnsi="Bookman Old Style" w:cs="Tahoma"/>
          <w:sz w:val="24"/>
          <w:szCs w:val="24"/>
        </w:rPr>
        <w:t xml:space="preserve"> was fully aware of the proceedings and has failed or neglected </w:t>
      </w:r>
      <w:r w:rsidR="00AD1E75">
        <w:rPr>
          <w:rFonts w:ascii="Bookman Old Style" w:hAnsi="Bookman Old Style" w:cs="Tahoma"/>
          <w:sz w:val="24"/>
          <w:szCs w:val="24"/>
        </w:rPr>
        <w:t xml:space="preserve">to appear before </w:t>
      </w:r>
      <w:r w:rsidR="00D21E5C">
        <w:rPr>
          <w:rFonts w:ascii="Bookman Old Style" w:hAnsi="Bookman Old Style" w:cs="Tahoma"/>
          <w:sz w:val="24"/>
          <w:szCs w:val="24"/>
        </w:rPr>
        <w:lastRenderedPageBreak/>
        <w:t>Court and this failure is at their</w:t>
      </w:r>
      <w:r w:rsidR="00AD1E75">
        <w:rPr>
          <w:rFonts w:ascii="Bookman Old Style" w:hAnsi="Bookman Old Style" w:cs="Tahoma"/>
          <w:sz w:val="24"/>
          <w:szCs w:val="24"/>
        </w:rPr>
        <w:t xml:space="preserve"> own peril. I therefore proceeded to hear the Plaintiff on his application.</w:t>
      </w:r>
    </w:p>
    <w:p w:rsidR="00AD1E75" w:rsidRDefault="00AD1E75" w:rsidP="00543DB9">
      <w:pPr>
        <w:spacing w:after="0" w:line="240" w:lineRule="auto"/>
        <w:ind w:firstLine="720"/>
        <w:jc w:val="both"/>
        <w:rPr>
          <w:rFonts w:ascii="Bookman Old Style" w:hAnsi="Bookman Old Style" w:cs="Tahoma"/>
          <w:sz w:val="24"/>
          <w:szCs w:val="24"/>
        </w:rPr>
      </w:pPr>
    </w:p>
    <w:p w:rsidR="00AD1E75" w:rsidRDefault="00D21E5C" w:rsidP="00926AAC">
      <w:pPr>
        <w:spacing w:after="0" w:line="360" w:lineRule="auto"/>
        <w:ind w:firstLine="720"/>
        <w:jc w:val="both"/>
        <w:rPr>
          <w:rFonts w:ascii="Bookman Old Style" w:hAnsi="Bookman Old Style" w:cs="Tahoma"/>
          <w:sz w:val="24"/>
          <w:szCs w:val="24"/>
        </w:rPr>
      </w:pPr>
      <w:r>
        <w:rPr>
          <w:rFonts w:ascii="Bookman Old Style" w:hAnsi="Bookman Old Style" w:cs="Tahoma"/>
          <w:sz w:val="24"/>
          <w:szCs w:val="24"/>
        </w:rPr>
        <w:t>The Plaintiff</w:t>
      </w:r>
      <w:r w:rsidR="00AD1E75">
        <w:rPr>
          <w:rFonts w:ascii="Bookman Old Style" w:hAnsi="Bookman Old Style" w:cs="Tahoma"/>
          <w:sz w:val="24"/>
          <w:szCs w:val="24"/>
        </w:rPr>
        <w:t xml:space="preserve"> gave evidence on oath. He testified that his late brother, one Teddy Manjata had contracted to purchase plot 35198, Lusaka from Mr. Alfred Chikwaba, the Defendant. They did not complete the conveyance when his brother died. As a result no development has taken place on this property resulting in Ministry of Lands expressing intentions to repossess.</w:t>
      </w:r>
    </w:p>
    <w:p w:rsidR="00C8065F" w:rsidRDefault="00C8065F" w:rsidP="00543DB9">
      <w:pPr>
        <w:spacing w:after="0" w:line="240" w:lineRule="auto"/>
        <w:ind w:firstLine="720"/>
        <w:jc w:val="both"/>
        <w:rPr>
          <w:rFonts w:ascii="Bookman Old Style" w:hAnsi="Bookman Old Style" w:cs="Tahoma"/>
          <w:sz w:val="24"/>
          <w:szCs w:val="24"/>
        </w:rPr>
      </w:pPr>
    </w:p>
    <w:p w:rsidR="002C0468" w:rsidRDefault="00D21E5C" w:rsidP="005D5D17">
      <w:pPr>
        <w:spacing w:after="0" w:line="360" w:lineRule="auto"/>
        <w:ind w:firstLine="720"/>
        <w:jc w:val="both"/>
        <w:rPr>
          <w:rFonts w:ascii="Bookman Old Style" w:hAnsi="Bookman Old Style" w:cs="Tahoma"/>
          <w:sz w:val="24"/>
          <w:szCs w:val="24"/>
        </w:rPr>
      </w:pPr>
      <w:r>
        <w:rPr>
          <w:rFonts w:ascii="Bookman Old Style" w:hAnsi="Bookman Old Style" w:cs="Tahoma"/>
          <w:sz w:val="24"/>
          <w:szCs w:val="24"/>
        </w:rPr>
        <w:t>The Plaintiff</w:t>
      </w:r>
      <w:r w:rsidR="002C0468">
        <w:rPr>
          <w:rFonts w:ascii="Bookman Old Style" w:hAnsi="Bookman Old Style" w:cs="Tahoma"/>
          <w:sz w:val="24"/>
          <w:szCs w:val="24"/>
        </w:rPr>
        <w:t xml:space="preserve"> as the Appointed Administrator of the Estate of his later brother, he engaged the Ministry of Lands</w:t>
      </w:r>
      <w:r>
        <w:rPr>
          <w:rFonts w:ascii="Bookman Old Style" w:hAnsi="Bookman Old Style" w:cs="Tahoma"/>
          <w:sz w:val="24"/>
          <w:szCs w:val="24"/>
        </w:rPr>
        <w:t xml:space="preserve"> who advised that he obtains a v</w:t>
      </w:r>
      <w:r w:rsidR="002C0468">
        <w:rPr>
          <w:rFonts w:ascii="Bookman Old Style" w:hAnsi="Bookman Old Style" w:cs="Tahoma"/>
          <w:sz w:val="24"/>
          <w:szCs w:val="24"/>
        </w:rPr>
        <w:t xml:space="preserve">esting </w:t>
      </w:r>
      <w:r>
        <w:rPr>
          <w:rFonts w:ascii="Bookman Old Style" w:hAnsi="Bookman Old Style" w:cs="Tahoma"/>
          <w:sz w:val="24"/>
          <w:szCs w:val="24"/>
        </w:rPr>
        <w:t>o</w:t>
      </w:r>
      <w:r w:rsidR="002C0468">
        <w:rPr>
          <w:rFonts w:ascii="Bookman Old Style" w:hAnsi="Bookman Old Style" w:cs="Tahoma"/>
          <w:sz w:val="24"/>
          <w:szCs w:val="24"/>
        </w:rPr>
        <w:t>rder from the Court. He thus prays for the reliefs earlier stated in this judgment.</w:t>
      </w:r>
    </w:p>
    <w:p w:rsidR="002C0468" w:rsidRDefault="002C0468" w:rsidP="005D5D17">
      <w:pPr>
        <w:spacing w:after="0" w:line="240" w:lineRule="auto"/>
        <w:ind w:firstLine="720"/>
        <w:jc w:val="both"/>
        <w:rPr>
          <w:rFonts w:ascii="Bookman Old Style" w:hAnsi="Bookman Old Style" w:cs="Tahoma"/>
          <w:sz w:val="24"/>
          <w:szCs w:val="24"/>
        </w:rPr>
      </w:pPr>
    </w:p>
    <w:p w:rsidR="002C0468" w:rsidRDefault="002C0468" w:rsidP="005D5D17">
      <w:pPr>
        <w:spacing w:after="0" w:line="360" w:lineRule="auto"/>
        <w:ind w:firstLine="720"/>
        <w:jc w:val="both"/>
        <w:rPr>
          <w:rFonts w:ascii="Bookman Old Style" w:hAnsi="Bookman Old Style" w:cs="Tahoma"/>
          <w:sz w:val="24"/>
          <w:szCs w:val="24"/>
        </w:rPr>
      </w:pPr>
      <w:r>
        <w:rPr>
          <w:rFonts w:ascii="Bookman Old Style" w:hAnsi="Bookman Old Style" w:cs="Tahoma"/>
          <w:sz w:val="24"/>
          <w:szCs w:val="24"/>
        </w:rPr>
        <w:t>This was the close of the Plaintiff’s case. The matter was adjourned to 16</w:t>
      </w:r>
      <w:r w:rsidRPr="002C0468">
        <w:rPr>
          <w:rFonts w:ascii="Bookman Old Style" w:hAnsi="Bookman Old Style" w:cs="Tahoma"/>
          <w:sz w:val="24"/>
          <w:szCs w:val="24"/>
          <w:vertAlign w:val="superscript"/>
        </w:rPr>
        <w:t>th</w:t>
      </w:r>
      <w:r>
        <w:rPr>
          <w:rFonts w:ascii="Bookman Old Style" w:hAnsi="Bookman Old Style" w:cs="Tahoma"/>
          <w:sz w:val="24"/>
          <w:szCs w:val="24"/>
        </w:rPr>
        <w:t xml:space="preserve"> June, 2015 for judgment.</w:t>
      </w:r>
    </w:p>
    <w:p w:rsidR="00AD1E75" w:rsidRDefault="00AD1E75" w:rsidP="005D5D17">
      <w:pPr>
        <w:spacing w:after="0" w:line="240" w:lineRule="auto"/>
        <w:ind w:firstLine="720"/>
        <w:jc w:val="both"/>
        <w:rPr>
          <w:rFonts w:ascii="Bookman Old Style" w:hAnsi="Bookman Old Style" w:cs="Tahoma"/>
          <w:sz w:val="24"/>
          <w:szCs w:val="24"/>
        </w:rPr>
      </w:pPr>
    </w:p>
    <w:p w:rsidR="00D21E5C" w:rsidRPr="00111EB0" w:rsidRDefault="00D21E5C" w:rsidP="005D5D17">
      <w:pPr>
        <w:spacing w:line="360" w:lineRule="auto"/>
        <w:jc w:val="both"/>
        <w:rPr>
          <w:rFonts w:ascii="Bookman Old Style" w:hAnsi="Bookman Old Style" w:cs="Tahoma"/>
          <w:sz w:val="24"/>
          <w:szCs w:val="24"/>
          <w:vertAlign w:val="superscript"/>
        </w:rPr>
      </w:pPr>
      <w:r>
        <w:rPr>
          <w:rFonts w:ascii="Bookman Old Style" w:hAnsi="Bookman Old Style" w:cs="Tahoma"/>
          <w:sz w:val="24"/>
          <w:szCs w:val="24"/>
        </w:rPr>
        <w:tab/>
        <w:t xml:space="preserve">I warn myself from the onset that the onus in a civil matter is for the Plaintiff to prove his or her case on a balance of probability.  This principle has been articulated in a plethora of authorities such as </w:t>
      </w:r>
      <w:r>
        <w:rPr>
          <w:rFonts w:ascii="Bookman Old Style" w:hAnsi="Bookman Old Style" w:cs="Tahoma"/>
          <w:b/>
          <w:i/>
          <w:sz w:val="24"/>
          <w:szCs w:val="24"/>
        </w:rPr>
        <w:t>Khalid Mohamed vs Attorney-General,</w:t>
      </w:r>
      <w:r w:rsidR="00111EB0">
        <w:rPr>
          <w:rFonts w:ascii="Bookman Old Style" w:hAnsi="Bookman Old Style" w:cs="Tahoma"/>
          <w:b/>
          <w:i/>
          <w:sz w:val="24"/>
          <w:szCs w:val="24"/>
        </w:rPr>
        <w:t xml:space="preserve"> </w:t>
      </w:r>
      <w:r w:rsidR="00111EB0">
        <w:rPr>
          <w:rFonts w:ascii="Bookman Old Style" w:hAnsi="Bookman Old Style" w:cs="Tahoma"/>
          <w:b/>
          <w:sz w:val="24"/>
          <w:szCs w:val="24"/>
          <w:vertAlign w:val="superscript"/>
        </w:rPr>
        <w:t>(1)</w:t>
      </w:r>
      <w:r>
        <w:rPr>
          <w:rFonts w:ascii="Bookman Old Style" w:hAnsi="Bookman Old Style" w:cs="Tahoma"/>
          <w:b/>
          <w:i/>
          <w:sz w:val="24"/>
          <w:szCs w:val="24"/>
        </w:rPr>
        <w:t xml:space="preserve"> William Masauso Zulu vs Av</w:t>
      </w:r>
      <w:r w:rsidR="00111EB0">
        <w:rPr>
          <w:rFonts w:ascii="Bookman Old Style" w:hAnsi="Bookman Old Style" w:cs="Tahoma"/>
          <w:b/>
          <w:i/>
          <w:sz w:val="24"/>
          <w:szCs w:val="24"/>
        </w:rPr>
        <w:t xml:space="preserve">ondale Housing Project Limited </w:t>
      </w:r>
      <w:r w:rsidR="00111EB0">
        <w:rPr>
          <w:rFonts w:ascii="Bookman Old Style" w:hAnsi="Bookman Old Style" w:cs="Tahoma"/>
          <w:b/>
          <w:sz w:val="24"/>
          <w:szCs w:val="24"/>
          <w:vertAlign w:val="superscript"/>
        </w:rPr>
        <w:t>(2)</w:t>
      </w:r>
      <w:r w:rsidR="00111EB0">
        <w:rPr>
          <w:rFonts w:ascii="Bookman Old Style" w:hAnsi="Bookman Old Style" w:cs="Tahoma"/>
          <w:b/>
          <w:i/>
          <w:sz w:val="24"/>
          <w:szCs w:val="24"/>
        </w:rPr>
        <w:t xml:space="preserve"> </w:t>
      </w:r>
      <w:r w:rsidR="00111EB0">
        <w:rPr>
          <w:rFonts w:ascii="Bookman Old Style" w:hAnsi="Bookman Old Style" w:cs="Tahoma"/>
          <w:sz w:val="24"/>
          <w:szCs w:val="24"/>
        </w:rPr>
        <w:t>and</w:t>
      </w:r>
      <w:r>
        <w:rPr>
          <w:rFonts w:ascii="Bookman Old Style" w:hAnsi="Bookman Old Style" w:cs="Tahoma"/>
          <w:b/>
          <w:i/>
          <w:sz w:val="24"/>
          <w:szCs w:val="24"/>
        </w:rPr>
        <w:t xml:space="preserve"> Galaunia Farms Limited vs National Company Limited &amp; Another</w:t>
      </w:r>
      <w:r w:rsidRPr="00111EB0">
        <w:rPr>
          <w:rFonts w:ascii="Bookman Old Style" w:hAnsi="Bookman Old Style" w:cs="Tahoma"/>
          <w:b/>
          <w:i/>
          <w:sz w:val="24"/>
          <w:szCs w:val="24"/>
        </w:rPr>
        <w:t>.</w:t>
      </w:r>
      <w:r w:rsidR="00111EB0">
        <w:rPr>
          <w:rFonts w:ascii="Bookman Old Style" w:hAnsi="Bookman Old Style" w:cs="Tahoma"/>
          <w:b/>
          <w:i/>
          <w:sz w:val="24"/>
          <w:szCs w:val="24"/>
        </w:rPr>
        <w:t xml:space="preserve"> </w:t>
      </w:r>
      <w:r w:rsidR="00111EB0" w:rsidRPr="00111EB0">
        <w:rPr>
          <w:rFonts w:ascii="Bookman Old Style" w:hAnsi="Bookman Old Style" w:cs="Tahoma"/>
          <w:b/>
          <w:sz w:val="24"/>
          <w:szCs w:val="24"/>
          <w:vertAlign w:val="superscript"/>
        </w:rPr>
        <w:t>(3)</w:t>
      </w:r>
    </w:p>
    <w:p w:rsidR="00D21E5C" w:rsidRDefault="00D21E5C" w:rsidP="005D5D17">
      <w:pPr>
        <w:spacing w:line="360" w:lineRule="auto"/>
        <w:jc w:val="both"/>
        <w:rPr>
          <w:rFonts w:ascii="Bookman Old Style" w:hAnsi="Bookman Old Style" w:cs="Tahoma"/>
          <w:sz w:val="24"/>
          <w:szCs w:val="24"/>
        </w:rPr>
      </w:pPr>
      <w:r>
        <w:rPr>
          <w:rFonts w:ascii="Bookman Old Style" w:hAnsi="Bookman Old Style" w:cs="Tahoma"/>
          <w:b/>
          <w:sz w:val="24"/>
          <w:szCs w:val="24"/>
        </w:rPr>
        <w:tab/>
      </w:r>
      <w:r>
        <w:rPr>
          <w:rFonts w:ascii="Bookman Old Style" w:hAnsi="Bookman Old Style" w:cs="Tahoma"/>
          <w:sz w:val="24"/>
          <w:szCs w:val="24"/>
        </w:rPr>
        <w:t xml:space="preserve">The learned authors </w:t>
      </w:r>
      <w:r>
        <w:rPr>
          <w:rFonts w:ascii="Bookman Old Style" w:hAnsi="Bookman Old Style" w:cs="Tahoma"/>
          <w:b/>
          <w:sz w:val="24"/>
          <w:szCs w:val="24"/>
        </w:rPr>
        <w:t>Phipson on Evidence,</w:t>
      </w:r>
      <w:r>
        <w:rPr>
          <w:rFonts w:ascii="Bookman Old Style" w:hAnsi="Bookman Old Style" w:cs="Tahoma"/>
          <w:sz w:val="24"/>
          <w:szCs w:val="24"/>
        </w:rPr>
        <w:t xml:space="preserve"> 17</w:t>
      </w:r>
      <w:r w:rsidRPr="00D21E5C">
        <w:rPr>
          <w:rFonts w:ascii="Bookman Old Style" w:hAnsi="Bookman Old Style" w:cs="Tahoma"/>
          <w:sz w:val="24"/>
          <w:szCs w:val="24"/>
          <w:vertAlign w:val="superscript"/>
        </w:rPr>
        <w:t>th</w:t>
      </w:r>
      <w:r>
        <w:rPr>
          <w:rFonts w:ascii="Bookman Old Style" w:hAnsi="Bookman Old Style" w:cs="Tahoma"/>
          <w:sz w:val="24"/>
          <w:szCs w:val="24"/>
        </w:rPr>
        <w:t xml:space="preserve"> edition in paragraph 6 – 06 at page 151 skate the following regarding the burden of proof in civil cases</w:t>
      </w:r>
      <w:r w:rsidR="00A02682">
        <w:rPr>
          <w:rFonts w:ascii="Bookman Old Style" w:hAnsi="Bookman Old Style" w:cs="Tahoma"/>
          <w:sz w:val="24"/>
          <w:szCs w:val="24"/>
        </w:rPr>
        <w:t>:</w:t>
      </w:r>
    </w:p>
    <w:p w:rsidR="00A02682" w:rsidRDefault="00A02682" w:rsidP="005D5D17">
      <w:pPr>
        <w:spacing w:line="360" w:lineRule="auto"/>
        <w:ind w:left="720"/>
        <w:jc w:val="both"/>
        <w:rPr>
          <w:rFonts w:ascii="Bookman Old Style" w:hAnsi="Bookman Old Style" w:cs="Tahoma"/>
          <w:i/>
          <w:sz w:val="24"/>
          <w:szCs w:val="24"/>
        </w:rPr>
      </w:pPr>
      <w:r>
        <w:rPr>
          <w:rFonts w:ascii="Bookman Old Style" w:hAnsi="Bookman Old Style" w:cs="Tahoma"/>
          <w:i/>
          <w:sz w:val="24"/>
          <w:szCs w:val="24"/>
        </w:rPr>
        <w:t>“So far as that persuasive burden is concerned, the burden of proof lies upon the party who substantially asserts that affirmative of the issues.  If, when all the evidence is adduced by all parties, the party who has this burden has not discharged it, the decision must be against him.  It is an ancient rule founded on considerations of good sense and should not be departed from without strong reasons.”</w:t>
      </w:r>
    </w:p>
    <w:p w:rsidR="00A02682" w:rsidRDefault="00A02682" w:rsidP="005D5D17">
      <w:pPr>
        <w:spacing w:line="360" w:lineRule="auto"/>
        <w:jc w:val="both"/>
        <w:rPr>
          <w:rFonts w:ascii="Bookman Old Style" w:hAnsi="Bookman Old Style" w:cs="Tahoma"/>
          <w:sz w:val="24"/>
          <w:szCs w:val="24"/>
        </w:rPr>
      </w:pPr>
      <w:r>
        <w:rPr>
          <w:rFonts w:ascii="Bookman Old Style" w:hAnsi="Bookman Old Style" w:cs="Tahoma"/>
          <w:sz w:val="24"/>
          <w:szCs w:val="24"/>
        </w:rPr>
        <w:lastRenderedPageBreak/>
        <w:tab/>
        <w:t>The Plaintiff in this case has to satisfy me therefore on a balance of probability that they are entitled to be granted a vesting order.</w:t>
      </w:r>
    </w:p>
    <w:p w:rsidR="00A02682" w:rsidRPr="004F78DC" w:rsidRDefault="00A02682" w:rsidP="005D5D17">
      <w:pPr>
        <w:spacing w:line="360" w:lineRule="auto"/>
        <w:jc w:val="both"/>
        <w:rPr>
          <w:rFonts w:ascii="Bookman Old Style" w:hAnsi="Bookman Old Style" w:cs="Tahoma"/>
          <w:sz w:val="24"/>
          <w:szCs w:val="24"/>
        </w:rPr>
      </w:pPr>
      <w:r>
        <w:rPr>
          <w:rFonts w:ascii="Bookman Old Style" w:hAnsi="Bookman Old Style" w:cs="Tahoma"/>
          <w:sz w:val="24"/>
          <w:szCs w:val="24"/>
        </w:rPr>
        <w:tab/>
        <w:t xml:space="preserve">Turning to the case at hand the Plaintiff testified that he is the administrator of his later brother Teddy Manjata’s estate.  An order of appointment as administrator has been exhibited (see Doc. 7 Plaintiff’s bundle of documents).  According to the Plaintiff both the vendor (defendant) Alfred Chikwaba and the purchaser of plot no. 35198, Lusaka died before they could complete the sale.  A one page undated agreement of sale has been exhibited (Doc.1 in bundle).  This agreement only states that Alfred Chikwaba </w:t>
      </w:r>
      <w:r w:rsidR="003F0C8B">
        <w:rPr>
          <w:rFonts w:ascii="Bookman Old Style" w:hAnsi="Bookman Old Style" w:cs="Tahoma"/>
          <w:sz w:val="24"/>
          <w:szCs w:val="24"/>
        </w:rPr>
        <w:t xml:space="preserve">has agreed to sell to Teddy Manjata the property referred to in the accompanying particulars at the price of thirty five </w:t>
      </w:r>
      <w:r w:rsidR="00833008">
        <w:rPr>
          <w:rFonts w:ascii="Bookman Old Style" w:hAnsi="Bookman Old Style" w:cs="Tahoma"/>
          <w:sz w:val="24"/>
          <w:szCs w:val="24"/>
        </w:rPr>
        <w:t>million kwacha (35,000,000.00).</w:t>
      </w:r>
      <w:r w:rsidR="003F0C8B">
        <w:rPr>
          <w:rFonts w:ascii="Bookman Old Style" w:hAnsi="Bookman Old Style" w:cs="Tahoma"/>
          <w:sz w:val="24"/>
          <w:szCs w:val="24"/>
        </w:rPr>
        <w:t xml:space="preserve">  As stated earlier the agreement tendered is only a page and there are no accompanying particulars referring to the plot in issue.</w:t>
      </w:r>
      <w:r>
        <w:rPr>
          <w:rFonts w:ascii="Bookman Old Style" w:hAnsi="Bookman Old Style" w:cs="Tahoma"/>
          <w:i/>
          <w:sz w:val="24"/>
          <w:szCs w:val="24"/>
        </w:rPr>
        <w:t xml:space="preserve"> </w:t>
      </w:r>
      <w:r w:rsidR="004F78DC">
        <w:rPr>
          <w:rFonts w:ascii="Bookman Old Style" w:hAnsi="Bookman Old Style" w:cs="Tahoma"/>
          <w:sz w:val="24"/>
          <w:szCs w:val="24"/>
        </w:rPr>
        <w:t xml:space="preserve"> Pursuant to the purported contract sale, there is no assignment evidencing the transfer.</w:t>
      </w:r>
    </w:p>
    <w:p w:rsidR="003F0C8B" w:rsidRDefault="003F0C8B" w:rsidP="005D5D17">
      <w:pPr>
        <w:spacing w:line="360" w:lineRule="auto"/>
        <w:jc w:val="both"/>
        <w:rPr>
          <w:rFonts w:ascii="Bookman Old Style" w:hAnsi="Bookman Old Style" w:cs="Tahoma"/>
          <w:sz w:val="24"/>
          <w:szCs w:val="24"/>
        </w:rPr>
      </w:pPr>
      <w:r>
        <w:rPr>
          <w:rFonts w:ascii="Bookman Old Style" w:hAnsi="Bookman Old Style" w:cs="Tahoma"/>
          <w:sz w:val="24"/>
          <w:szCs w:val="24"/>
        </w:rPr>
        <w:tab/>
        <w:t xml:space="preserve">It is my considered view that this falls far short of what is required to satisfy me that the sale was completed.  There is no contract of sale document from Law Association of Zambia.  </w:t>
      </w:r>
      <w:r>
        <w:rPr>
          <w:rFonts w:ascii="Bookman Old Style" w:hAnsi="Bookman Old Style" w:cs="Tahoma"/>
          <w:sz w:val="24"/>
          <w:szCs w:val="24"/>
        </w:rPr>
        <w:tab/>
        <w:t>Section 14 of the High Court Act, Chapter 27 of the Laws of Zambia provides that:</w:t>
      </w:r>
    </w:p>
    <w:p w:rsidR="003F0C8B" w:rsidRPr="00111EB0" w:rsidRDefault="00111EB0" w:rsidP="00111EB0">
      <w:pPr>
        <w:spacing w:line="360" w:lineRule="auto"/>
        <w:ind w:left="945"/>
        <w:jc w:val="both"/>
        <w:rPr>
          <w:rFonts w:ascii="Bookman Old Style" w:hAnsi="Bookman Old Style"/>
          <w:i/>
          <w:sz w:val="24"/>
          <w:szCs w:val="24"/>
        </w:rPr>
      </w:pPr>
      <w:r>
        <w:rPr>
          <w:rFonts w:ascii="Bookman Old Style" w:hAnsi="Bookman Old Style"/>
          <w:i/>
          <w:sz w:val="24"/>
          <w:szCs w:val="24"/>
        </w:rPr>
        <w:t>“Where any person neglects or refuses to comply with a Judgment or order directing him to excuse any conveyance, contract or other document, or to endorse any negotiable instrument, the Court may, on such terms and conditions, if any, as may be just, order that the conveyance, contract or other document shall be executed or that the negotiable instrument shall be endorsed by such person as the Court may nominate for that purpose, and a conveyance, contract, document or instrument so executed or endorsed shall operate and be for all purposes available as if it had been executed or endorsed by the person originally directed to execute or endorse it.</w:t>
      </w:r>
    </w:p>
    <w:p w:rsidR="003F0C8B" w:rsidRDefault="003F0C8B" w:rsidP="005D5D17">
      <w:pPr>
        <w:spacing w:line="360" w:lineRule="auto"/>
        <w:jc w:val="both"/>
        <w:rPr>
          <w:rFonts w:ascii="Bookman Old Style" w:hAnsi="Bookman Old Style" w:cs="Tahoma"/>
          <w:sz w:val="24"/>
          <w:szCs w:val="24"/>
        </w:rPr>
      </w:pPr>
      <w:r>
        <w:rPr>
          <w:rFonts w:ascii="Bookman Old Style" w:hAnsi="Bookman Old Style" w:cs="Tahoma"/>
          <w:sz w:val="24"/>
          <w:szCs w:val="24"/>
        </w:rPr>
        <w:lastRenderedPageBreak/>
        <w:tab/>
        <w:t>In light of the preceding paragraphs I find that the Plaintiff has failed to discharge the onus placed on him to prove his case on a balance of probability.  Section 14 of the High Court Act makes it clear when I can grant a vesting order.</w:t>
      </w:r>
    </w:p>
    <w:p w:rsidR="003F0C8B" w:rsidRDefault="003F0C8B" w:rsidP="005D5D17">
      <w:pPr>
        <w:spacing w:line="360" w:lineRule="auto"/>
        <w:jc w:val="both"/>
        <w:rPr>
          <w:rFonts w:ascii="Bookman Old Style" w:hAnsi="Bookman Old Style" w:cs="Tahoma"/>
          <w:sz w:val="24"/>
          <w:szCs w:val="24"/>
        </w:rPr>
      </w:pPr>
      <w:r>
        <w:rPr>
          <w:rFonts w:ascii="Bookman Old Style" w:hAnsi="Bookman Old Style" w:cs="Tahoma"/>
          <w:sz w:val="24"/>
          <w:szCs w:val="24"/>
        </w:rPr>
        <w:tab/>
        <w:t xml:space="preserve">The facts presented before me do not warrant the grant of a vesting order and I accordingly dismiss the claim. </w:t>
      </w:r>
      <w:r w:rsidR="004F78DC">
        <w:rPr>
          <w:rFonts w:ascii="Bookman Old Style" w:hAnsi="Bookman Old Style" w:cs="Tahoma"/>
          <w:sz w:val="24"/>
          <w:szCs w:val="24"/>
        </w:rPr>
        <w:t xml:space="preserve">  The other reliefs sought consequently fall away.</w:t>
      </w:r>
    </w:p>
    <w:p w:rsidR="004F78DC" w:rsidRPr="003F0C8B" w:rsidRDefault="004F78DC" w:rsidP="005D5D17">
      <w:pPr>
        <w:spacing w:line="360" w:lineRule="auto"/>
        <w:jc w:val="both"/>
        <w:rPr>
          <w:rFonts w:ascii="Bookman Old Style" w:hAnsi="Bookman Old Style" w:cs="Tahoma"/>
          <w:sz w:val="24"/>
          <w:szCs w:val="24"/>
        </w:rPr>
      </w:pPr>
      <w:r>
        <w:rPr>
          <w:rFonts w:ascii="Bookman Old Style" w:hAnsi="Bookman Old Style" w:cs="Tahoma"/>
          <w:sz w:val="24"/>
          <w:szCs w:val="24"/>
        </w:rPr>
        <w:tab/>
        <w:t>Leave to appeal to the Supreme Court is hereby granted.</w:t>
      </w:r>
    </w:p>
    <w:p w:rsidR="00D25D34" w:rsidRPr="00D21E5C" w:rsidRDefault="00D25D34" w:rsidP="005D5D17">
      <w:pPr>
        <w:spacing w:after="0" w:line="360" w:lineRule="auto"/>
        <w:jc w:val="both"/>
        <w:rPr>
          <w:rFonts w:ascii="Bookman Old Style" w:hAnsi="Bookman Old Style" w:cs="Tahoma"/>
          <w:sz w:val="24"/>
          <w:szCs w:val="24"/>
        </w:rPr>
      </w:pPr>
    </w:p>
    <w:p w:rsidR="00A1575A" w:rsidRPr="00A1575A" w:rsidRDefault="00316F89" w:rsidP="005D5D17">
      <w:pPr>
        <w:spacing w:after="0" w:line="360" w:lineRule="auto"/>
        <w:jc w:val="center"/>
        <w:rPr>
          <w:rFonts w:ascii="Bookman Old Style" w:hAnsi="Bookman Old Style" w:cs="Tahoma"/>
          <w:b/>
          <w:i/>
          <w:sz w:val="24"/>
          <w:szCs w:val="24"/>
        </w:rPr>
      </w:pPr>
      <w:r>
        <w:rPr>
          <w:rFonts w:ascii="Bookman Old Style" w:hAnsi="Bookman Old Style" w:cs="Tahoma"/>
          <w:b/>
          <w:i/>
          <w:sz w:val="24"/>
          <w:szCs w:val="24"/>
        </w:rPr>
        <w:t>Dated at Lusaka this 16</w:t>
      </w:r>
      <w:r w:rsidRPr="00316F89">
        <w:rPr>
          <w:rFonts w:ascii="Bookman Old Style" w:hAnsi="Bookman Old Style" w:cs="Tahoma"/>
          <w:b/>
          <w:i/>
          <w:sz w:val="24"/>
          <w:szCs w:val="24"/>
          <w:vertAlign w:val="superscript"/>
        </w:rPr>
        <w:t>th</w:t>
      </w:r>
      <w:r>
        <w:rPr>
          <w:rFonts w:ascii="Bookman Old Style" w:hAnsi="Bookman Old Style" w:cs="Tahoma"/>
          <w:b/>
          <w:i/>
          <w:sz w:val="24"/>
          <w:szCs w:val="24"/>
        </w:rPr>
        <w:t xml:space="preserve"> day of June, </w:t>
      </w:r>
      <w:r w:rsidR="005C3572" w:rsidRPr="00A1575A">
        <w:rPr>
          <w:rFonts w:ascii="Bookman Old Style" w:hAnsi="Bookman Old Style" w:cs="Tahoma"/>
          <w:b/>
          <w:i/>
          <w:sz w:val="24"/>
          <w:szCs w:val="24"/>
        </w:rPr>
        <w:t>2015</w:t>
      </w:r>
    </w:p>
    <w:p w:rsidR="00D759E8" w:rsidRDefault="00D759E8" w:rsidP="005D5D17">
      <w:pPr>
        <w:spacing w:after="0" w:line="360" w:lineRule="auto"/>
        <w:jc w:val="center"/>
        <w:rPr>
          <w:rFonts w:ascii="Bookman Old Style" w:hAnsi="Bookman Old Style" w:cs="Tahoma"/>
          <w:b/>
          <w:i/>
          <w:sz w:val="24"/>
          <w:szCs w:val="24"/>
        </w:rPr>
      </w:pPr>
    </w:p>
    <w:p w:rsidR="00141FE2" w:rsidRPr="00A1575A" w:rsidRDefault="00141FE2" w:rsidP="005D5D17">
      <w:pPr>
        <w:spacing w:after="0" w:line="360" w:lineRule="auto"/>
        <w:jc w:val="center"/>
        <w:rPr>
          <w:rFonts w:ascii="Bookman Old Style" w:hAnsi="Bookman Old Style" w:cs="Tahoma"/>
          <w:b/>
          <w:i/>
          <w:sz w:val="24"/>
          <w:szCs w:val="24"/>
        </w:rPr>
      </w:pPr>
    </w:p>
    <w:p w:rsidR="00A1575A" w:rsidRPr="00A1575A" w:rsidRDefault="00926AAC" w:rsidP="00111EB0">
      <w:pPr>
        <w:spacing w:after="0" w:line="240" w:lineRule="auto"/>
        <w:jc w:val="center"/>
        <w:rPr>
          <w:rFonts w:ascii="Bookman Old Style" w:hAnsi="Bookman Old Style" w:cs="Tahoma"/>
          <w:b/>
          <w:i/>
          <w:sz w:val="24"/>
          <w:szCs w:val="24"/>
        </w:rPr>
      </w:pPr>
      <w:r>
        <w:rPr>
          <w:rFonts w:ascii="Bookman Old Style" w:hAnsi="Bookman Old Style" w:cs="Tahoma"/>
          <w:b/>
          <w:i/>
          <w:sz w:val="24"/>
          <w:szCs w:val="24"/>
        </w:rPr>
        <w:t>Judge B</w:t>
      </w:r>
      <w:r w:rsidR="004F78DC">
        <w:rPr>
          <w:rFonts w:ascii="Bookman Old Style" w:hAnsi="Bookman Old Style" w:cs="Tahoma"/>
          <w:b/>
          <w:i/>
          <w:sz w:val="24"/>
          <w:szCs w:val="24"/>
        </w:rPr>
        <w:t>etty</w:t>
      </w:r>
      <w:r w:rsidR="00111EB0">
        <w:rPr>
          <w:rFonts w:ascii="Bookman Old Style" w:hAnsi="Bookman Old Style" w:cs="Tahoma"/>
          <w:b/>
          <w:i/>
          <w:sz w:val="24"/>
          <w:szCs w:val="24"/>
        </w:rPr>
        <w:t xml:space="preserve"> </w:t>
      </w:r>
      <w:r>
        <w:rPr>
          <w:rFonts w:ascii="Bookman Old Style" w:hAnsi="Bookman Old Style" w:cs="Tahoma"/>
          <w:b/>
          <w:i/>
          <w:sz w:val="24"/>
          <w:szCs w:val="24"/>
        </w:rPr>
        <w:t>Majula-</w:t>
      </w:r>
      <w:r w:rsidR="00A1575A" w:rsidRPr="00A1575A">
        <w:rPr>
          <w:rFonts w:ascii="Bookman Old Style" w:hAnsi="Bookman Old Style" w:cs="Tahoma"/>
          <w:b/>
          <w:i/>
          <w:sz w:val="24"/>
          <w:szCs w:val="24"/>
        </w:rPr>
        <w:t>Mung’omba</w:t>
      </w:r>
    </w:p>
    <w:p w:rsidR="00141FE2" w:rsidRDefault="00A1575A" w:rsidP="005D5D17">
      <w:pPr>
        <w:spacing w:after="0" w:line="360" w:lineRule="auto"/>
        <w:jc w:val="center"/>
        <w:rPr>
          <w:rFonts w:ascii="Bookman Old Style" w:hAnsi="Bookman Old Style" w:cs="Tahoma"/>
          <w:b/>
          <w:i/>
          <w:sz w:val="24"/>
          <w:szCs w:val="24"/>
          <w:u w:val="single"/>
        </w:rPr>
      </w:pPr>
      <w:r w:rsidRPr="00A1575A">
        <w:rPr>
          <w:rFonts w:ascii="Bookman Old Style" w:hAnsi="Bookman Old Style" w:cs="Tahoma"/>
          <w:b/>
          <w:i/>
          <w:sz w:val="24"/>
          <w:szCs w:val="24"/>
          <w:u w:val="single"/>
        </w:rPr>
        <w:t>HIGH COURT</w:t>
      </w:r>
    </w:p>
    <w:sectPr w:rsidR="00141FE2" w:rsidSect="00492C3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CEB" w:rsidRDefault="007B2CEB" w:rsidP="00B07579">
      <w:pPr>
        <w:spacing w:after="0" w:line="240" w:lineRule="auto"/>
      </w:pPr>
      <w:r>
        <w:separator/>
      </w:r>
    </w:p>
  </w:endnote>
  <w:endnote w:type="continuationSeparator" w:id="0">
    <w:p w:rsidR="007B2CEB" w:rsidRDefault="007B2CEB" w:rsidP="00B07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4814"/>
      <w:docPartObj>
        <w:docPartGallery w:val="Page Numbers (Bottom of Page)"/>
        <w:docPartUnique/>
      </w:docPartObj>
    </w:sdtPr>
    <w:sdtEndPr/>
    <w:sdtContent>
      <w:p w:rsidR="00A02682" w:rsidRDefault="00A02682">
        <w:pPr>
          <w:pStyle w:val="Footer"/>
          <w:jc w:val="center"/>
        </w:pPr>
        <w:r w:rsidRPr="00133F1C">
          <w:rPr>
            <w:sz w:val="24"/>
            <w:szCs w:val="24"/>
          </w:rPr>
          <w:t>J</w:t>
        </w:r>
        <w:r w:rsidRPr="00133F1C">
          <w:rPr>
            <w:sz w:val="24"/>
            <w:szCs w:val="24"/>
          </w:rPr>
          <w:fldChar w:fldCharType="begin"/>
        </w:r>
        <w:r w:rsidRPr="00133F1C">
          <w:rPr>
            <w:sz w:val="24"/>
            <w:szCs w:val="24"/>
          </w:rPr>
          <w:instrText xml:space="preserve"> PAGE   \* MERGEFORMAT </w:instrText>
        </w:r>
        <w:r w:rsidRPr="00133F1C">
          <w:rPr>
            <w:sz w:val="24"/>
            <w:szCs w:val="24"/>
          </w:rPr>
          <w:fldChar w:fldCharType="separate"/>
        </w:r>
        <w:r w:rsidR="00916E88">
          <w:rPr>
            <w:noProof/>
            <w:sz w:val="24"/>
            <w:szCs w:val="24"/>
          </w:rPr>
          <w:t>1</w:t>
        </w:r>
        <w:r w:rsidRPr="00133F1C">
          <w:rPr>
            <w:noProof/>
            <w:sz w:val="24"/>
            <w:szCs w:val="24"/>
          </w:rPr>
          <w:fldChar w:fldCharType="end"/>
        </w:r>
      </w:p>
    </w:sdtContent>
  </w:sdt>
  <w:p w:rsidR="00A02682" w:rsidRDefault="00A026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CEB" w:rsidRDefault="007B2CEB" w:rsidP="00B07579">
      <w:pPr>
        <w:spacing w:after="0" w:line="240" w:lineRule="auto"/>
      </w:pPr>
      <w:r>
        <w:separator/>
      </w:r>
    </w:p>
  </w:footnote>
  <w:footnote w:type="continuationSeparator" w:id="0">
    <w:p w:rsidR="007B2CEB" w:rsidRDefault="007B2CEB" w:rsidP="00B075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00AE6"/>
    <w:multiLevelType w:val="hybridMultilevel"/>
    <w:tmpl w:val="B79C7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335C38"/>
    <w:multiLevelType w:val="hybridMultilevel"/>
    <w:tmpl w:val="63947BB6"/>
    <w:lvl w:ilvl="0" w:tplc="E126EF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12A3B5F"/>
    <w:multiLevelType w:val="hybridMultilevel"/>
    <w:tmpl w:val="5E66F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693192"/>
    <w:multiLevelType w:val="hybridMultilevel"/>
    <w:tmpl w:val="4932708E"/>
    <w:lvl w:ilvl="0" w:tplc="B156A744">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CE362D2"/>
    <w:multiLevelType w:val="hybridMultilevel"/>
    <w:tmpl w:val="6696F15C"/>
    <w:lvl w:ilvl="0" w:tplc="D0D625BE">
      <w:start w:val="1"/>
      <w:numFmt w:val="decimal"/>
      <w:lvlText w:val="(%1)"/>
      <w:lvlJc w:val="left"/>
      <w:pPr>
        <w:ind w:left="1165" w:hanging="360"/>
      </w:pPr>
      <w:rPr>
        <w:rFonts w:hint="default"/>
      </w:rPr>
    </w:lvl>
    <w:lvl w:ilvl="1" w:tplc="04090019" w:tentative="1">
      <w:start w:val="1"/>
      <w:numFmt w:val="lowerLetter"/>
      <w:lvlText w:val="%2."/>
      <w:lvlJc w:val="left"/>
      <w:pPr>
        <w:ind w:left="1885" w:hanging="360"/>
      </w:pPr>
    </w:lvl>
    <w:lvl w:ilvl="2" w:tplc="0409001B" w:tentative="1">
      <w:start w:val="1"/>
      <w:numFmt w:val="lowerRoman"/>
      <w:lvlText w:val="%3."/>
      <w:lvlJc w:val="right"/>
      <w:pPr>
        <w:ind w:left="2605" w:hanging="180"/>
      </w:pPr>
    </w:lvl>
    <w:lvl w:ilvl="3" w:tplc="0409000F" w:tentative="1">
      <w:start w:val="1"/>
      <w:numFmt w:val="decimal"/>
      <w:lvlText w:val="%4."/>
      <w:lvlJc w:val="left"/>
      <w:pPr>
        <w:ind w:left="3325" w:hanging="360"/>
      </w:pPr>
    </w:lvl>
    <w:lvl w:ilvl="4" w:tplc="04090019" w:tentative="1">
      <w:start w:val="1"/>
      <w:numFmt w:val="lowerLetter"/>
      <w:lvlText w:val="%5."/>
      <w:lvlJc w:val="left"/>
      <w:pPr>
        <w:ind w:left="4045" w:hanging="360"/>
      </w:pPr>
    </w:lvl>
    <w:lvl w:ilvl="5" w:tplc="0409001B" w:tentative="1">
      <w:start w:val="1"/>
      <w:numFmt w:val="lowerRoman"/>
      <w:lvlText w:val="%6."/>
      <w:lvlJc w:val="right"/>
      <w:pPr>
        <w:ind w:left="4765" w:hanging="180"/>
      </w:pPr>
    </w:lvl>
    <w:lvl w:ilvl="6" w:tplc="0409000F" w:tentative="1">
      <w:start w:val="1"/>
      <w:numFmt w:val="decimal"/>
      <w:lvlText w:val="%7."/>
      <w:lvlJc w:val="left"/>
      <w:pPr>
        <w:ind w:left="5485" w:hanging="360"/>
      </w:pPr>
    </w:lvl>
    <w:lvl w:ilvl="7" w:tplc="04090019" w:tentative="1">
      <w:start w:val="1"/>
      <w:numFmt w:val="lowerLetter"/>
      <w:lvlText w:val="%8."/>
      <w:lvlJc w:val="left"/>
      <w:pPr>
        <w:ind w:left="6205" w:hanging="360"/>
      </w:pPr>
    </w:lvl>
    <w:lvl w:ilvl="8" w:tplc="0409001B" w:tentative="1">
      <w:start w:val="1"/>
      <w:numFmt w:val="lowerRoman"/>
      <w:lvlText w:val="%9."/>
      <w:lvlJc w:val="right"/>
      <w:pPr>
        <w:ind w:left="6925" w:hanging="180"/>
      </w:pPr>
    </w:lvl>
  </w:abstractNum>
  <w:abstractNum w:abstractNumId="5">
    <w:nsid w:val="598A589A"/>
    <w:multiLevelType w:val="hybridMultilevel"/>
    <w:tmpl w:val="1932F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DE22BE"/>
    <w:multiLevelType w:val="hybridMultilevel"/>
    <w:tmpl w:val="C2108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640C43"/>
    <w:multiLevelType w:val="hybridMultilevel"/>
    <w:tmpl w:val="6696F15C"/>
    <w:lvl w:ilvl="0" w:tplc="D0D625BE">
      <w:start w:val="1"/>
      <w:numFmt w:val="decimal"/>
      <w:lvlText w:val="(%1)"/>
      <w:lvlJc w:val="left"/>
      <w:pPr>
        <w:ind w:left="1165" w:hanging="360"/>
      </w:pPr>
      <w:rPr>
        <w:rFonts w:hint="default"/>
      </w:rPr>
    </w:lvl>
    <w:lvl w:ilvl="1" w:tplc="04090019" w:tentative="1">
      <w:start w:val="1"/>
      <w:numFmt w:val="lowerLetter"/>
      <w:lvlText w:val="%2."/>
      <w:lvlJc w:val="left"/>
      <w:pPr>
        <w:ind w:left="1885" w:hanging="360"/>
      </w:pPr>
    </w:lvl>
    <w:lvl w:ilvl="2" w:tplc="0409001B" w:tentative="1">
      <w:start w:val="1"/>
      <w:numFmt w:val="lowerRoman"/>
      <w:lvlText w:val="%3."/>
      <w:lvlJc w:val="right"/>
      <w:pPr>
        <w:ind w:left="2605" w:hanging="180"/>
      </w:pPr>
    </w:lvl>
    <w:lvl w:ilvl="3" w:tplc="0409000F" w:tentative="1">
      <w:start w:val="1"/>
      <w:numFmt w:val="decimal"/>
      <w:lvlText w:val="%4."/>
      <w:lvlJc w:val="left"/>
      <w:pPr>
        <w:ind w:left="3325" w:hanging="360"/>
      </w:pPr>
    </w:lvl>
    <w:lvl w:ilvl="4" w:tplc="04090019" w:tentative="1">
      <w:start w:val="1"/>
      <w:numFmt w:val="lowerLetter"/>
      <w:lvlText w:val="%5."/>
      <w:lvlJc w:val="left"/>
      <w:pPr>
        <w:ind w:left="4045" w:hanging="360"/>
      </w:pPr>
    </w:lvl>
    <w:lvl w:ilvl="5" w:tplc="0409001B" w:tentative="1">
      <w:start w:val="1"/>
      <w:numFmt w:val="lowerRoman"/>
      <w:lvlText w:val="%6."/>
      <w:lvlJc w:val="right"/>
      <w:pPr>
        <w:ind w:left="4765" w:hanging="180"/>
      </w:pPr>
    </w:lvl>
    <w:lvl w:ilvl="6" w:tplc="0409000F" w:tentative="1">
      <w:start w:val="1"/>
      <w:numFmt w:val="decimal"/>
      <w:lvlText w:val="%7."/>
      <w:lvlJc w:val="left"/>
      <w:pPr>
        <w:ind w:left="5485" w:hanging="360"/>
      </w:pPr>
    </w:lvl>
    <w:lvl w:ilvl="7" w:tplc="04090019" w:tentative="1">
      <w:start w:val="1"/>
      <w:numFmt w:val="lowerLetter"/>
      <w:lvlText w:val="%8."/>
      <w:lvlJc w:val="left"/>
      <w:pPr>
        <w:ind w:left="6205" w:hanging="360"/>
      </w:pPr>
    </w:lvl>
    <w:lvl w:ilvl="8" w:tplc="0409001B" w:tentative="1">
      <w:start w:val="1"/>
      <w:numFmt w:val="lowerRoman"/>
      <w:lvlText w:val="%9."/>
      <w:lvlJc w:val="right"/>
      <w:pPr>
        <w:ind w:left="6925" w:hanging="180"/>
      </w:pPr>
    </w:lvl>
  </w:abstractNum>
  <w:abstractNum w:abstractNumId="8">
    <w:nsid w:val="7EE869AF"/>
    <w:multiLevelType w:val="hybridMultilevel"/>
    <w:tmpl w:val="C128AC20"/>
    <w:lvl w:ilvl="0" w:tplc="8F16C5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6D4154"/>
    <w:multiLevelType w:val="hybridMultilevel"/>
    <w:tmpl w:val="6D42F652"/>
    <w:lvl w:ilvl="0" w:tplc="FC9EEA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3"/>
  </w:num>
  <w:num w:numId="4">
    <w:abstractNumId w:val="5"/>
  </w:num>
  <w:num w:numId="5">
    <w:abstractNumId w:val="2"/>
  </w:num>
  <w:num w:numId="6">
    <w:abstractNumId w:val="8"/>
  </w:num>
  <w:num w:numId="7">
    <w:abstractNumId w:val="4"/>
  </w:num>
  <w:num w:numId="8">
    <w:abstractNumId w:val="1"/>
  </w:num>
  <w:num w:numId="9">
    <w:abstractNumId w:val="0"/>
  </w:num>
  <w:num w:numId="1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50E34"/>
    <w:rsid w:val="00004B02"/>
    <w:rsid w:val="00005799"/>
    <w:rsid w:val="00005986"/>
    <w:rsid w:val="0000608A"/>
    <w:rsid w:val="00006A03"/>
    <w:rsid w:val="000103EA"/>
    <w:rsid w:val="00010567"/>
    <w:rsid w:val="00010828"/>
    <w:rsid w:val="00010D92"/>
    <w:rsid w:val="0001135E"/>
    <w:rsid w:val="000116C0"/>
    <w:rsid w:val="00012293"/>
    <w:rsid w:val="000125F0"/>
    <w:rsid w:val="00017D7E"/>
    <w:rsid w:val="00021BCE"/>
    <w:rsid w:val="000224F2"/>
    <w:rsid w:val="000266C6"/>
    <w:rsid w:val="0003686F"/>
    <w:rsid w:val="00037137"/>
    <w:rsid w:val="000415A6"/>
    <w:rsid w:val="000521A6"/>
    <w:rsid w:val="00053BBA"/>
    <w:rsid w:val="00054911"/>
    <w:rsid w:val="000556D2"/>
    <w:rsid w:val="00057CDB"/>
    <w:rsid w:val="00061784"/>
    <w:rsid w:val="00061F09"/>
    <w:rsid w:val="0006280A"/>
    <w:rsid w:val="0006417B"/>
    <w:rsid w:val="0006483D"/>
    <w:rsid w:val="00065A49"/>
    <w:rsid w:val="00065B49"/>
    <w:rsid w:val="00066A59"/>
    <w:rsid w:val="00067003"/>
    <w:rsid w:val="00067341"/>
    <w:rsid w:val="00071229"/>
    <w:rsid w:val="00074F23"/>
    <w:rsid w:val="000768EF"/>
    <w:rsid w:val="00077065"/>
    <w:rsid w:val="00081E57"/>
    <w:rsid w:val="00082432"/>
    <w:rsid w:val="0008277D"/>
    <w:rsid w:val="00092EB1"/>
    <w:rsid w:val="00093D5A"/>
    <w:rsid w:val="00094EB6"/>
    <w:rsid w:val="00095333"/>
    <w:rsid w:val="000A1FD0"/>
    <w:rsid w:val="000A5099"/>
    <w:rsid w:val="000A576B"/>
    <w:rsid w:val="000A6555"/>
    <w:rsid w:val="000A688A"/>
    <w:rsid w:val="000A76F9"/>
    <w:rsid w:val="000B35C3"/>
    <w:rsid w:val="000B373D"/>
    <w:rsid w:val="000B3B33"/>
    <w:rsid w:val="000B3C52"/>
    <w:rsid w:val="000B447D"/>
    <w:rsid w:val="000C3E96"/>
    <w:rsid w:val="000C779C"/>
    <w:rsid w:val="000D1032"/>
    <w:rsid w:val="000D1DCD"/>
    <w:rsid w:val="000D2DA2"/>
    <w:rsid w:val="000D387A"/>
    <w:rsid w:val="000D3936"/>
    <w:rsid w:val="000D3E2D"/>
    <w:rsid w:val="000D638D"/>
    <w:rsid w:val="000D6DF1"/>
    <w:rsid w:val="000D7755"/>
    <w:rsid w:val="000E1626"/>
    <w:rsid w:val="000E3612"/>
    <w:rsid w:val="000E3D9E"/>
    <w:rsid w:val="000F0CAF"/>
    <w:rsid w:val="000F1017"/>
    <w:rsid w:val="000F1A05"/>
    <w:rsid w:val="000F31E7"/>
    <w:rsid w:val="000F3FFD"/>
    <w:rsid w:val="000F4C3C"/>
    <w:rsid w:val="000F72E6"/>
    <w:rsid w:val="001019E9"/>
    <w:rsid w:val="001107C6"/>
    <w:rsid w:val="00110B38"/>
    <w:rsid w:val="00111EB0"/>
    <w:rsid w:val="00112690"/>
    <w:rsid w:val="00113727"/>
    <w:rsid w:val="001156B0"/>
    <w:rsid w:val="001170BA"/>
    <w:rsid w:val="00122601"/>
    <w:rsid w:val="00124BA3"/>
    <w:rsid w:val="00127069"/>
    <w:rsid w:val="00130B2A"/>
    <w:rsid w:val="00130F3D"/>
    <w:rsid w:val="0013101C"/>
    <w:rsid w:val="001318FE"/>
    <w:rsid w:val="00131EA6"/>
    <w:rsid w:val="001326FF"/>
    <w:rsid w:val="001335DF"/>
    <w:rsid w:val="00133A9D"/>
    <w:rsid w:val="00133F1C"/>
    <w:rsid w:val="00134EC2"/>
    <w:rsid w:val="0013792D"/>
    <w:rsid w:val="001411F9"/>
    <w:rsid w:val="0014137F"/>
    <w:rsid w:val="00141FE2"/>
    <w:rsid w:val="00147365"/>
    <w:rsid w:val="00147AE1"/>
    <w:rsid w:val="00150962"/>
    <w:rsid w:val="0015132C"/>
    <w:rsid w:val="00151B4E"/>
    <w:rsid w:val="00151E7C"/>
    <w:rsid w:val="00153AE4"/>
    <w:rsid w:val="001545ED"/>
    <w:rsid w:val="001572D2"/>
    <w:rsid w:val="001573F4"/>
    <w:rsid w:val="0016235B"/>
    <w:rsid w:val="00163026"/>
    <w:rsid w:val="00164033"/>
    <w:rsid w:val="00164296"/>
    <w:rsid w:val="00164BD5"/>
    <w:rsid w:val="00170281"/>
    <w:rsid w:val="00171F76"/>
    <w:rsid w:val="001728D0"/>
    <w:rsid w:val="0017302D"/>
    <w:rsid w:val="001734B1"/>
    <w:rsid w:val="0017748C"/>
    <w:rsid w:val="00181FB8"/>
    <w:rsid w:val="0018254E"/>
    <w:rsid w:val="00182750"/>
    <w:rsid w:val="00182B2D"/>
    <w:rsid w:val="001835E1"/>
    <w:rsid w:val="001859DB"/>
    <w:rsid w:val="0018728E"/>
    <w:rsid w:val="00192E82"/>
    <w:rsid w:val="001944A8"/>
    <w:rsid w:val="001945E6"/>
    <w:rsid w:val="00195294"/>
    <w:rsid w:val="00195FD7"/>
    <w:rsid w:val="0019799D"/>
    <w:rsid w:val="001A059B"/>
    <w:rsid w:val="001A2798"/>
    <w:rsid w:val="001A360B"/>
    <w:rsid w:val="001A3ECD"/>
    <w:rsid w:val="001A42DE"/>
    <w:rsid w:val="001A47D3"/>
    <w:rsid w:val="001A4B90"/>
    <w:rsid w:val="001A5491"/>
    <w:rsid w:val="001A5A35"/>
    <w:rsid w:val="001B0382"/>
    <w:rsid w:val="001B21A8"/>
    <w:rsid w:val="001B2F9B"/>
    <w:rsid w:val="001B49C5"/>
    <w:rsid w:val="001B6DCB"/>
    <w:rsid w:val="001C0296"/>
    <w:rsid w:val="001C25E7"/>
    <w:rsid w:val="001C260B"/>
    <w:rsid w:val="001C39F6"/>
    <w:rsid w:val="001C70BA"/>
    <w:rsid w:val="001D21D8"/>
    <w:rsid w:val="001D24B8"/>
    <w:rsid w:val="001D3D0B"/>
    <w:rsid w:val="001D4DD4"/>
    <w:rsid w:val="001D52C8"/>
    <w:rsid w:val="001D7CD7"/>
    <w:rsid w:val="001E02D1"/>
    <w:rsid w:val="001E1B7D"/>
    <w:rsid w:val="001E2317"/>
    <w:rsid w:val="001E3F5F"/>
    <w:rsid w:val="001E4749"/>
    <w:rsid w:val="001E53D9"/>
    <w:rsid w:val="001E6605"/>
    <w:rsid w:val="001F0E4D"/>
    <w:rsid w:val="001F4BC9"/>
    <w:rsid w:val="001F5A7B"/>
    <w:rsid w:val="001F5E59"/>
    <w:rsid w:val="001F7528"/>
    <w:rsid w:val="00200696"/>
    <w:rsid w:val="00201577"/>
    <w:rsid w:val="00201C21"/>
    <w:rsid w:val="00201FF0"/>
    <w:rsid w:val="00202023"/>
    <w:rsid w:val="00202504"/>
    <w:rsid w:val="00204D70"/>
    <w:rsid w:val="00204E67"/>
    <w:rsid w:val="00205D1D"/>
    <w:rsid w:val="00210289"/>
    <w:rsid w:val="00213AC1"/>
    <w:rsid w:val="00215EA1"/>
    <w:rsid w:val="00216FD7"/>
    <w:rsid w:val="00220293"/>
    <w:rsid w:val="002202EE"/>
    <w:rsid w:val="00223574"/>
    <w:rsid w:val="002277CE"/>
    <w:rsid w:val="002317DB"/>
    <w:rsid w:val="002326CB"/>
    <w:rsid w:val="00235FF5"/>
    <w:rsid w:val="00235FF6"/>
    <w:rsid w:val="00236D23"/>
    <w:rsid w:val="002401E9"/>
    <w:rsid w:val="00241CD4"/>
    <w:rsid w:val="002434C8"/>
    <w:rsid w:val="0024350F"/>
    <w:rsid w:val="00243A61"/>
    <w:rsid w:val="00243BBC"/>
    <w:rsid w:val="00243F42"/>
    <w:rsid w:val="00245DCC"/>
    <w:rsid w:val="0024767A"/>
    <w:rsid w:val="00247F94"/>
    <w:rsid w:val="00251342"/>
    <w:rsid w:val="00251A00"/>
    <w:rsid w:val="002536A5"/>
    <w:rsid w:val="0025399D"/>
    <w:rsid w:val="002541E1"/>
    <w:rsid w:val="00260C30"/>
    <w:rsid w:val="00260F4E"/>
    <w:rsid w:val="00261100"/>
    <w:rsid w:val="00261C82"/>
    <w:rsid w:val="00262540"/>
    <w:rsid w:val="002635EF"/>
    <w:rsid w:val="00263AB8"/>
    <w:rsid w:val="00263ACF"/>
    <w:rsid w:val="00264BFD"/>
    <w:rsid w:val="0026529E"/>
    <w:rsid w:val="0026586E"/>
    <w:rsid w:val="002718F2"/>
    <w:rsid w:val="00271C64"/>
    <w:rsid w:val="00273014"/>
    <w:rsid w:val="00273696"/>
    <w:rsid w:val="0027387B"/>
    <w:rsid w:val="002764EA"/>
    <w:rsid w:val="0027754E"/>
    <w:rsid w:val="00277605"/>
    <w:rsid w:val="0028205F"/>
    <w:rsid w:val="0028532B"/>
    <w:rsid w:val="0028687E"/>
    <w:rsid w:val="002902A6"/>
    <w:rsid w:val="0029153E"/>
    <w:rsid w:val="0029157C"/>
    <w:rsid w:val="002918C0"/>
    <w:rsid w:val="002925B6"/>
    <w:rsid w:val="00293C2A"/>
    <w:rsid w:val="00293E4C"/>
    <w:rsid w:val="00297366"/>
    <w:rsid w:val="002A05E0"/>
    <w:rsid w:val="002A16BF"/>
    <w:rsid w:val="002A189A"/>
    <w:rsid w:val="002A4127"/>
    <w:rsid w:val="002A4198"/>
    <w:rsid w:val="002A4A63"/>
    <w:rsid w:val="002A4DCA"/>
    <w:rsid w:val="002A5CB9"/>
    <w:rsid w:val="002A62A7"/>
    <w:rsid w:val="002A68E0"/>
    <w:rsid w:val="002A6C31"/>
    <w:rsid w:val="002A6D39"/>
    <w:rsid w:val="002A70F0"/>
    <w:rsid w:val="002B001C"/>
    <w:rsid w:val="002B0568"/>
    <w:rsid w:val="002B1276"/>
    <w:rsid w:val="002B428E"/>
    <w:rsid w:val="002C0468"/>
    <w:rsid w:val="002C17F7"/>
    <w:rsid w:val="002C2E27"/>
    <w:rsid w:val="002C3D01"/>
    <w:rsid w:val="002C52D9"/>
    <w:rsid w:val="002D28C7"/>
    <w:rsid w:val="002D3FE3"/>
    <w:rsid w:val="002D4352"/>
    <w:rsid w:val="002D4C87"/>
    <w:rsid w:val="002D788A"/>
    <w:rsid w:val="002E19C9"/>
    <w:rsid w:val="002E1D49"/>
    <w:rsid w:val="002E3502"/>
    <w:rsid w:val="002E38BC"/>
    <w:rsid w:val="002E3EE1"/>
    <w:rsid w:val="002E56BF"/>
    <w:rsid w:val="002E5D68"/>
    <w:rsid w:val="002F0EAB"/>
    <w:rsid w:val="002F509D"/>
    <w:rsid w:val="002F6A1E"/>
    <w:rsid w:val="002F796C"/>
    <w:rsid w:val="0030368A"/>
    <w:rsid w:val="00306694"/>
    <w:rsid w:val="00310186"/>
    <w:rsid w:val="003106A3"/>
    <w:rsid w:val="00310C6B"/>
    <w:rsid w:val="00311746"/>
    <w:rsid w:val="00313541"/>
    <w:rsid w:val="00315802"/>
    <w:rsid w:val="00316F89"/>
    <w:rsid w:val="003222C5"/>
    <w:rsid w:val="00323790"/>
    <w:rsid w:val="00323B4B"/>
    <w:rsid w:val="00323E39"/>
    <w:rsid w:val="0032765E"/>
    <w:rsid w:val="00327DD2"/>
    <w:rsid w:val="00331553"/>
    <w:rsid w:val="00337629"/>
    <w:rsid w:val="0034245C"/>
    <w:rsid w:val="003446FB"/>
    <w:rsid w:val="00347A07"/>
    <w:rsid w:val="003508B8"/>
    <w:rsid w:val="003529EB"/>
    <w:rsid w:val="00353202"/>
    <w:rsid w:val="00353CEE"/>
    <w:rsid w:val="003546BB"/>
    <w:rsid w:val="00356F97"/>
    <w:rsid w:val="00357C63"/>
    <w:rsid w:val="003632BB"/>
    <w:rsid w:val="00366CEB"/>
    <w:rsid w:val="0037001D"/>
    <w:rsid w:val="00371038"/>
    <w:rsid w:val="003712CA"/>
    <w:rsid w:val="003715AF"/>
    <w:rsid w:val="003723F3"/>
    <w:rsid w:val="0037323B"/>
    <w:rsid w:val="00375344"/>
    <w:rsid w:val="003755BB"/>
    <w:rsid w:val="00375DD2"/>
    <w:rsid w:val="00377356"/>
    <w:rsid w:val="00380E33"/>
    <w:rsid w:val="00382A4B"/>
    <w:rsid w:val="0038381D"/>
    <w:rsid w:val="00383E8B"/>
    <w:rsid w:val="00390095"/>
    <w:rsid w:val="00390336"/>
    <w:rsid w:val="00393417"/>
    <w:rsid w:val="00395DBD"/>
    <w:rsid w:val="003A00DE"/>
    <w:rsid w:val="003A0498"/>
    <w:rsid w:val="003A0E9A"/>
    <w:rsid w:val="003A13CF"/>
    <w:rsid w:val="003A256A"/>
    <w:rsid w:val="003A31FD"/>
    <w:rsid w:val="003A5D4C"/>
    <w:rsid w:val="003A7F85"/>
    <w:rsid w:val="003B5D99"/>
    <w:rsid w:val="003B5FCE"/>
    <w:rsid w:val="003B6548"/>
    <w:rsid w:val="003C39CB"/>
    <w:rsid w:val="003C40BE"/>
    <w:rsid w:val="003C4B5B"/>
    <w:rsid w:val="003C50AF"/>
    <w:rsid w:val="003C5B6F"/>
    <w:rsid w:val="003C61FE"/>
    <w:rsid w:val="003D0BD3"/>
    <w:rsid w:val="003D0F6C"/>
    <w:rsid w:val="003D1396"/>
    <w:rsid w:val="003D21AA"/>
    <w:rsid w:val="003D2E87"/>
    <w:rsid w:val="003D30A6"/>
    <w:rsid w:val="003D41A1"/>
    <w:rsid w:val="003D45A6"/>
    <w:rsid w:val="003D50C2"/>
    <w:rsid w:val="003D7DE4"/>
    <w:rsid w:val="003E0A7B"/>
    <w:rsid w:val="003E5229"/>
    <w:rsid w:val="003F04D2"/>
    <w:rsid w:val="003F0C8B"/>
    <w:rsid w:val="003F11DC"/>
    <w:rsid w:val="003F58F7"/>
    <w:rsid w:val="003F5DED"/>
    <w:rsid w:val="003F61DA"/>
    <w:rsid w:val="003F7C59"/>
    <w:rsid w:val="00400C04"/>
    <w:rsid w:val="00400FD4"/>
    <w:rsid w:val="00401282"/>
    <w:rsid w:val="0040147B"/>
    <w:rsid w:val="00406D53"/>
    <w:rsid w:val="004107C7"/>
    <w:rsid w:val="00410DFD"/>
    <w:rsid w:val="004130D9"/>
    <w:rsid w:val="00413504"/>
    <w:rsid w:val="004140A8"/>
    <w:rsid w:val="00414333"/>
    <w:rsid w:val="004147EC"/>
    <w:rsid w:val="00416FF2"/>
    <w:rsid w:val="00422CD0"/>
    <w:rsid w:val="004263A4"/>
    <w:rsid w:val="004278B2"/>
    <w:rsid w:val="004300D2"/>
    <w:rsid w:val="00432F5E"/>
    <w:rsid w:val="00432FFA"/>
    <w:rsid w:val="00434D34"/>
    <w:rsid w:val="00435171"/>
    <w:rsid w:val="00443481"/>
    <w:rsid w:val="0044418C"/>
    <w:rsid w:val="00445606"/>
    <w:rsid w:val="00447ECC"/>
    <w:rsid w:val="00452D87"/>
    <w:rsid w:val="0045311B"/>
    <w:rsid w:val="00456918"/>
    <w:rsid w:val="00457B76"/>
    <w:rsid w:val="00457BF6"/>
    <w:rsid w:val="004607FB"/>
    <w:rsid w:val="00462AAA"/>
    <w:rsid w:val="004647A8"/>
    <w:rsid w:val="0046589B"/>
    <w:rsid w:val="004709F7"/>
    <w:rsid w:val="00471B51"/>
    <w:rsid w:val="0047507B"/>
    <w:rsid w:val="004751D4"/>
    <w:rsid w:val="004769F8"/>
    <w:rsid w:val="004774DE"/>
    <w:rsid w:val="00480B5C"/>
    <w:rsid w:val="004850CA"/>
    <w:rsid w:val="00485245"/>
    <w:rsid w:val="00485475"/>
    <w:rsid w:val="00485757"/>
    <w:rsid w:val="00485B21"/>
    <w:rsid w:val="00486C14"/>
    <w:rsid w:val="0048763E"/>
    <w:rsid w:val="004921ED"/>
    <w:rsid w:val="00492705"/>
    <w:rsid w:val="00492855"/>
    <w:rsid w:val="00492C38"/>
    <w:rsid w:val="00495720"/>
    <w:rsid w:val="004A0C85"/>
    <w:rsid w:val="004A1A86"/>
    <w:rsid w:val="004A274D"/>
    <w:rsid w:val="004A2A6F"/>
    <w:rsid w:val="004A444C"/>
    <w:rsid w:val="004A5D21"/>
    <w:rsid w:val="004A77F3"/>
    <w:rsid w:val="004B1AF2"/>
    <w:rsid w:val="004B3562"/>
    <w:rsid w:val="004B69F1"/>
    <w:rsid w:val="004B716C"/>
    <w:rsid w:val="004B71F2"/>
    <w:rsid w:val="004C1072"/>
    <w:rsid w:val="004C18AB"/>
    <w:rsid w:val="004C1EBD"/>
    <w:rsid w:val="004C46B7"/>
    <w:rsid w:val="004C48B4"/>
    <w:rsid w:val="004C5FD4"/>
    <w:rsid w:val="004D1BEE"/>
    <w:rsid w:val="004D48D6"/>
    <w:rsid w:val="004D7E9C"/>
    <w:rsid w:val="004E0A4D"/>
    <w:rsid w:val="004E0B5F"/>
    <w:rsid w:val="004E1A0D"/>
    <w:rsid w:val="004E3F54"/>
    <w:rsid w:val="004E6A85"/>
    <w:rsid w:val="004E7873"/>
    <w:rsid w:val="004F444F"/>
    <w:rsid w:val="004F4A7D"/>
    <w:rsid w:val="004F56EA"/>
    <w:rsid w:val="004F5C5D"/>
    <w:rsid w:val="004F6E83"/>
    <w:rsid w:val="004F78DC"/>
    <w:rsid w:val="004F7A91"/>
    <w:rsid w:val="00501742"/>
    <w:rsid w:val="00501E3B"/>
    <w:rsid w:val="0050687A"/>
    <w:rsid w:val="0050746D"/>
    <w:rsid w:val="00510177"/>
    <w:rsid w:val="005131CA"/>
    <w:rsid w:val="00517C0F"/>
    <w:rsid w:val="0052030A"/>
    <w:rsid w:val="00520BB1"/>
    <w:rsid w:val="0052333D"/>
    <w:rsid w:val="0052512C"/>
    <w:rsid w:val="0052681B"/>
    <w:rsid w:val="00526C99"/>
    <w:rsid w:val="005276D0"/>
    <w:rsid w:val="00527732"/>
    <w:rsid w:val="00527A83"/>
    <w:rsid w:val="00531DD1"/>
    <w:rsid w:val="00533B17"/>
    <w:rsid w:val="00536C3B"/>
    <w:rsid w:val="00537518"/>
    <w:rsid w:val="005432EC"/>
    <w:rsid w:val="00543AD0"/>
    <w:rsid w:val="00543DB9"/>
    <w:rsid w:val="0054417F"/>
    <w:rsid w:val="00544619"/>
    <w:rsid w:val="005449DB"/>
    <w:rsid w:val="00554A55"/>
    <w:rsid w:val="00555D2C"/>
    <w:rsid w:val="00557B89"/>
    <w:rsid w:val="00557D96"/>
    <w:rsid w:val="00557FA1"/>
    <w:rsid w:val="00562D5F"/>
    <w:rsid w:val="005664D3"/>
    <w:rsid w:val="00566688"/>
    <w:rsid w:val="00566B03"/>
    <w:rsid w:val="0057176E"/>
    <w:rsid w:val="0057192F"/>
    <w:rsid w:val="00577F5B"/>
    <w:rsid w:val="005804EE"/>
    <w:rsid w:val="00581C7C"/>
    <w:rsid w:val="00582CA4"/>
    <w:rsid w:val="0058448A"/>
    <w:rsid w:val="005845F2"/>
    <w:rsid w:val="0058778D"/>
    <w:rsid w:val="0059136F"/>
    <w:rsid w:val="00591594"/>
    <w:rsid w:val="005929C8"/>
    <w:rsid w:val="00594228"/>
    <w:rsid w:val="005960E2"/>
    <w:rsid w:val="00597246"/>
    <w:rsid w:val="005A088B"/>
    <w:rsid w:val="005A10D1"/>
    <w:rsid w:val="005A43AA"/>
    <w:rsid w:val="005A54C8"/>
    <w:rsid w:val="005A5C05"/>
    <w:rsid w:val="005A73A4"/>
    <w:rsid w:val="005A7617"/>
    <w:rsid w:val="005A7C63"/>
    <w:rsid w:val="005B11E9"/>
    <w:rsid w:val="005B23A8"/>
    <w:rsid w:val="005B4829"/>
    <w:rsid w:val="005B6CA2"/>
    <w:rsid w:val="005B6E57"/>
    <w:rsid w:val="005C0446"/>
    <w:rsid w:val="005C1F85"/>
    <w:rsid w:val="005C2ACF"/>
    <w:rsid w:val="005C3572"/>
    <w:rsid w:val="005C3A9C"/>
    <w:rsid w:val="005C5688"/>
    <w:rsid w:val="005C6265"/>
    <w:rsid w:val="005C633C"/>
    <w:rsid w:val="005D05A0"/>
    <w:rsid w:val="005D1A49"/>
    <w:rsid w:val="005D2045"/>
    <w:rsid w:val="005D2B39"/>
    <w:rsid w:val="005D2D14"/>
    <w:rsid w:val="005D2E15"/>
    <w:rsid w:val="005D355E"/>
    <w:rsid w:val="005D3740"/>
    <w:rsid w:val="005D5D17"/>
    <w:rsid w:val="005D7F2A"/>
    <w:rsid w:val="005E0815"/>
    <w:rsid w:val="005E3669"/>
    <w:rsid w:val="005F0FD9"/>
    <w:rsid w:val="005F2188"/>
    <w:rsid w:val="005F2D9D"/>
    <w:rsid w:val="005F3565"/>
    <w:rsid w:val="005F3662"/>
    <w:rsid w:val="005F4ECB"/>
    <w:rsid w:val="005F5933"/>
    <w:rsid w:val="005F5973"/>
    <w:rsid w:val="0060094D"/>
    <w:rsid w:val="00600AB0"/>
    <w:rsid w:val="006012FD"/>
    <w:rsid w:val="006027F1"/>
    <w:rsid w:val="00603165"/>
    <w:rsid w:val="00603B06"/>
    <w:rsid w:val="00603C54"/>
    <w:rsid w:val="006040EA"/>
    <w:rsid w:val="00612D7F"/>
    <w:rsid w:val="0061304E"/>
    <w:rsid w:val="00613ACD"/>
    <w:rsid w:val="006155DA"/>
    <w:rsid w:val="00616B09"/>
    <w:rsid w:val="00620682"/>
    <w:rsid w:val="00620BD3"/>
    <w:rsid w:val="00622C78"/>
    <w:rsid w:val="00624A32"/>
    <w:rsid w:val="0062575D"/>
    <w:rsid w:val="006258B7"/>
    <w:rsid w:val="00625A2D"/>
    <w:rsid w:val="00630497"/>
    <w:rsid w:val="006321E2"/>
    <w:rsid w:val="006330F2"/>
    <w:rsid w:val="00633A57"/>
    <w:rsid w:val="00637387"/>
    <w:rsid w:val="00637CB9"/>
    <w:rsid w:val="00637DF1"/>
    <w:rsid w:val="00640084"/>
    <w:rsid w:val="00640973"/>
    <w:rsid w:val="00640B03"/>
    <w:rsid w:val="00640EE3"/>
    <w:rsid w:val="006422ED"/>
    <w:rsid w:val="00642A2E"/>
    <w:rsid w:val="006438A7"/>
    <w:rsid w:val="00645AEB"/>
    <w:rsid w:val="00645FA6"/>
    <w:rsid w:val="006467DF"/>
    <w:rsid w:val="00647F7A"/>
    <w:rsid w:val="00653592"/>
    <w:rsid w:val="00653C5D"/>
    <w:rsid w:val="006552EA"/>
    <w:rsid w:val="0065648F"/>
    <w:rsid w:val="00665C9E"/>
    <w:rsid w:val="00665F8A"/>
    <w:rsid w:val="00666EC9"/>
    <w:rsid w:val="00667583"/>
    <w:rsid w:val="006704BB"/>
    <w:rsid w:val="006706D6"/>
    <w:rsid w:val="006722D1"/>
    <w:rsid w:val="006736C4"/>
    <w:rsid w:val="00674597"/>
    <w:rsid w:val="00674760"/>
    <w:rsid w:val="00675C60"/>
    <w:rsid w:val="00676B1B"/>
    <w:rsid w:val="00677A3F"/>
    <w:rsid w:val="006813C2"/>
    <w:rsid w:val="006859B6"/>
    <w:rsid w:val="00687D71"/>
    <w:rsid w:val="006922D6"/>
    <w:rsid w:val="00692887"/>
    <w:rsid w:val="00692B16"/>
    <w:rsid w:val="00692D5F"/>
    <w:rsid w:val="00694B34"/>
    <w:rsid w:val="00696467"/>
    <w:rsid w:val="00696FA8"/>
    <w:rsid w:val="006A0ECC"/>
    <w:rsid w:val="006A1368"/>
    <w:rsid w:val="006A4039"/>
    <w:rsid w:val="006A4C85"/>
    <w:rsid w:val="006B3B67"/>
    <w:rsid w:val="006B4890"/>
    <w:rsid w:val="006B71C3"/>
    <w:rsid w:val="006B7ACF"/>
    <w:rsid w:val="006C05DB"/>
    <w:rsid w:val="006C3289"/>
    <w:rsid w:val="006C73C7"/>
    <w:rsid w:val="006D1A66"/>
    <w:rsid w:val="006D32B0"/>
    <w:rsid w:val="006D45BA"/>
    <w:rsid w:val="006D5C08"/>
    <w:rsid w:val="006D64D9"/>
    <w:rsid w:val="006E204A"/>
    <w:rsid w:val="006F0213"/>
    <w:rsid w:val="006F5851"/>
    <w:rsid w:val="00700B9B"/>
    <w:rsid w:val="007066B2"/>
    <w:rsid w:val="00710F4A"/>
    <w:rsid w:val="00712381"/>
    <w:rsid w:val="0071246D"/>
    <w:rsid w:val="00713230"/>
    <w:rsid w:val="00714DD2"/>
    <w:rsid w:val="007168C5"/>
    <w:rsid w:val="00720E78"/>
    <w:rsid w:val="00725226"/>
    <w:rsid w:val="00726721"/>
    <w:rsid w:val="00726EEA"/>
    <w:rsid w:val="007312BF"/>
    <w:rsid w:val="00732FB0"/>
    <w:rsid w:val="00733154"/>
    <w:rsid w:val="00734DBA"/>
    <w:rsid w:val="007361E9"/>
    <w:rsid w:val="00742C20"/>
    <w:rsid w:val="00743AA4"/>
    <w:rsid w:val="007457C6"/>
    <w:rsid w:val="0074685F"/>
    <w:rsid w:val="0075075B"/>
    <w:rsid w:val="007517EB"/>
    <w:rsid w:val="00753A8D"/>
    <w:rsid w:val="0075462A"/>
    <w:rsid w:val="00754BDF"/>
    <w:rsid w:val="0075657F"/>
    <w:rsid w:val="00757053"/>
    <w:rsid w:val="00757DBA"/>
    <w:rsid w:val="00761322"/>
    <w:rsid w:val="00761A3C"/>
    <w:rsid w:val="00761F94"/>
    <w:rsid w:val="0076653D"/>
    <w:rsid w:val="00770CE0"/>
    <w:rsid w:val="00771529"/>
    <w:rsid w:val="00771F1D"/>
    <w:rsid w:val="00774D9A"/>
    <w:rsid w:val="00775DA5"/>
    <w:rsid w:val="00775F6D"/>
    <w:rsid w:val="00782FC0"/>
    <w:rsid w:val="007841FE"/>
    <w:rsid w:val="0079054C"/>
    <w:rsid w:val="007915CE"/>
    <w:rsid w:val="00791824"/>
    <w:rsid w:val="00795597"/>
    <w:rsid w:val="007A3A18"/>
    <w:rsid w:val="007A49B1"/>
    <w:rsid w:val="007A67E0"/>
    <w:rsid w:val="007A785D"/>
    <w:rsid w:val="007B087E"/>
    <w:rsid w:val="007B1431"/>
    <w:rsid w:val="007B1CA8"/>
    <w:rsid w:val="007B22F4"/>
    <w:rsid w:val="007B2974"/>
    <w:rsid w:val="007B2CEB"/>
    <w:rsid w:val="007B3558"/>
    <w:rsid w:val="007B40E4"/>
    <w:rsid w:val="007B5FBF"/>
    <w:rsid w:val="007C21DA"/>
    <w:rsid w:val="007C4206"/>
    <w:rsid w:val="007C45A1"/>
    <w:rsid w:val="007C48D3"/>
    <w:rsid w:val="007C4FB3"/>
    <w:rsid w:val="007C67D3"/>
    <w:rsid w:val="007C7650"/>
    <w:rsid w:val="007D2D76"/>
    <w:rsid w:val="007D654A"/>
    <w:rsid w:val="007D7286"/>
    <w:rsid w:val="007D7D0D"/>
    <w:rsid w:val="007E0376"/>
    <w:rsid w:val="007E05B6"/>
    <w:rsid w:val="007E1D6D"/>
    <w:rsid w:val="007E33CE"/>
    <w:rsid w:val="007E3EEA"/>
    <w:rsid w:val="007E4486"/>
    <w:rsid w:val="007E5904"/>
    <w:rsid w:val="007F1E22"/>
    <w:rsid w:val="007F28EC"/>
    <w:rsid w:val="007F4DE7"/>
    <w:rsid w:val="007F55C6"/>
    <w:rsid w:val="007F6B64"/>
    <w:rsid w:val="008013B1"/>
    <w:rsid w:val="00801948"/>
    <w:rsid w:val="0080299A"/>
    <w:rsid w:val="00803211"/>
    <w:rsid w:val="0080329A"/>
    <w:rsid w:val="008036CE"/>
    <w:rsid w:val="00803D49"/>
    <w:rsid w:val="00804FCB"/>
    <w:rsid w:val="00807F0A"/>
    <w:rsid w:val="00813A1F"/>
    <w:rsid w:val="00814662"/>
    <w:rsid w:val="00817A01"/>
    <w:rsid w:val="008202BB"/>
    <w:rsid w:val="00822013"/>
    <w:rsid w:val="008222AE"/>
    <w:rsid w:val="00822E48"/>
    <w:rsid w:val="00823347"/>
    <w:rsid w:val="0082428A"/>
    <w:rsid w:val="00824678"/>
    <w:rsid w:val="00826D03"/>
    <w:rsid w:val="008274B8"/>
    <w:rsid w:val="00830CF6"/>
    <w:rsid w:val="00831244"/>
    <w:rsid w:val="00833008"/>
    <w:rsid w:val="008345A5"/>
    <w:rsid w:val="00835ACF"/>
    <w:rsid w:val="00835FEA"/>
    <w:rsid w:val="00837B0A"/>
    <w:rsid w:val="008403E2"/>
    <w:rsid w:val="008418C0"/>
    <w:rsid w:val="00843D16"/>
    <w:rsid w:val="00843D8D"/>
    <w:rsid w:val="008454FF"/>
    <w:rsid w:val="008467D1"/>
    <w:rsid w:val="00850E34"/>
    <w:rsid w:val="00855077"/>
    <w:rsid w:val="0085712E"/>
    <w:rsid w:val="00857CD8"/>
    <w:rsid w:val="00860E24"/>
    <w:rsid w:val="00861EE9"/>
    <w:rsid w:val="00862298"/>
    <w:rsid w:val="00862C49"/>
    <w:rsid w:val="00862C5D"/>
    <w:rsid w:val="00864074"/>
    <w:rsid w:val="008649D4"/>
    <w:rsid w:val="00864BDF"/>
    <w:rsid w:val="00865896"/>
    <w:rsid w:val="0086648F"/>
    <w:rsid w:val="008677DC"/>
    <w:rsid w:val="008714A9"/>
    <w:rsid w:val="008731E4"/>
    <w:rsid w:val="00874222"/>
    <w:rsid w:val="00874680"/>
    <w:rsid w:val="00874B88"/>
    <w:rsid w:val="0087597C"/>
    <w:rsid w:val="00876CEE"/>
    <w:rsid w:val="00877A24"/>
    <w:rsid w:val="00880047"/>
    <w:rsid w:val="00880057"/>
    <w:rsid w:val="00881859"/>
    <w:rsid w:val="00881C45"/>
    <w:rsid w:val="0088279A"/>
    <w:rsid w:val="00882A10"/>
    <w:rsid w:val="0088349C"/>
    <w:rsid w:val="00883598"/>
    <w:rsid w:val="00884E75"/>
    <w:rsid w:val="00893D95"/>
    <w:rsid w:val="008A130C"/>
    <w:rsid w:val="008A1907"/>
    <w:rsid w:val="008A3A1E"/>
    <w:rsid w:val="008A7E0F"/>
    <w:rsid w:val="008B1A28"/>
    <w:rsid w:val="008B2349"/>
    <w:rsid w:val="008B4F49"/>
    <w:rsid w:val="008B7D1D"/>
    <w:rsid w:val="008C08E6"/>
    <w:rsid w:val="008C148E"/>
    <w:rsid w:val="008C2ABA"/>
    <w:rsid w:val="008C4308"/>
    <w:rsid w:val="008C435C"/>
    <w:rsid w:val="008C613F"/>
    <w:rsid w:val="008C6285"/>
    <w:rsid w:val="008D11CB"/>
    <w:rsid w:val="008D225F"/>
    <w:rsid w:val="008D2CA7"/>
    <w:rsid w:val="008D5303"/>
    <w:rsid w:val="008D61C2"/>
    <w:rsid w:val="008D6CF2"/>
    <w:rsid w:val="008D7829"/>
    <w:rsid w:val="008E1330"/>
    <w:rsid w:val="008E4081"/>
    <w:rsid w:val="008E49FF"/>
    <w:rsid w:val="008E4E1B"/>
    <w:rsid w:val="008E5084"/>
    <w:rsid w:val="008E5EF1"/>
    <w:rsid w:val="008F5714"/>
    <w:rsid w:val="008F5D6C"/>
    <w:rsid w:val="008F77DA"/>
    <w:rsid w:val="00900C4E"/>
    <w:rsid w:val="009020D8"/>
    <w:rsid w:val="00902185"/>
    <w:rsid w:val="00903999"/>
    <w:rsid w:val="00904CCE"/>
    <w:rsid w:val="00905FF6"/>
    <w:rsid w:val="009065AC"/>
    <w:rsid w:val="0090784E"/>
    <w:rsid w:val="009103E4"/>
    <w:rsid w:val="0091130E"/>
    <w:rsid w:val="00911FB7"/>
    <w:rsid w:val="00913309"/>
    <w:rsid w:val="00916E88"/>
    <w:rsid w:val="00917C09"/>
    <w:rsid w:val="0092349B"/>
    <w:rsid w:val="00923DE7"/>
    <w:rsid w:val="00924B44"/>
    <w:rsid w:val="00925663"/>
    <w:rsid w:val="00926AAC"/>
    <w:rsid w:val="009321A6"/>
    <w:rsid w:val="00932F04"/>
    <w:rsid w:val="009335B7"/>
    <w:rsid w:val="00933A85"/>
    <w:rsid w:val="009355BB"/>
    <w:rsid w:val="00935846"/>
    <w:rsid w:val="009366F8"/>
    <w:rsid w:val="00941891"/>
    <w:rsid w:val="00941A47"/>
    <w:rsid w:val="009449F9"/>
    <w:rsid w:val="00946618"/>
    <w:rsid w:val="009467FA"/>
    <w:rsid w:val="00951717"/>
    <w:rsid w:val="00955829"/>
    <w:rsid w:val="00955CA8"/>
    <w:rsid w:val="00956382"/>
    <w:rsid w:val="00956FDB"/>
    <w:rsid w:val="009615A6"/>
    <w:rsid w:val="00962C8A"/>
    <w:rsid w:val="00962FD9"/>
    <w:rsid w:val="009663EB"/>
    <w:rsid w:val="00970764"/>
    <w:rsid w:val="0097090B"/>
    <w:rsid w:val="00970D97"/>
    <w:rsid w:val="009725B1"/>
    <w:rsid w:val="00972C70"/>
    <w:rsid w:val="00973E82"/>
    <w:rsid w:val="009747B5"/>
    <w:rsid w:val="00976158"/>
    <w:rsid w:val="00976874"/>
    <w:rsid w:val="00982C0D"/>
    <w:rsid w:val="009847A1"/>
    <w:rsid w:val="00985F21"/>
    <w:rsid w:val="00985FB4"/>
    <w:rsid w:val="00991A22"/>
    <w:rsid w:val="00993F6B"/>
    <w:rsid w:val="00995FD5"/>
    <w:rsid w:val="0099639A"/>
    <w:rsid w:val="009A164C"/>
    <w:rsid w:val="009A2CA0"/>
    <w:rsid w:val="009A2D25"/>
    <w:rsid w:val="009A3EC3"/>
    <w:rsid w:val="009A4209"/>
    <w:rsid w:val="009A5369"/>
    <w:rsid w:val="009B0314"/>
    <w:rsid w:val="009B09B0"/>
    <w:rsid w:val="009B0D6B"/>
    <w:rsid w:val="009B2E97"/>
    <w:rsid w:val="009B3F12"/>
    <w:rsid w:val="009B4B1A"/>
    <w:rsid w:val="009B68A2"/>
    <w:rsid w:val="009B76F0"/>
    <w:rsid w:val="009B78FF"/>
    <w:rsid w:val="009B793E"/>
    <w:rsid w:val="009C14B4"/>
    <w:rsid w:val="009C1C2F"/>
    <w:rsid w:val="009C36F7"/>
    <w:rsid w:val="009C3705"/>
    <w:rsid w:val="009C3B5D"/>
    <w:rsid w:val="009C4DF1"/>
    <w:rsid w:val="009C5FF6"/>
    <w:rsid w:val="009C6713"/>
    <w:rsid w:val="009C7770"/>
    <w:rsid w:val="009D14A0"/>
    <w:rsid w:val="009D20FC"/>
    <w:rsid w:val="009D37C1"/>
    <w:rsid w:val="009D5F33"/>
    <w:rsid w:val="009D7C1E"/>
    <w:rsid w:val="009E14C6"/>
    <w:rsid w:val="009E182A"/>
    <w:rsid w:val="009E2189"/>
    <w:rsid w:val="009E3609"/>
    <w:rsid w:val="009E3CB4"/>
    <w:rsid w:val="009E4671"/>
    <w:rsid w:val="009E4924"/>
    <w:rsid w:val="009E6D7B"/>
    <w:rsid w:val="009E6E00"/>
    <w:rsid w:val="009F078E"/>
    <w:rsid w:val="009F4F5A"/>
    <w:rsid w:val="009F50F0"/>
    <w:rsid w:val="009F56BB"/>
    <w:rsid w:val="00A02682"/>
    <w:rsid w:val="00A112F5"/>
    <w:rsid w:val="00A1186D"/>
    <w:rsid w:val="00A14A59"/>
    <w:rsid w:val="00A14F44"/>
    <w:rsid w:val="00A15699"/>
    <w:rsid w:val="00A1575A"/>
    <w:rsid w:val="00A17177"/>
    <w:rsid w:val="00A20086"/>
    <w:rsid w:val="00A2052F"/>
    <w:rsid w:val="00A2125E"/>
    <w:rsid w:val="00A2356F"/>
    <w:rsid w:val="00A24231"/>
    <w:rsid w:val="00A2454E"/>
    <w:rsid w:val="00A259A5"/>
    <w:rsid w:val="00A3085D"/>
    <w:rsid w:val="00A32152"/>
    <w:rsid w:val="00A323FA"/>
    <w:rsid w:val="00A34511"/>
    <w:rsid w:val="00A36D41"/>
    <w:rsid w:val="00A37538"/>
    <w:rsid w:val="00A43597"/>
    <w:rsid w:val="00A45BE8"/>
    <w:rsid w:val="00A4628B"/>
    <w:rsid w:val="00A5093F"/>
    <w:rsid w:val="00A5130B"/>
    <w:rsid w:val="00A528AA"/>
    <w:rsid w:val="00A546D6"/>
    <w:rsid w:val="00A562A2"/>
    <w:rsid w:val="00A63DF0"/>
    <w:rsid w:val="00A64D00"/>
    <w:rsid w:val="00A67B8F"/>
    <w:rsid w:val="00A67FB5"/>
    <w:rsid w:val="00A7134F"/>
    <w:rsid w:val="00A726AC"/>
    <w:rsid w:val="00A75C0E"/>
    <w:rsid w:val="00A76D41"/>
    <w:rsid w:val="00A76E7F"/>
    <w:rsid w:val="00A76FAE"/>
    <w:rsid w:val="00A80584"/>
    <w:rsid w:val="00A81E7C"/>
    <w:rsid w:val="00A834EC"/>
    <w:rsid w:val="00A84132"/>
    <w:rsid w:val="00A87BDC"/>
    <w:rsid w:val="00A939D0"/>
    <w:rsid w:val="00A94B76"/>
    <w:rsid w:val="00A95CDD"/>
    <w:rsid w:val="00AA0A43"/>
    <w:rsid w:val="00AA1365"/>
    <w:rsid w:val="00AA267A"/>
    <w:rsid w:val="00AA3288"/>
    <w:rsid w:val="00AA4C40"/>
    <w:rsid w:val="00AA7743"/>
    <w:rsid w:val="00AB1471"/>
    <w:rsid w:val="00AB22C3"/>
    <w:rsid w:val="00AB2518"/>
    <w:rsid w:val="00AB4E62"/>
    <w:rsid w:val="00AB5F42"/>
    <w:rsid w:val="00AB7D38"/>
    <w:rsid w:val="00AB7EAC"/>
    <w:rsid w:val="00AB7FEF"/>
    <w:rsid w:val="00AC05F0"/>
    <w:rsid w:val="00AC10AA"/>
    <w:rsid w:val="00AC2684"/>
    <w:rsid w:val="00AC31E2"/>
    <w:rsid w:val="00AC4566"/>
    <w:rsid w:val="00AC4A5E"/>
    <w:rsid w:val="00AC602F"/>
    <w:rsid w:val="00AD0E64"/>
    <w:rsid w:val="00AD1E75"/>
    <w:rsid w:val="00AD27D7"/>
    <w:rsid w:val="00AD399A"/>
    <w:rsid w:val="00AD41C0"/>
    <w:rsid w:val="00AD5C91"/>
    <w:rsid w:val="00AD5F70"/>
    <w:rsid w:val="00AE0854"/>
    <w:rsid w:val="00AE0E18"/>
    <w:rsid w:val="00AE243A"/>
    <w:rsid w:val="00AE434C"/>
    <w:rsid w:val="00AE6F43"/>
    <w:rsid w:val="00AE714A"/>
    <w:rsid w:val="00AE7D43"/>
    <w:rsid w:val="00AF0FDA"/>
    <w:rsid w:val="00AF19AD"/>
    <w:rsid w:val="00AF41E0"/>
    <w:rsid w:val="00AF640A"/>
    <w:rsid w:val="00AF7FDE"/>
    <w:rsid w:val="00B0073D"/>
    <w:rsid w:val="00B01787"/>
    <w:rsid w:val="00B02403"/>
    <w:rsid w:val="00B02507"/>
    <w:rsid w:val="00B07167"/>
    <w:rsid w:val="00B07579"/>
    <w:rsid w:val="00B11A85"/>
    <w:rsid w:val="00B12874"/>
    <w:rsid w:val="00B13C3B"/>
    <w:rsid w:val="00B16D5B"/>
    <w:rsid w:val="00B234BE"/>
    <w:rsid w:val="00B236AD"/>
    <w:rsid w:val="00B24A68"/>
    <w:rsid w:val="00B26A43"/>
    <w:rsid w:val="00B278F1"/>
    <w:rsid w:val="00B319ED"/>
    <w:rsid w:val="00B40E31"/>
    <w:rsid w:val="00B416C5"/>
    <w:rsid w:val="00B42263"/>
    <w:rsid w:val="00B427F9"/>
    <w:rsid w:val="00B43108"/>
    <w:rsid w:val="00B43699"/>
    <w:rsid w:val="00B43B32"/>
    <w:rsid w:val="00B47C4D"/>
    <w:rsid w:val="00B47C70"/>
    <w:rsid w:val="00B5122A"/>
    <w:rsid w:val="00B52ABE"/>
    <w:rsid w:val="00B52FA8"/>
    <w:rsid w:val="00B531C9"/>
    <w:rsid w:val="00B5537F"/>
    <w:rsid w:val="00B55568"/>
    <w:rsid w:val="00B55E43"/>
    <w:rsid w:val="00B56E1B"/>
    <w:rsid w:val="00B624EB"/>
    <w:rsid w:val="00B62ADE"/>
    <w:rsid w:val="00B639D5"/>
    <w:rsid w:val="00B65F6A"/>
    <w:rsid w:val="00B660D2"/>
    <w:rsid w:val="00B675AC"/>
    <w:rsid w:val="00B70B3A"/>
    <w:rsid w:val="00B73E8D"/>
    <w:rsid w:val="00B748F9"/>
    <w:rsid w:val="00B75925"/>
    <w:rsid w:val="00B75F81"/>
    <w:rsid w:val="00B76330"/>
    <w:rsid w:val="00B76E52"/>
    <w:rsid w:val="00B76FDF"/>
    <w:rsid w:val="00B77B7E"/>
    <w:rsid w:val="00B85433"/>
    <w:rsid w:val="00B85797"/>
    <w:rsid w:val="00B938DC"/>
    <w:rsid w:val="00B93EDC"/>
    <w:rsid w:val="00B93FB2"/>
    <w:rsid w:val="00B96895"/>
    <w:rsid w:val="00BA004B"/>
    <w:rsid w:val="00BA162F"/>
    <w:rsid w:val="00BA2A1F"/>
    <w:rsid w:val="00BB038E"/>
    <w:rsid w:val="00BB1228"/>
    <w:rsid w:val="00BB35F1"/>
    <w:rsid w:val="00BB44AA"/>
    <w:rsid w:val="00BB64DF"/>
    <w:rsid w:val="00BB702E"/>
    <w:rsid w:val="00BB737A"/>
    <w:rsid w:val="00BB7A14"/>
    <w:rsid w:val="00BB7F08"/>
    <w:rsid w:val="00BC4774"/>
    <w:rsid w:val="00BC4BB0"/>
    <w:rsid w:val="00BC52A3"/>
    <w:rsid w:val="00BC5E2C"/>
    <w:rsid w:val="00BD4510"/>
    <w:rsid w:val="00BD46DE"/>
    <w:rsid w:val="00BD50F5"/>
    <w:rsid w:val="00BD57B7"/>
    <w:rsid w:val="00BD5DE8"/>
    <w:rsid w:val="00BD64FB"/>
    <w:rsid w:val="00BD755D"/>
    <w:rsid w:val="00BE27EE"/>
    <w:rsid w:val="00BE30F0"/>
    <w:rsid w:val="00BF2685"/>
    <w:rsid w:val="00BF7CD8"/>
    <w:rsid w:val="00C04998"/>
    <w:rsid w:val="00C10C54"/>
    <w:rsid w:val="00C113A3"/>
    <w:rsid w:val="00C12613"/>
    <w:rsid w:val="00C13A4D"/>
    <w:rsid w:val="00C13EE0"/>
    <w:rsid w:val="00C13F6F"/>
    <w:rsid w:val="00C1424A"/>
    <w:rsid w:val="00C144C1"/>
    <w:rsid w:val="00C147BA"/>
    <w:rsid w:val="00C14B7E"/>
    <w:rsid w:val="00C14FF1"/>
    <w:rsid w:val="00C172DA"/>
    <w:rsid w:val="00C20AAD"/>
    <w:rsid w:val="00C213C5"/>
    <w:rsid w:val="00C22B70"/>
    <w:rsid w:val="00C24D7E"/>
    <w:rsid w:val="00C26489"/>
    <w:rsid w:val="00C30E73"/>
    <w:rsid w:val="00C31199"/>
    <w:rsid w:val="00C321C3"/>
    <w:rsid w:val="00C3283B"/>
    <w:rsid w:val="00C33837"/>
    <w:rsid w:val="00C34004"/>
    <w:rsid w:val="00C3640D"/>
    <w:rsid w:val="00C406E3"/>
    <w:rsid w:val="00C409A6"/>
    <w:rsid w:val="00C41561"/>
    <w:rsid w:val="00C41784"/>
    <w:rsid w:val="00C420D5"/>
    <w:rsid w:val="00C4374E"/>
    <w:rsid w:val="00C43E5C"/>
    <w:rsid w:val="00C45901"/>
    <w:rsid w:val="00C46540"/>
    <w:rsid w:val="00C47174"/>
    <w:rsid w:val="00C50CA5"/>
    <w:rsid w:val="00C50DE2"/>
    <w:rsid w:val="00C52A09"/>
    <w:rsid w:val="00C52B21"/>
    <w:rsid w:val="00C539DA"/>
    <w:rsid w:val="00C56EE7"/>
    <w:rsid w:val="00C575FE"/>
    <w:rsid w:val="00C60F76"/>
    <w:rsid w:val="00C632B9"/>
    <w:rsid w:val="00C6412F"/>
    <w:rsid w:val="00C64E9A"/>
    <w:rsid w:val="00C6647A"/>
    <w:rsid w:val="00C6732C"/>
    <w:rsid w:val="00C70759"/>
    <w:rsid w:val="00C71B96"/>
    <w:rsid w:val="00C734D1"/>
    <w:rsid w:val="00C8065F"/>
    <w:rsid w:val="00C80A91"/>
    <w:rsid w:val="00C812FA"/>
    <w:rsid w:val="00C81C3B"/>
    <w:rsid w:val="00C824D0"/>
    <w:rsid w:val="00C82CF9"/>
    <w:rsid w:val="00C83A80"/>
    <w:rsid w:val="00C9419C"/>
    <w:rsid w:val="00C95C68"/>
    <w:rsid w:val="00C95E9D"/>
    <w:rsid w:val="00C962F5"/>
    <w:rsid w:val="00C96B7F"/>
    <w:rsid w:val="00C97C0D"/>
    <w:rsid w:val="00CA0C54"/>
    <w:rsid w:val="00CA1EFB"/>
    <w:rsid w:val="00CA265B"/>
    <w:rsid w:val="00CA4D9E"/>
    <w:rsid w:val="00CA66C4"/>
    <w:rsid w:val="00CA7FE5"/>
    <w:rsid w:val="00CB09DB"/>
    <w:rsid w:val="00CB20AC"/>
    <w:rsid w:val="00CB4BBC"/>
    <w:rsid w:val="00CB5805"/>
    <w:rsid w:val="00CB583F"/>
    <w:rsid w:val="00CB6564"/>
    <w:rsid w:val="00CC0DC3"/>
    <w:rsid w:val="00CC39F4"/>
    <w:rsid w:val="00CC55A0"/>
    <w:rsid w:val="00CC61FD"/>
    <w:rsid w:val="00CD5891"/>
    <w:rsid w:val="00CD5C9D"/>
    <w:rsid w:val="00CE179F"/>
    <w:rsid w:val="00CE2CD4"/>
    <w:rsid w:val="00CE2EC8"/>
    <w:rsid w:val="00CE38DC"/>
    <w:rsid w:val="00CE6EA5"/>
    <w:rsid w:val="00CE7588"/>
    <w:rsid w:val="00CE7ED8"/>
    <w:rsid w:val="00CF1645"/>
    <w:rsid w:val="00CF192C"/>
    <w:rsid w:val="00CF357C"/>
    <w:rsid w:val="00CF441B"/>
    <w:rsid w:val="00CF6388"/>
    <w:rsid w:val="00CF6468"/>
    <w:rsid w:val="00CF674D"/>
    <w:rsid w:val="00CF7A0D"/>
    <w:rsid w:val="00D00CDC"/>
    <w:rsid w:val="00D013EC"/>
    <w:rsid w:val="00D01984"/>
    <w:rsid w:val="00D02C1F"/>
    <w:rsid w:val="00D06C4E"/>
    <w:rsid w:val="00D0752C"/>
    <w:rsid w:val="00D11059"/>
    <w:rsid w:val="00D1244C"/>
    <w:rsid w:val="00D14BD6"/>
    <w:rsid w:val="00D15BF9"/>
    <w:rsid w:val="00D170F6"/>
    <w:rsid w:val="00D17CEB"/>
    <w:rsid w:val="00D20CD9"/>
    <w:rsid w:val="00D21D50"/>
    <w:rsid w:val="00D21E5C"/>
    <w:rsid w:val="00D22122"/>
    <w:rsid w:val="00D24053"/>
    <w:rsid w:val="00D2475E"/>
    <w:rsid w:val="00D25D34"/>
    <w:rsid w:val="00D26269"/>
    <w:rsid w:val="00D30B7F"/>
    <w:rsid w:val="00D36379"/>
    <w:rsid w:val="00D3778D"/>
    <w:rsid w:val="00D44D12"/>
    <w:rsid w:val="00D45FA4"/>
    <w:rsid w:val="00D46B61"/>
    <w:rsid w:val="00D50BAD"/>
    <w:rsid w:val="00D51CEA"/>
    <w:rsid w:val="00D544C9"/>
    <w:rsid w:val="00D549E0"/>
    <w:rsid w:val="00D56B9A"/>
    <w:rsid w:val="00D61E07"/>
    <w:rsid w:val="00D6259D"/>
    <w:rsid w:val="00D62B4F"/>
    <w:rsid w:val="00D6402C"/>
    <w:rsid w:val="00D64D41"/>
    <w:rsid w:val="00D65472"/>
    <w:rsid w:val="00D665D0"/>
    <w:rsid w:val="00D67867"/>
    <w:rsid w:val="00D67DB4"/>
    <w:rsid w:val="00D67F2C"/>
    <w:rsid w:val="00D709A2"/>
    <w:rsid w:val="00D74F55"/>
    <w:rsid w:val="00D74FDF"/>
    <w:rsid w:val="00D755F3"/>
    <w:rsid w:val="00D759E8"/>
    <w:rsid w:val="00D75F96"/>
    <w:rsid w:val="00D76071"/>
    <w:rsid w:val="00D81E5A"/>
    <w:rsid w:val="00D8296F"/>
    <w:rsid w:val="00D82DBE"/>
    <w:rsid w:val="00D850CE"/>
    <w:rsid w:val="00D87AF6"/>
    <w:rsid w:val="00D92123"/>
    <w:rsid w:val="00D924EE"/>
    <w:rsid w:val="00D93453"/>
    <w:rsid w:val="00DA05FC"/>
    <w:rsid w:val="00DA149F"/>
    <w:rsid w:val="00DA20DD"/>
    <w:rsid w:val="00DA3CC3"/>
    <w:rsid w:val="00DA529E"/>
    <w:rsid w:val="00DA5747"/>
    <w:rsid w:val="00DA6E2A"/>
    <w:rsid w:val="00DA7005"/>
    <w:rsid w:val="00DB0F3D"/>
    <w:rsid w:val="00DB2D69"/>
    <w:rsid w:val="00DB3712"/>
    <w:rsid w:val="00DB37D1"/>
    <w:rsid w:val="00DB5247"/>
    <w:rsid w:val="00DB657C"/>
    <w:rsid w:val="00DB6BAA"/>
    <w:rsid w:val="00DC06D9"/>
    <w:rsid w:val="00DC1271"/>
    <w:rsid w:val="00DC3EE7"/>
    <w:rsid w:val="00DC5DCA"/>
    <w:rsid w:val="00DC7D7A"/>
    <w:rsid w:val="00DD21C6"/>
    <w:rsid w:val="00DD2FAB"/>
    <w:rsid w:val="00DD3FE7"/>
    <w:rsid w:val="00DD4354"/>
    <w:rsid w:val="00DD6A83"/>
    <w:rsid w:val="00DD7C17"/>
    <w:rsid w:val="00DE1564"/>
    <w:rsid w:val="00DE1849"/>
    <w:rsid w:val="00DE300E"/>
    <w:rsid w:val="00DE30B7"/>
    <w:rsid w:val="00DE3398"/>
    <w:rsid w:val="00DE34F3"/>
    <w:rsid w:val="00DE35E9"/>
    <w:rsid w:val="00DE6D62"/>
    <w:rsid w:val="00DF306C"/>
    <w:rsid w:val="00DF45FF"/>
    <w:rsid w:val="00DF679E"/>
    <w:rsid w:val="00DF6C8A"/>
    <w:rsid w:val="00DF71C2"/>
    <w:rsid w:val="00E0316A"/>
    <w:rsid w:val="00E0341A"/>
    <w:rsid w:val="00E06233"/>
    <w:rsid w:val="00E12675"/>
    <w:rsid w:val="00E12DC3"/>
    <w:rsid w:val="00E136EA"/>
    <w:rsid w:val="00E144F9"/>
    <w:rsid w:val="00E166D7"/>
    <w:rsid w:val="00E17883"/>
    <w:rsid w:val="00E23FAC"/>
    <w:rsid w:val="00E25C62"/>
    <w:rsid w:val="00E34E91"/>
    <w:rsid w:val="00E35C61"/>
    <w:rsid w:val="00E36CD4"/>
    <w:rsid w:val="00E37280"/>
    <w:rsid w:val="00E41302"/>
    <w:rsid w:val="00E42F9D"/>
    <w:rsid w:val="00E43E04"/>
    <w:rsid w:val="00E46F2E"/>
    <w:rsid w:val="00E527D0"/>
    <w:rsid w:val="00E54BE3"/>
    <w:rsid w:val="00E56085"/>
    <w:rsid w:val="00E620B6"/>
    <w:rsid w:val="00E628B4"/>
    <w:rsid w:val="00E6638C"/>
    <w:rsid w:val="00E67C53"/>
    <w:rsid w:val="00E70B19"/>
    <w:rsid w:val="00E70DBB"/>
    <w:rsid w:val="00E718FC"/>
    <w:rsid w:val="00E71C08"/>
    <w:rsid w:val="00E71F41"/>
    <w:rsid w:val="00E746CA"/>
    <w:rsid w:val="00E76175"/>
    <w:rsid w:val="00E77909"/>
    <w:rsid w:val="00E8150D"/>
    <w:rsid w:val="00E820FD"/>
    <w:rsid w:val="00E842C9"/>
    <w:rsid w:val="00E84D99"/>
    <w:rsid w:val="00E934DB"/>
    <w:rsid w:val="00E940C8"/>
    <w:rsid w:val="00E941C8"/>
    <w:rsid w:val="00E94BAA"/>
    <w:rsid w:val="00E964F0"/>
    <w:rsid w:val="00E96922"/>
    <w:rsid w:val="00E972F3"/>
    <w:rsid w:val="00EA1E4E"/>
    <w:rsid w:val="00EA3903"/>
    <w:rsid w:val="00EA3C92"/>
    <w:rsid w:val="00EA43E6"/>
    <w:rsid w:val="00EA61F7"/>
    <w:rsid w:val="00EA79CF"/>
    <w:rsid w:val="00EB0FA4"/>
    <w:rsid w:val="00EB137C"/>
    <w:rsid w:val="00EB391A"/>
    <w:rsid w:val="00EB5A19"/>
    <w:rsid w:val="00EB5E42"/>
    <w:rsid w:val="00EB5EB9"/>
    <w:rsid w:val="00EB7EC8"/>
    <w:rsid w:val="00EC1859"/>
    <w:rsid w:val="00EC2D0B"/>
    <w:rsid w:val="00EC4D5E"/>
    <w:rsid w:val="00EC54D4"/>
    <w:rsid w:val="00EC79B7"/>
    <w:rsid w:val="00ED037D"/>
    <w:rsid w:val="00ED14B8"/>
    <w:rsid w:val="00ED2D1A"/>
    <w:rsid w:val="00ED328E"/>
    <w:rsid w:val="00ED4DC2"/>
    <w:rsid w:val="00ED603B"/>
    <w:rsid w:val="00ED6D94"/>
    <w:rsid w:val="00ED73B3"/>
    <w:rsid w:val="00EE0345"/>
    <w:rsid w:val="00EE24A1"/>
    <w:rsid w:val="00EE3C2D"/>
    <w:rsid w:val="00EE51B5"/>
    <w:rsid w:val="00EE569E"/>
    <w:rsid w:val="00EE573F"/>
    <w:rsid w:val="00EE6A3F"/>
    <w:rsid w:val="00EF18A4"/>
    <w:rsid w:val="00EF2AB8"/>
    <w:rsid w:val="00EF3EC8"/>
    <w:rsid w:val="00F00AE4"/>
    <w:rsid w:val="00F02381"/>
    <w:rsid w:val="00F06B7D"/>
    <w:rsid w:val="00F07DC5"/>
    <w:rsid w:val="00F109E6"/>
    <w:rsid w:val="00F1228A"/>
    <w:rsid w:val="00F156E4"/>
    <w:rsid w:val="00F20A76"/>
    <w:rsid w:val="00F2115F"/>
    <w:rsid w:val="00F22669"/>
    <w:rsid w:val="00F25484"/>
    <w:rsid w:val="00F25D70"/>
    <w:rsid w:val="00F30133"/>
    <w:rsid w:val="00F30197"/>
    <w:rsid w:val="00F303AE"/>
    <w:rsid w:val="00F30E7E"/>
    <w:rsid w:val="00F30F3F"/>
    <w:rsid w:val="00F3200C"/>
    <w:rsid w:val="00F32DAC"/>
    <w:rsid w:val="00F33114"/>
    <w:rsid w:val="00F35500"/>
    <w:rsid w:val="00F35A20"/>
    <w:rsid w:val="00F35B59"/>
    <w:rsid w:val="00F37778"/>
    <w:rsid w:val="00F3793C"/>
    <w:rsid w:val="00F50638"/>
    <w:rsid w:val="00F50880"/>
    <w:rsid w:val="00F517D9"/>
    <w:rsid w:val="00F57AB2"/>
    <w:rsid w:val="00F6064E"/>
    <w:rsid w:val="00F62C48"/>
    <w:rsid w:val="00F720B3"/>
    <w:rsid w:val="00F72B5E"/>
    <w:rsid w:val="00F75906"/>
    <w:rsid w:val="00F77AAA"/>
    <w:rsid w:val="00F80E8A"/>
    <w:rsid w:val="00F8154E"/>
    <w:rsid w:val="00F83161"/>
    <w:rsid w:val="00F87CED"/>
    <w:rsid w:val="00F87F42"/>
    <w:rsid w:val="00F91778"/>
    <w:rsid w:val="00F93A28"/>
    <w:rsid w:val="00F9541B"/>
    <w:rsid w:val="00F96194"/>
    <w:rsid w:val="00F96F35"/>
    <w:rsid w:val="00F979AB"/>
    <w:rsid w:val="00FA3DA6"/>
    <w:rsid w:val="00FA41E3"/>
    <w:rsid w:val="00FA4A98"/>
    <w:rsid w:val="00FA5813"/>
    <w:rsid w:val="00FB02AE"/>
    <w:rsid w:val="00FB2CFA"/>
    <w:rsid w:val="00FB4525"/>
    <w:rsid w:val="00FB5489"/>
    <w:rsid w:val="00FB7008"/>
    <w:rsid w:val="00FC0623"/>
    <w:rsid w:val="00FC2EB7"/>
    <w:rsid w:val="00FC4479"/>
    <w:rsid w:val="00FC4574"/>
    <w:rsid w:val="00FC5332"/>
    <w:rsid w:val="00FD0105"/>
    <w:rsid w:val="00FD2D77"/>
    <w:rsid w:val="00FD67C3"/>
    <w:rsid w:val="00FE2BC8"/>
    <w:rsid w:val="00FE5B8D"/>
    <w:rsid w:val="00FE6243"/>
    <w:rsid w:val="00FE6295"/>
    <w:rsid w:val="00FE6BAF"/>
    <w:rsid w:val="00FE6D8F"/>
    <w:rsid w:val="00FF01D5"/>
    <w:rsid w:val="00FF09E2"/>
    <w:rsid w:val="00FF3836"/>
    <w:rsid w:val="00FF4708"/>
    <w:rsid w:val="00FF4A7C"/>
    <w:rsid w:val="00FF4B5C"/>
    <w:rsid w:val="00FF4D23"/>
    <w:rsid w:val="00FF6536"/>
    <w:rsid w:val="00FF6A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1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075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7579"/>
  </w:style>
  <w:style w:type="paragraph" w:styleId="Footer">
    <w:name w:val="footer"/>
    <w:basedOn w:val="Normal"/>
    <w:link w:val="FooterChar"/>
    <w:uiPriority w:val="99"/>
    <w:unhideWhenUsed/>
    <w:rsid w:val="00B075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579"/>
  </w:style>
  <w:style w:type="paragraph" w:styleId="ListParagraph">
    <w:name w:val="List Paragraph"/>
    <w:basedOn w:val="Normal"/>
    <w:uiPriority w:val="34"/>
    <w:qFormat/>
    <w:rsid w:val="0019799D"/>
    <w:pPr>
      <w:ind w:left="720"/>
      <w:contextualSpacing/>
    </w:pPr>
  </w:style>
  <w:style w:type="paragraph" w:styleId="NoSpacing">
    <w:name w:val="No Spacing"/>
    <w:uiPriority w:val="1"/>
    <w:qFormat/>
    <w:rsid w:val="0027387B"/>
    <w:pPr>
      <w:spacing w:after="0" w:line="240" w:lineRule="auto"/>
    </w:pPr>
  </w:style>
  <w:style w:type="table" w:styleId="TableGrid">
    <w:name w:val="Table Grid"/>
    <w:basedOn w:val="TableNormal"/>
    <w:uiPriority w:val="59"/>
    <w:rsid w:val="00615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56B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075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7579"/>
  </w:style>
  <w:style w:type="paragraph" w:styleId="Footer">
    <w:name w:val="footer"/>
    <w:basedOn w:val="Normal"/>
    <w:link w:val="FooterChar"/>
    <w:uiPriority w:val="99"/>
    <w:unhideWhenUsed/>
    <w:rsid w:val="00B075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579"/>
  </w:style>
  <w:style w:type="paragraph" w:styleId="ListParagraph">
    <w:name w:val="List Paragraph"/>
    <w:basedOn w:val="Normal"/>
    <w:uiPriority w:val="34"/>
    <w:qFormat/>
    <w:rsid w:val="0019799D"/>
    <w:pPr>
      <w:ind w:left="720"/>
      <w:contextualSpacing/>
    </w:pPr>
  </w:style>
  <w:style w:type="paragraph" w:styleId="NoSpacing">
    <w:name w:val="No Spacing"/>
    <w:uiPriority w:val="1"/>
    <w:qFormat/>
    <w:rsid w:val="0027387B"/>
    <w:pPr>
      <w:spacing w:after="0" w:line="240" w:lineRule="auto"/>
    </w:pPr>
  </w:style>
  <w:style w:type="table" w:styleId="TableGrid">
    <w:name w:val="Table Grid"/>
    <w:basedOn w:val="TableNormal"/>
    <w:uiPriority w:val="59"/>
    <w:rsid w:val="00615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56B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A3898-33BF-4C8A-9D1E-B39AF4CA9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malambo.mazuba</dc:creator>
  <cp:lastModifiedBy>Namukolo N. Phiri</cp:lastModifiedBy>
  <cp:revision>2</cp:revision>
  <cp:lastPrinted>2015-05-14T12:19:00Z</cp:lastPrinted>
  <dcterms:created xsi:type="dcterms:W3CDTF">2015-07-15T12:13:00Z</dcterms:created>
  <dcterms:modified xsi:type="dcterms:W3CDTF">2015-07-15T12:13:00Z</dcterms:modified>
</cp:coreProperties>
</file>