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38" w:rsidRPr="00A1575A" w:rsidRDefault="00883598" w:rsidP="00A1575A">
      <w:pPr>
        <w:spacing w:after="0" w:line="240" w:lineRule="auto"/>
        <w:jc w:val="both"/>
        <w:rPr>
          <w:rFonts w:ascii="Bookman Old Style" w:hAnsi="Bookman Old Style" w:cs="Tahoma"/>
          <w:b/>
          <w:sz w:val="24"/>
          <w:szCs w:val="24"/>
        </w:rPr>
      </w:pPr>
      <w:bookmarkStart w:id="0" w:name="_GoBack"/>
      <w:bookmarkEnd w:id="0"/>
      <w:r w:rsidRPr="00A1575A">
        <w:rPr>
          <w:rFonts w:ascii="Bookman Old Style" w:hAnsi="Bookman Old Style" w:cs="Tahoma"/>
          <w:b/>
          <w:sz w:val="24"/>
          <w:szCs w:val="24"/>
        </w:rPr>
        <w:t xml:space="preserve">IN THE HIGH COURT FOR ZAMBIA                         </w:t>
      </w:r>
      <w:r w:rsidR="00AC50E9">
        <w:rPr>
          <w:rFonts w:ascii="Bookman Old Style" w:hAnsi="Bookman Old Style" w:cs="Tahoma"/>
          <w:b/>
          <w:sz w:val="24"/>
          <w:szCs w:val="24"/>
        </w:rPr>
        <w:tab/>
      </w:r>
      <w:r w:rsidR="00AC50E9">
        <w:rPr>
          <w:rFonts w:ascii="Bookman Old Style" w:hAnsi="Bookman Old Style" w:cs="Tahoma"/>
          <w:b/>
          <w:sz w:val="24"/>
          <w:szCs w:val="24"/>
        </w:rPr>
        <w:tab/>
      </w:r>
      <w:r w:rsidR="00457B76" w:rsidRPr="00A1575A">
        <w:rPr>
          <w:rFonts w:ascii="Bookman Old Style" w:hAnsi="Bookman Old Style" w:cs="Tahoma"/>
          <w:b/>
          <w:sz w:val="24"/>
          <w:szCs w:val="24"/>
        </w:rPr>
        <w:t>20</w:t>
      </w:r>
      <w:r w:rsidR="00A1575A">
        <w:rPr>
          <w:rFonts w:ascii="Bookman Old Style" w:hAnsi="Bookman Old Style" w:cs="Tahoma"/>
          <w:b/>
          <w:sz w:val="24"/>
          <w:szCs w:val="24"/>
        </w:rPr>
        <w:t>14</w:t>
      </w:r>
      <w:r w:rsidRPr="00A1575A">
        <w:rPr>
          <w:rFonts w:ascii="Bookman Old Style" w:hAnsi="Bookman Old Style" w:cs="Tahoma"/>
          <w:b/>
          <w:sz w:val="24"/>
          <w:szCs w:val="24"/>
        </w:rPr>
        <w:t>/HP/</w:t>
      </w:r>
      <w:r w:rsidR="00A1575A">
        <w:rPr>
          <w:rFonts w:ascii="Bookman Old Style" w:hAnsi="Bookman Old Style" w:cs="Tahoma"/>
          <w:b/>
          <w:sz w:val="24"/>
          <w:szCs w:val="24"/>
        </w:rPr>
        <w:t>548</w:t>
      </w:r>
    </w:p>
    <w:p w:rsidR="0088359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AT THE PRINCIPAL REGISTRY </w:t>
      </w:r>
    </w:p>
    <w:p w:rsidR="00883598"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AT LUSAKA </w:t>
      </w:r>
    </w:p>
    <w:p w:rsidR="00A1575A" w:rsidRPr="00A1575A" w:rsidRDefault="00A1575A" w:rsidP="00A1575A">
      <w:pPr>
        <w:spacing w:after="0" w:line="240" w:lineRule="auto"/>
        <w:jc w:val="both"/>
        <w:rPr>
          <w:rFonts w:ascii="Bookman Old Style" w:hAnsi="Bookman Old Style" w:cs="Tahoma"/>
          <w:b/>
          <w:sz w:val="24"/>
          <w:szCs w:val="24"/>
        </w:rPr>
      </w:pPr>
    </w:p>
    <w:p w:rsidR="00883598" w:rsidRPr="00A1575A" w:rsidRDefault="00A1575A" w:rsidP="00A1575A">
      <w:pPr>
        <w:spacing w:after="0" w:line="240" w:lineRule="auto"/>
        <w:jc w:val="both"/>
        <w:rPr>
          <w:rFonts w:ascii="Bookman Old Style" w:hAnsi="Bookman Old Style" w:cs="Tahoma"/>
          <w:i/>
          <w:sz w:val="24"/>
          <w:szCs w:val="24"/>
        </w:rPr>
      </w:pPr>
      <w:r>
        <w:rPr>
          <w:rFonts w:ascii="Bookman Old Style" w:hAnsi="Bookman Old Style" w:cs="Tahoma"/>
          <w:i/>
          <w:sz w:val="24"/>
          <w:szCs w:val="24"/>
        </w:rPr>
        <w:t>(Civil J</w:t>
      </w:r>
      <w:r w:rsidRPr="00A1575A">
        <w:rPr>
          <w:rFonts w:ascii="Bookman Old Style" w:hAnsi="Bookman Old Style" w:cs="Tahoma"/>
          <w:i/>
          <w:sz w:val="24"/>
          <w:szCs w:val="24"/>
        </w:rPr>
        <w:t>urisdiction)</w:t>
      </w:r>
    </w:p>
    <w:p w:rsidR="00883598" w:rsidRPr="00A1575A" w:rsidRDefault="00883598" w:rsidP="00A1575A">
      <w:pPr>
        <w:spacing w:after="0" w:line="240" w:lineRule="auto"/>
        <w:jc w:val="both"/>
        <w:rPr>
          <w:rFonts w:ascii="Bookman Old Style" w:hAnsi="Bookman Old Style" w:cs="Tahoma"/>
          <w:b/>
          <w:sz w:val="24"/>
          <w:szCs w:val="24"/>
        </w:rPr>
      </w:pPr>
    </w:p>
    <w:p w:rsidR="0088359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BETWEEN </w:t>
      </w:r>
    </w:p>
    <w:p w:rsidR="00883598" w:rsidRPr="00A1575A" w:rsidRDefault="00883598" w:rsidP="00A1575A">
      <w:pPr>
        <w:spacing w:after="0" w:line="240" w:lineRule="auto"/>
        <w:jc w:val="both"/>
        <w:rPr>
          <w:rFonts w:ascii="Bookman Old Style" w:hAnsi="Bookman Old Style" w:cs="Tahoma"/>
          <w:b/>
          <w:sz w:val="24"/>
          <w:szCs w:val="24"/>
        </w:rPr>
      </w:pPr>
    </w:p>
    <w:p w:rsidR="00883598" w:rsidRPr="00A1575A" w:rsidRDefault="00A1575A" w:rsidP="00A1575A">
      <w:pPr>
        <w:spacing w:after="0" w:line="240" w:lineRule="auto"/>
        <w:jc w:val="both"/>
        <w:rPr>
          <w:rFonts w:ascii="Bookman Old Style" w:hAnsi="Bookman Old Style" w:cs="Tahoma"/>
          <w:b/>
          <w:sz w:val="24"/>
          <w:szCs w:val="24"/>
        </w:rPr>
      </w:pPr>
      <w:r>
        <w:rPr>
          <w:rFonts w:ascii="Bookman Old Style" w:hAnsi="Bookman Old Style" w:cs="Tahoma"/>
          <w:b/>
          <w:sz w:val="24"/>
          <w:szCs w:val="24"/>
        </w:rPr>
        <w:t>LUDWIG SANDAY SONDASHI</w:t>
      </w:r>
      <w:r w:rsidR="00E166D7" w:rsidRPr="00A1575A">
        <w:rPr>
          <w:rFonts w:ascii="Bookman Old Style" w:hAnsi="Bookman Old Style" w:cs="Tahoma"/>
          <w:b/>
          <w:sz w:val="24"/>
          <w:szCs w:val="24"/>
        </w:rPr>
        <w:tab/>
      </w:r>
      <w:r w:rsidR="00E166D7" w:rsidRPr="00A1575A">
        <w:rPr>
          <w:rFonts w:ascii="Bookman Old Style" w:hAnsi="Bookman Old Style" w:cs="Tahoma"/>
          <w:b/>
          <w:sz w:val="24"/>
          <w:szCs w:val="24"/>
        </w:rPr>
        <w:tab/>
      </w:r>
      <w:r w:rsidR="00E166D7" w:rsidRPr="00A1575A">
        <w:rPr>
          <w:rFonts w:ascii="Bookman Old Style" w:hAnsi="Bookman Old Style" w:cs="Tahoma"/>
          <w:b/>
          <w:sz w:val="24"/>
          <w:szCs w:val="24"/>
        </w:rPr>
        <w:tab/>
      </w:r>
      <w:r w:rsidR="00AC50E9">
        <w:rPr>
          <w:rFonts w:ascii="Bookman Old Style" w:hAnsi="Bookman Old Style" w:cs="Tahoma"/>
          <w:b/>
          <w:sz w:val="24"/>
          <w:szCs w:val="24"/>
        </w:rPr>
        <w:tab/>
      </w:r>
      <w:r w:rsidR="00AC50E9">
        <w:rPr>
          <w:rFonts w:ascii="Bookman Old Style" w:hAnsi="Bookman Old Style" w:cs="Tahoma"/>
          <w:b/>
          <w:sz w:val="24"/>
          <w:szCs w:val="24"/>
        </w:rPr>
        <w:tab/>
      </w:r>
      <w:r w:rsidR="00AC50E9">
        <w:rPr>
          <w:rFonts w:ascii="Bookman Old Style" w:hAnsi="Bookman Old Style" w:cs="Tahoma"/>
          <w:b/>
          <w:sz w:val="24"/>
          <w:szCs w:val="24"/>
        </w:rPr>
        <w:tab/>
      </w:r>
      <w:r w:rsidR="00F979AB" w:rsidRPr="00A1575A">
        <w:rPr>
          <w:rFonts w:ascii="Bookman Old Style" w:hAnsi="Bookman Old Style" w:cs="Tahoma"/>
          <w:b/>
          <w:sz w:val="24"/>
          <w:szCs w:val="24"/>
        </w:rPr>
        <w:t>PLAINTIFF</w:t>
      </w:r>
    </w:p>
    <w:p w:rsidR="00E166D7" w:rsidRPr="00A1575A" w:rsidRDefault="00E166D7" w:rsidP="00A1575A">
      <w:pPr>
        <w:spacing w:after="0" w:line="240" w:lineRule="auto"/>
        <w:jc w:val="both"/>
        <w:rPr>
          <w:rFonts w:ascii="Bookman Old Style" w:hAnsi="Bookman Old Style" w:cs="Tahoma"/>
          <w:b/>
          <w:sz w:val="24"/>
          <w:szCs w:val="24"/>
        </w:rPr>
      </w:pPr>
    </w:p>
    <w:p w:rsidR="00883598" w:rsidRPr="00A1575A" w:rsidRDefault="00883598" w:rsidP="00A1575A">
      <w:pPr>
        <w:spacing w:after="0" w:line="240" w:lineRule="auto"/>
        <w:jc w:val="both"/>
        <w:rPr>
          <w:rFonts w:ascii="Bookman Old Style" w:hAnsi="Bookman Old Style" w:cs="Tahoma"/>
          <w:b/>
          <w:sz w:val="24"/>
          <w:szCs w:val="24"/>
        </w:rPr>
      </w:pPr>
      <w:r w:rsidRPr="00A1575A">
        <w:rPr>
          <w:rFonts w:ascii="Bookman Old Style" w:hAnsi="Bookman Old Style" w:cs="Tahoma"/>
          <w:b/>
          <w:sz w:val="24"/>
          <w:szCs w:val="24"/>
        </w:rPr>
        <w:t xml:space="preserve">AND </w:t>
      </w:r>
    </w:p>
    <w:p w:rsidR="00E934DB" w:rsidRPr="00A1575A" w:rsidRDefault="00E934DB" w:rsidP="00A1575A">
      <w:pPr>
        <w:spacing w:after="0" w:line="240" w:lineRule="auto"/>
        <w:jc w:val="both"/>
        <w:rPr>
          <w:rFonts w:ascii="Bookman Old Style" w:hAnsi="Bookman Old Style" w:cs="Tahoma"/>
          <w:b/>
          <w:sz w:val="24"/>
          <w:szCs w:val="24"/>
        </w:rPr>
      </w:pPr>
    </w:p>
    <w:p w:rsidR="00883598" w:rsidRPr="00A1575A" w:rsidRDefault="00A1575A" w:rsidP="00A1575A">
      <w:pPr>
        <w:spacing w:after="0" w:line="240" w:lineRule="auto"/>
        <w:jc w:val="both"/>
        <w:rPr>
          <w:rFonts w:ascii="Bookman Old Style" w:hAnsi="Bookman Old Style" w:cs="Tahoma"/>
          <w:b/>
          <w:sz w:val="24"/>
          <w:szCs w:val="24"/>
        </w:rPr>
      </w:pPr>
      <w:r>
        <w:rPr>
          <w:rFonts w:ascii="Bookman Old Style" w:hAnsi="Bookman Old Style" w:cs="Tahoma"/>
          <w:b/>
          <w:sz w:val="24"/>
          <w:szCs w:val="24"/>
        </w:rPr>
        <w:t xml:space="preserve">DAILY NATION NEWSPAPER LIMITED      </w:t>
      </w:r>
      <w:r w:rsidR="00AC50E9">
        <w:rPr>
          <w:rFonts w:ascii="Bookman Old Style" w:hAnsi="Bookman Old Style" w:cs="Tahoma"/>
          <w:b/>
          <w:sz w:val="24"/>
          <w:szCs w:val="24"/>
        </w:rPr>
        <w:tab/>
      </w:r>
      <w:r w:rsidR="00AC50E9">
        <w:rPr>
          <w:rFonts w:ascii="Bookman Old Style" w:hAnsi="Bookman Old Style" w:cs="Tahoma"/>
          <w:b/>
          <w:sz w:val="24"/>
          <w:szCs w:val="24"/>
        </w:rPr>
        <w:tab/>
      </w:r>
      <w:r w:rsidR="00AC50E9">
        <w:rPr>
          <w:rFonts w:ascii="Bookman Old Style" w:hAnsi="Bookman Old Style" w:cs="Tahoma"/>
          <w:b/>
          <w:sz w:val="24"/>
          <w:szCs w:val="24"/>
        </w:rPr>
        <w:tab/>
      </w:r>
      <w:r w:rsidR="00FE5B8D" w:rsidRPr="00A1575A">
        <w:rPr>
          <w:rFonts w:ascii="Bookman Old Style" w:hAnsi="Bookman Old Style" w:cs="Tahoma"/>
          <w:b/>
          <w:sz w:val="24"/>
          <w:szCs w:val="24"/>
        </w:rPr>
        <w:t>D</w:t>
      </w:r>
      <w:r w:rsidR="00F979AB" w:rsidRPr="00A1575A">
        <w:rPr>
          <w:rFonts w:ascii="Bookman Old Style" w:hAnsi="Bookman Old Style" w:cs="Tahoma"/>
          <w:b/>
          <w:sz w:val="24"/>
          <w:szCs w:val="24"/>
        </w:rPr>
        <w:t>EFENDA</w:t>
      </w:r>
      <w:r w:rsidR="00883598" w:rsidRPr="00A1575A">
        <w:rPr>
          <w:rFonts w:ascii="Bookman Old Style" w:hAnsi="Bookman Old Style" w:cs="Tahoma"/>
          <w:b/>
          <w:sz w:val="24"/>
          <w:szCs w:val="24"/>
        </w:rPr>
        <w:t xml:space="preserve">NT </w:t>
      </w:r>
    </w:p>
    <w:p w:rsidR="008E1330" w:rsidRPr="00A1575A" w:rsidRDefault="008E1330" w:rsidP="00A1575A">
      <w:pPr>
        <w:spacing w:after="0" w:line="240" w:lineRule="auto"/>
        <w:jc w:val="both"/>
        <w:rPr>
          <w:rFonts w:ascii="Bookman Old Style" w:hAnsi="Bookman Old Style" w:cs="Tahoma"/>
          <w:b/>
          <w:sz w:val="24"/>
          <w:szCs w:val="24"/>
        </w:rPr>
      </w:pPr>
    </w:p>
    <w:p w:rsidR="00A1575A" w:rsidRPr="00A1575A" w:rsidRDefault="00A1575A" w:rsidP="00A1575A">
      <w:pPr>
        <w:spacing w:after="0" w:line="240" w:lineRule="auto"/>
        <w:jc w:val="both"/>
        <w:rPr>
          <w:rFonts w:ascii="Bookman Old Style" w:hAnsi="Bookman Old Style" w:cs="Tahoma"/>
          <w:b/>
          <w:i/>
          <w:sz w:val="24"/>
          <w:szCs w:val="24"/>
        </w:rPr>
      </w:pPr>
      <w:r w:rsidRPr="00A1575A">
        <w:rPr>
          <w:rFonts w:ascii="Bookman Old Style" w:hAnsi="Bookman Old Style" w:cs="Tahoma"/>
          <w:b/>
          <w:i/>
          <w:sz w:val="24"/>
          <w:szCs w:val="24"/>
        </w:rPr>
        <w:t>Before: Hon. Judge B.M.M.</w:t>
      </w:r>
      <w:r w:rsidR="001129B8">
        <w:rPr>
          <w:rFonts w:ascii="Bookman Old Style" w:hAnsi="Bookman Old Style" w:cs="Tahoma"/>
          <w:b/>
          <w:i/>
          <w:sz w:val="24"/>
          <w:szCs w:val="24"/>
        </w:rPr>
        <w:t xml:space="preserve"> Mung’omba on this 28</w:t>
      </w:r>
      <w:r w:rsidR="001129B8" w:rsidRPr="001129B8">
        <w:rPr>
          <w:rFonts w:ascii="Bookman Old Style" w:hAnsi="Bookman Old Style" w:cs="Tahoma"/>
          <w:b/>
          <w:i/>
          <w:sz w:val="24"/>
          <w:szCs w:val="24"/>
          <w:vertAlign w:val="superscript"/>
        </w:rPr>
        <w:t>th</w:t>
      </w:r>
      <w:r w:rsidR="001129B8">
        <w:rPr>
          <w:rFonts w:ascii="Bookman Old Style" w:hAnsi="Bookman Old Style" w:cs="Tahoma"/>
          <w:b/>
          <w:i/>
          <w:sz w:val="24"/>
          <w:szCs w:val="24"/>
        </w:rPr>
        <w:t xml:space="preserve"> day of April,</w:t>
      </w:r>
      <w:r w:rsidRPr="00A1575A">
        <w:rPr>
          <w:rFonts w:ascii="Bookman Old Style" w:hAnsi="Bookman Old Style" w:cs="Tahoma"/>
          <w:b/>
          <w:i/>
          <w:sz w:val="24"/>
          <w:szCs w:val="24"/>
        </w:rPr>
        <w:t xml:space="preserve"> 2015. </w:t>
      </w:r>
    </w:p>
    <w:p w:rsidR="00A1575A" w:rsidRPr="00A1575A" w:rsidRDefault="00A1575A" w:rsidP="00A1575A">
      <w:pPr>
        <w:spacing w:after="0" w:line="240" w:lineRule="auto"/>
        <w:jc w:val="both"/>
        <w:rPr>
          <w:rFonts w:ascii="Bookman Old Style" w:hAnsi="Bookman Old Style" w:cs="Tahoma"/>
          <w:b/>
          <w:sz w:val="24"/>
          <w:szCs w:val="24"/>
        </w:rPr>
      </w:pPr>
    </w:p>
    <w:p w:rsidR="00A1575A" w:rsidRPr="00A1575A" w:rsidRDefault="004364DE" w:rsidP="00A1575A">
      <w:pPr>
        <w:spacing w:after="0"/>
        <w:jc w:val="both"/>
        <w:rPr>
          <w:rFonts w:ascii="Bookman Old Style" w:hAnsi="Bookman Old Style" w:cs="Tahoma"/>
          <w:i/>
          <w:sz w:val="24"/>
          <w:szCs w:val="24"/>
        </w:rPr>
      </w:pPr>
      <w:r>
        <w:rPr>
          <w:rFonts w:ascii="Bookman Old Style" w:hAnsi="Bookman Old Style" w:cs="Tahoma"/>
          <w:i/>
          <w:sz w:val="24"/>
          <w:szCs w:val="24"/>
        </w:rPr>
        <w:t xml:space="preserve">For the Plaintiff: </w:t>
      </w:r>
      <w:r w:rsidR="00333E5F">
        <w:rPr>
          <w:rFonts w:ascii="Bookman Old Style" w:hAnsi="Bookman Old Style" w:cs="Tahoma"/>
          <w:i/>
          <w:sz w:val="24"/>
          <w:szCs w:val="24"/>
        </w:rPr>
        <w:tab/>
      </w:r>
      <w:r w:rsidR="00333E5F">
        <w:rPr>
          <w:rFonts w:ascii="Bookman Old Style" w:hAnsi="Bookman Old Style" w:cs="Tahoma"/>
          <w:i/>
          <w:sz w:val="24"/>
          <w:szCs w:val="24"/>
        </w:rPr>
        <w:tab/>
      </w:r>
      <w:r>
        <w:rPr>
          <w:rFonts w:ascii="Bookman Old Style" w:hAnsi="Bookman Old Style" w:cs="Tahoma"/>
          <w:i/>
          <w:sz w:val="24"/>
          <w:szCs w:val="24"/>
        </w:rPr>
        <w:t xml:space="preserve"> Mr. B. Kang’ombe</w:t>
      </w:r>
      <w:r w:rsidR="004A1BB8">
        <w:rPr>
          <w:rFonts w:ascii="Bookman Old Style" w:hAnsi="Bookman Old Style" w:cs="Tahoma"/>
          <w:i/>
          <w:sz w:val="24"/>
          <w:szCs w:val="24"/>
        </w:rPr>
        <w:t xml:space="preserve"> of Messrs Kang’ombe &amp; Associates</w:t>
      </w:r>
    </w:p>
    <w:p w:rsidR="00A1575A" w:rsidRPr="00A1575A" w:rsidRDefault="00A1575A" w:rsidP="00A1575A">
      <w:pPr>
        <w:spacing w:after="0" w:line="240" w:lineRule="auto"/>
        <w:jc w:val="both"/>
        <w:rPr>
          <w:rFonts w:ascii="Bookman Old Style" w:hAnsi="Bookman Old Style" w:cs="Tahoma"/>
          <w:i/>
          <w:sz w:val="24"/>
          <w:szCs w:val="24"/>
        </w:rPr>
      </w:pPr>
      <w:r w:rsidRPr="00A1575A">
        <w:rPr>
          <w:rFonts w:ascii="Bookman Old Style" w:hAnsi="Bookman Old Style" w:cs="Tahoma"/>
          <w:i/>
          <w:sz w:val="24"/>
          <w:szCs w:val="24"/>
        </w:rPr>
        <w:t xml:space="preserve">For the Respondents: </w:t>
      </w:r>
      <w:r w:rsidR="00333E5F">
        <w:rPr>
          <w:rFonts w:ascii="Bookman Old Style" w:hAnsi="Bookman Old Style" w:cs="Tahoma"/>
          <w:i/>
          <w:sz w:val="24"/>
          <w:szCs w:val="24"/>
        </w:rPr>
        <w:tab/>
      </w:r>
      <w:r w:rsidR="003C0A01">
        <w:rPr>
          <w:rFonts w:ascii="Bookman Old Style" w:hAnsi="Bookman Old Style" w:cs="Tahoma"/>
          <w:i/>
          <w:sz w:val="24"/>
          <w:szCs w:val="24"/>
        </w:rPr>
        <w:t>Mr</w:t>
      </w:r>
      <w:r w:rsidR="004364DE">
        <w:rPr>
          <w:rFonts w:ascii="Bookman Old Style" w:hAnsi="Bookman Old Style" w:cs="Tahoma"/>
          <w:i/>
          <w:sz w:val="24"/>
          <w:szCs w:val="24"/>
        </w:rPr>
        <w:t>. Muchende</w:t>
      </w:r>
      <w:r w:rsidR="004A1BB8">
        <w:rPr>
          <w:rFonts w:ascii="Bookman Old Style" w:hAnsi="Bookman Old Style" w:cs="Tahoma"/>
          <w:i/>
          <w:sz w:val="24"/>
          <w:szCs w:val="24"/>
        </w:rPr>
        <w:t xml:space="preserve"> of Messrs Dindi &amp; Company</w:t>
      </w:r>
    </w:p>
    <w:p w:rsidR="00B07579" w:rsidRPr="00A1575A" w:rsidRDefault="00B07579" w:rsidP="00A1575A">
      <w:pPr>
        <w:spacing w:after="0" w:line="240" w:lineRule="auto"/>
        <w:jc w:val="both"/>
        <w:rPr>
          <w:rFonts w:ascii="Bookman Old Style" w:hAnsi="Bookman Old Style" w:cs="Tahoma"/>
          <w:b/>
          <w:sz w:val="24"/>
          <w:szCs w:val="24"/>
        </w:rPr>
      </w:pPr>
    </w:p>
    <w:p w:rsidR="006A1368" w:rsidRPr="00A1575A" w:rsidRDefault="006A1368" w:rsidP="00A1575A">
      <w:pPr>
        <w:pBdr>
          <w:top w:val="single" w:sz="4" w:space="1" w:color="auto"/>
        </w:pBdr>
        <w:spacing w:after="0" w:line="240" w:lineRule="auto"/>
        <w:jc w:val="both"/>
        <w:rPr>
          <w:rFonts w:ascii="Bookman Old Style" w:hAnsi="Bookman Old Style" w:cs="Tahoma"/>
          <w:b/>
          <w:sz w:val="24"/>
          <w:szCs w:val="24"/>
        </w:rPr>
      </w:pPr>
    </w:p>
    <w:p w:rsidR="00883598" w:rsidRPr="007813B2" w:rsidRDefault="00883598" w:rsidP="00A1575A">
      <w:pPr>
        <w:spacing w:after="0" w:line="240" w:lineRule="auto"/>
        <w:jc w:val="center"/>
        <w:rPr>
          <w:rFonts w:ascii="Bookman Old Style" w:hAnsi="Bookman Old Style" w:cs="Tahoma"/>
          <w:b/>
          <w:sz w:val="40"/>
          <w:szCs w:val="40"/>
        </w:rPr>
      </w:pPr>
      <w:r w:rsidRPr="007813B2">
        <w:rPr>
          <w:rFonts w:ascii="Bookman Old Style" w:hAnsi="Bookman Old Style" w:cs="Tahoma"/>
          <w:b/>
          <w:sz w:val="40"/>
          <w:szCs w:val="40"/>
        </w:rPr>
        <w:t>J</w:t>
      </w:r>
      <w:r w:rsidR="00F9556C" w:rsidRPr="007813B2">
        <w:rPr>
          <w:rFonts w:ascii="Bookman Old Style" w:hAnsi="Bookman Old Style" w:cs="Tahoma"/>
          <w:b/>
          <w:sz w:val="40"/>
          <w:szCs w:val="40"/>
        </w:rPr>
        <w:t xml:space="preserve"> </w:t>
      </w:r>
      <w:r w:rsidRPr="007813B2">
        <w:rPr>
          <w:rFonts w:ascii="Bookman Old Style" w:hAnsi="Bookman Old Style" w:cs="Tahoma"/>
          <w:b/>
          <w:sz w:val="40"/>
          <w:szCs w:val="40"/>
        </w:rPr>
        <w:t>U</w:t>
      </w:r>
      <w:r w:rsidR="00F9556C" w:rsidRPr="007813B2">
        <w:rPr>
          <w:rFonts w:ascii="Bookman Old Style" w:hAnsi="Bookman Old Style" w:cs="Tahoma"/>
          <w:b/>
          <w:sz w:val="40"/>
          <w:szCs w:val="40"/>
        </w:rPr>
        <w:t xml:space="preserve"> </w:t>
      </w:r>
      <w:r w:rsidRPr="007813B2">
        <w:rPr>
          <w:rFonts w:ascii="Bookman Old Style" w:hAnsi="Bookman Old Style" w:cs="Tahoma"/>
          <w:b/>
          <w:sz w:val="40"/>
          <w:szCs w:val="40"/>
        </w:rPr>
        <w:t>D</w:t>
      </w:r>
      <w:r w:rsidR="00F9556C" w:rsidRPr="007813B2">
        <w:rPr>
          <w:rFonts w:ascii="Bookman Old Style" w:hAnsi="Bookman Old Style" w:cs="Tahoma"/>
          <w:b/>
          <w:sz w:val="40"/>
          <w:szCs w:val="40"/>
        </w:rPr>
        <w:t xml:space="preserve"> </w:t>
      </w:r>
      <w:r w:rsidRPr="007813B2">
        <w:rPr>
          <w:rFonts w:ascii="Bookman Old Style" w:hAnsi="Bookman Old Style" w:cs="Tahoma"/>
          <w:b/>
          <w:sz w:val="40"/>
          <w:szCs w:val="40"/>
        </w:rPr>
        <w:t>G</w:t>
      </w:r>
      <w:r w:rsidR="00F9556C" w:rsidRPr="007813B2">
        <w:rPr>
          <w:rFonts w:ascii="Bookman Old Style" w:hAnsi="Bookman Old Style" w:cs="Tahoma"/>
          <w:b/>
          <w:sz w:val="40"/>
          <w:szCs w:val="40"/>
        </w:rPr>
        <w:t xml:space="preserve"> </w:t>
      </w:r>
      <w:r w:rsidRPr="007813B2">
        <w:rPr>
          <w:rFonts w:ascii="Bookman Old Style" w:hAnsi="Bookman Old Style" w:cs="Tahoma"/>
          <w:b/>
          <w:sz w:val="40"/>
          <w:szCs w:val="40"/>
        </w:rPr>
        <w:t>M</w:t>
      </w:r>
      <w:r w:rsidR="00F9556C" w:rsidRPr="007813B2">
        <w:rPr>
          <w:rFonts w:ascii="Bookman Old Style" w:hAnsi="Bookman Old Style" w:cs="Tahoma"/>
          <w:b/>
          <w:sz w:val="40"/>
          <w:szCs w:val="40"/>
        </w:rPr>
        <w:t xml:space="preserve"> </w:t>
      </w:r>
      <w:r w:rsidRPr="007813B2">
        <w:rPr>
          <w:rFonts w:ascii="Bookman Old Style" w:hAnsi="Bookman Old Style" w:cs="Tahoma"/>
          <w:b/>
          <w:sz w:val="40"/>
          <w:szCs w:val="40"/>
        </w:rPr>
        <w:t>E</w:t>
      </w:r>
      <w:r w:rsidR="00F9556C" w:rsidRPr="007813B2">
        <w:rPr>
          <w:rFonts w:ascii="Bookman Old Style" w:hAnsi="Bookman Old Style" w:cs="Tahoma"/>
          <w:b/>
          <w:sz w:val="40"/>
          <w:szCs w:val="40"/>
        </w:rPr>
        <w:t xml:space="preserve"> </w:t>
      </w:r>
      <w:r w:rsidRPr="007813B2">
        <w:rPr>
          <w:rFonts w:ascii="Bookman Old Style" w:hAnsi="Bookman Old Style" w:cs="Tahoma"/>
          <w:b/>
          <w:sz w:val="40"/>
          <w:szCs w:val="40"/>
        </w:rPr>
        <w:t>N</w:t>
      </w:r>
      <w:r w:rsidR="00F9556C" w:rsidRPr="007813B2">
        <w:rPr>
          <w:rFonts w:ascii="Bookman Old Style" w:hAnsi="Bookman Old Style" w:cs="Tahoma"/>
          <w:b/>
          <w:sz w:val="40"/>
          <w:szCs w:val="40"/>
        </w:rPr>
        <w:t xml:space="preserve"> </w:t>
      </w:r>
      <w:r w:rsidRPr="007813B2">
        <w:rPr>
          <w:rFonts w:ascii="Bookman Old Style" w:hAnsi="Bookman Old Style" w:cs="Tahoma"/>
          <w:b/>
          <w:sz w:val="40"/>
          <w:szCs w:val="40"/>
        </w:rPr>
        <w:t>T</w:t>
      </w:r>
    </w:p>
    <w:p w:rsidR="00883598" w:rsidRPr="00A1575A" w:rsidRDefault="00883598" w:rsidP="00A1575A">
      <w:pPr>
        <w:pBdr>
          <w:bottom w:val="single" w:sz="4" w:space="1" w:color="auto"/>
        </w:pBdr>
        <w:spacing w:after="0" w:line="240" w:lineRule="auto"/>
        <w:jc w:val="both"/>
        <w:rPr>
          <w:rFonts w:ascii="Bookman Old Style" w:hAnsi="Bookman Old Style" w:cs="Tahoma"/>
          <w:b/>
          <w:sz w:val="24"/>
          <w:szCs w:val="24"/>
        </w:rPr>
      </w:pPr>
    </w:p>
    <w:p w:rsidR="000768EF" w:rsidRPr="00A1575A" w:rsidRDefault="000768EF" w:rsidP="00A1575A">
      <w:pPr>
        <w:spacing w:after="0" w:line="240" w:lineRule="auto"/>
        <w:jc w:val="both"/>
        <w:rPr>
          <w:rFonts w:ascii="Bookman Old Style" w:hAnsi="Bookman Old Style" w:cs="Tahoma"/>
          <w:b/>
          <w:sz w:val="24"/>
          <w:szCs w:val="24"/>
          <w:u w:val="single"/>
        </w:rPr>
      </w:pPr>
    </w:p>
    <w:p w:rsidR="00DE3398" w:rsidRPr="00A1575A" w:rsidRDefault="00DE3398" w:rsidP="00F9556C">
      <w:pPr>
        <w:spacing w:after="0" w:line="240" w:lineRule="auto"/>
        <w:jc w:val="both"/>
        <w:rPr>
          <w:rFonts w:ascii="Bookman Old Style" w:hAnsi="Bookman Old Style" w:cs="Tahoma"/>
          <w:b/>
          <w:sz w:val="24"/>
          <w:szCs w:val="24"/>
          <w:u w:val="single"/>
        </w:rPr>
      </w:pPr>
    </w:p>
    <w:p w:rsidR="00557FA1" w:rsidRDefault="00557FA1" w:rsidP="00A1575A">
      <w:pPr>
        <w:spacing w:after="0" w:line="360" w:lineRule="auto"/>
        <w:jc w:val="both"/>
        <w:rPr>
          <w:rFonts w:ascii="Bookman Old Style" w:hAnsi="Bookman Old Style" w:cs="Tahoma"/>
          <w:b/>
          <w:sz w:val="24"/>
          <w:szCs w:val="24"/>
          <w:u w:val="single"/>
        </w:rPr>
      </w:pPr>
      <w:r w:rsidRPr="00A1575A">
        <w:rPr>
          <w:rFonts w:ascii="Bookman Old Style" w:hAnsi="Bookman Old Style" w:cs="Tahoma"/>
          <w:b/>
          <w:sz w:val="24"/>
          <w:szCs w:val="24"/>
          <w:u w:val="single"/>
        </w:rPr>
        <w:t>C</w:t>
      </w:r>
      <w:r w:rsidR="006A0ECC">
        <w:rPr>
          <w:rFonts w:ascii="Bookman Old Style" w:hAnsi="Bookman Old Style" w:cs="Tahoma"/>
          <w:b/>
          <w:sz w:val="24"/>
          <w:szCs w:val="24"/>
          <w:u w:val="single"/>
        </w:rPr>
        <w:t>ases referred to</w:t>
      </w:r>
      <w:r w:rsidRPr="00A1575A">
        <w:rPr>
          <w:rFonts w:ascii="Bookman Old Style" w:hAnsi="Bookman Old Style" w:cs="Tahoma"/>
          <w:b/>
          <w:sz w:val="24"/>
          <w:szCs w:val="24"/>
          <w:u w:val="single"/>
        </w:rPr>
        <w:t>:</w:t>
      </w:r>
    </w:p>
    <w:p w:rsidR="00F83EF2" w:rsidRDefault="00F83EF2" w:rsidP="00F83EF2">
      <w:pPr>
        <w:spacing w:after="0" w:line="240" w:lineRule="auto"/>
        <w:jc w:val="both"/>
        <w:rPr>
          <w:rFonts w:ascii="Bookman Old Style" w:hAnsi="Bookman Old Style" w:cs="Tahoma"/>
          <w:b/>
          <w:sz w:val="24"/>
          <w:szCs w:val="24"/>
          <w:u w:val="single"/>
        </w:rPr>
      </w:pPr>
    </w:p>
    <w:p w:rsidR="00C82DE1" w:rsidRPr="00C82DE1" w:rsidRDefault="00C82DE1" w:rsidP="00F83EF2">
      <w:pPr>
        <w:pStyle w:val="ListParagraph"/>
        <w:numPr>
          <w:ilvl w:val="0"/>
          <w:numId w:val="2"/>
        </w:numPr>
        <w:spacing w:after="0" w:line="360" w:lineRule="auto"/>
        <w:jc w:val="both"/>
        <w:rPr>
          <w:rFonts w:ascii="Bookman Old Style" w:hAnsi="Bookman Old Style" w:cs="Tahoma"/>
          <w:b/>
          <w:i/>
          <w:sz w:val="24"/>
          <w:szCs w:val="24"/>
        </w:rPr>
      </w:pPr>
      <w:r>
        <w:rPr>
          <w:rFonts w:ascii="Bookman Old Style" w:hAnsi="Bookman Old Style" w:cs="Tahoma"/>
          <w:b/>
          <w:i/>
          <w:sz w:val="24"/>
          <w:szCs w:val="24"/>
        </w:rPr>
        <w:t>Sim v</w:t>
      </w:r>
      <w:r w:rsidRPr="00CD034A">
        <w:rPr>
          <w:rFonts w:ascii="Bookman Old Style" w:hAnsi="Bookman Old Style" w:cs="Tahoma"/>
          <w:b/>
          <w:i/>
          <w:sz w:val="24"/>
          <w:szCs w:val="24"/>
        </w:rPr>
        <w:t>s</w:t>
      </w:r>
      <w:r>
        <w:rPr>
          <w:rFonts w:ascii="Bookman Old Style" w:hAnsi="Bookman Old Style" w:cs="Tahoma"/>
          <w:b/>
          <w:i/>
          <w:sz w:val="24"/>
          <w:szCs w:val="24"/>
        </w:rPr>
        <w:t>.</w:t>
      </w:r>
      <w:r w:rsidRPr="00CD034A">
        <w:rPr>
          <w:rFonts w:ascii="Bookman Old Style" w:hAnsi="Bookman Old Style" w:cs="Tahoma"/>
          <w:b/>
          <w:i/>
          <w:sz w:val="24"/>
          <w:szCs w:val="24"/>
        </w:rPr>
        <w:t xml:space="preserve"> Stretch [1936</w:t>
      </w:r>
      <w:r>
        <w:rPr>
          <w:rFonts w:ascii="Bookman Old Style" w:hAnsi="Bookman Old Style" w:cs="Tahoma"/>
          <w:b/>
          <w:i/>
          <w:sz w:val="24"/>
          <w:szCs w:val="24"/>
        </w:rPr>
        <w:t xml:space="preserve">] 2 ALL </w:t>
      </w:r>
      <w:r w:rsidRPr="00CD034A">
        <w:rPr>
          <w:rFonts w:ascii="Bookman Old Style" w:hAnsi="Bookman Old Style" w:cs="Tahoma"/>
          <w:b/>
          <w:i/>
          <w:sz w:val="24"/>
          <w:szCs w:val="24"/>
        </w:rPr>
        <w:t>E</w:t>
      </w:r>
      <w:r>
        <w:rPr>
          <w:rFonts w:ascii="Bookman Old Style" w:hAnsi="Bookman Old Style" w:cs="Tahoma"/>
          <w:b/>
          <w:i/>
          <w:sz w:val="24"/>
          <w:szCs w:val="24"/>
        </w:rPr>
        <w:t>R</w:t>
      </w:r>
      <w:r w:rsidRPr="00CD034A">
        <w:rPr>
          <w:rFonts w:ascii="Bookman Old Style" w:hAnsi="Bookman Old Style" w:cs="Tahoma"/>
          <w:b/>
          <w:i/>
          <w:sz w:val="24"/>
          <w:szCs w:val="24"/>
        </w:rPr>
        <w:t xml:space="preserve"> 1237</w:t>
      </w:r>
      <w:r>
        <w:rPr>
          <w:rFonts w:ascii="Bookman Old Style" w:hAnsi="Bookman Old Style" w:cs="Tahoma"/>
          <w:b/>
          <w:i/>
          <w:sz w:val="24"/>
          <w:szCs w:val="24"/>
        </w:rPr>
        <w:t>.</w:t>
      </w:r>
    </w:p>
    <w:p w:rsidR="00ED418F" w:rsidRPr="00C82DE1" w:rsidRDefault="00ED418F" w:rsidP="00F83EF2">
      <w:pPr>
        <w:pStyle w:val="ListParagraph"/>
        <w:numPr>
          <w:ilvl w:val="0"/>
          <w:numId w:val="2"/>
        </w:numPr>
        <w:spacing w:after="0" w:line="360" w:lineRule="auto"/>
        <w:jc w:val="both"/>
        <w:rPr>
          <w:rFonts w:ascii="Bookman Old Style" w:hAnsi="Bookman Old Style" w:cs="Tahoma"/>
          <w:sz w:val="24"/>
          <w:szCs w:val="24"/>
        </w:rPr>
      </w:pPr>
      <w:r w:rsidRPr="00ED418F">
        <w:rPr>
          <w:rFonts w:ascii="Bookman Old Style" w:hAnsi="Bookman Old Style" w:cs="Tahoma"/>
          <w:b/>
          <w:i/>
          <w:sz w:val="24"/>
          <w:szCs w:val="24"/>
        </w:rPr>
        <w:t>Benny Hamainza Wycliff Mwinga vs. Times Newspapers Ltd.</w:t>
      </w:r>
    </w:p>
    <w:p w:rsidR="00C82DE1" w:rsidRPr="00C82DE1" w:rsidRDefault="00C82DE1" w:rsidP="00F83EF2">
      <w:pPr>
        <w:pStyle w:val="ListParagraph"/>
        <w:numPr>
          <w:ilvl w:val="0"/>
          <w:numId w:val="2"/>
        </w:numPr>
        <w:spacing w:after="0" w:line="360" w:lineRule="auto"/>
        <w:jc w:val="both"/>
        <w:rPr>
          <w:rFonts w:ascii="Bookman Old Style" w:hAnsi="Bookman Old Style" w:cs="Tahoma"/>
          <w:sz w:val="24"/>
          <w:szCs w:val="24"/>
        </w:rPr>
      </w:pPr>
      <w:r>
        <w:rPr>
          <w:rFonts w:ascii="Bookman Old Style" w:hAnsi="Bookman Old Style" w:cs="Tahoma"/>
          <w:b/>
          <w:i/>
          <w:sz w:val="24"/>
          <w:szCs w:val="24"/>
        </w:rPr>
        <w:t>Zambia Publishing Company Ltd v</w:t>
      </w:r>
      <w:r w:rsidRPr="008C3D1A">
        <w:rPr>
          <w:rFonts w:ascii="Bookman Old Style" w:hAnsi="Bookman Old Style" w:cs="Tahoma"/>
          <w:b/>
          <w:i/>
          <w:sz w:val="24"/>
          <w:szCs w:val="24"/>
        </w:rPr>
        <w:t>s</w:t>
      </w:r>
      <w:r>
        <w:rPr>
          <w:rFonts w:ascii="Bookman Old Style" w:hAnsi="Bookman Old Style" w:cs="Tahoma"/>
          <w:b/>
          <w:i/>
          <w:sz w:val="24"/>
          <w:szCs w:val="24"/>
        </w:rPr>
        <w:t>.</w:t>
      </w:r>
      <w:r w:rsidRPr="008C3D1A">
        <w:rPr>
          <w:rFonts w:ascii="Bookman Old Style" w:hAnsi="Bookman Old Style" w:cs="Tahoma"/>
          <w:b/>
          <w:i/>
          <w:sz w:val="24"/>
          <w:szCs w:val="24"/>
        </w:rPr>
        <w:t xml:space="preserve"> Eliya Mwanza</w:t>
      </w:r>
      <w:r>
        <w:rPr>
          <w:rFonts w:ascii="Bookman Old Style" w:hAnsi="Bookman Old Style" w:cs="Tahoma"/>
          <w:b/>
          <w:i/>
          <w:sz w:val="24"/>
          <w:szCs w:val="24"/>
        </w:rPr>
        <w:t xml:space="preserve"> </w:t>
      </w:r>
      <w:r w:rsidR="00061978">
        <w:rPr>
          <w:rFonts w:ascii="Bookman Old Style" w:hAnsi="Bookman Old Style" w:cs="Tahoma"/>
          <w:b/>
          <w:i/>
          <w:sz w:val="24"/>
          <w:szCs w:val="24"/>
        </w:rPr>
        <w:t>[2979] Z</w:t>
      </w:r>
      <w:r w:rsidRPr="008C3D1A">
        <w:rPr>
          <w:rFonts w:ascii="Bookman Old Style" w:hAnsi="Bookman Old Style" w:cs="Tahoma"/>
          <w:b/>
          <w:i/>
          <w:sz w:val="24"/>
          <w:szCs w:val="24"/>
        </w:rPr>
        <w:t>R 76</w:t>
      </w:r>
      <w:r>
        <w:rPr>
          <w:rFonts w:ascii="Bookman Old Style" w:hAnsi="Bookman Old Style" w:cs="Tahoma"/>
          <w:b/>
          <w:i/>
          <w:sz w:val="24"/>
          <w:szCs w:val="24"/>
        </w:rPr>
        <w:t>.</w:t>
      </w:r>
    </w:p>
    <w:p w:rsidR="00C82DE1" w:rsidRPr="004D30BA" w:rsidRDefault="00C82DE1" w:rsidP="00F83EF2">
      <w:pPr>
        <w:pStyle w:val="ListParagraph"/>
        <w:numPr>
          <w:ilvl w:val="0"/>
          <w:numId w:val="2"/>
        </w:numPr>
        <w:spacing w:after="0" w:line="360" w:lineRule="auto"/>
        <w:jc w:val="both"/>
        <w:rPr>
          <w:rFonts w:ascii="Bookman Old Style" w:hAnsi="Bookman Old Style" w:cs="Tahoma"/>
          <w:sz w:val="24"/>
          <w:szCs w:val="24"/>
        </w:rPr>
      </w:pPr>
      <w:r>
        <w:rPr>
          <w:rFonts w:ascii="Bookman Old Style" w:hAnsi="Bookman Old Style" w:cs="Tahoma"/>
          <w:b/>
          <w:i/>
          <w:sz w:val="24"/>
          <w:szCs w:val="24"/>
        </w:rPr>
        <w:t>Albert Jefferson Mkandawire vs.</w:t>
      </w:r>
      <w:r w:rsidRPr="00885B25">
        <w:rPr>
          <w:rFonts w:ascii="Bookman Old Style" w:hAnsi="Bookman Old Style" w:cs="Tahoma"/>
          <w:b/>
          <w:i/>
          <w:sz w:val="24"/>
          <w:szCs w:val="24"/>
        </w:rPr>
        <w:t xml:space="preserve"> Zambia Publis</w:t>
      </w:r>
      <w:r w:rsidR="00061978">
        <w:rPr>
          <w:rFonts w:ascii="Bookman Old Style" w:hAnsi="Bookman Old Style" w:cs="Tahoma"/>
          <w:b/>
          <w:i/>
          <w:sz w:val="24"/>
          <w:szCs w:val="24"/>
        </w:rPr>
        <w:t>hing Company Limited (1979) ZR</w:t>
      </w:r>
      <w:r w:rsidRPr="00885B25">
        <w:rPr>
          <w:rFonts w:ascii="Bookman Old Style" w:hAnsi="Bookman Old Style" w:cs="Tahoma"/>
          <w:b/>
          <w:i/>
          <w:sz w:val="24"/>
          <w:szCs w:val="24"/>
        </w:rPr>
        <w:t xml:space="preserve"> 238</w:t>
      </w:r>
      <w:r>
        <w:rPr>
          <w:rFonts w:ascii="Bookman Old Style" w:hAnsi="Bookman Old Style" w:cs="Tahoma"/>
          <w:b/>
          <w:i/>
          <w:sz w:val="24"/>
          <w:szCs w:val="24"/>
        </w:rPr>
        <w:t>.</w:t>
      </w:r>
    </w:p>
    <w:p w:rsidR="00061978" w:rsidRDefault="004D30BA" w:rsidP="00F83EF2">
      <w:pPr>
        <w:pStyle w:val="ListParagraph"/>
        <w:numPr>
          <w:ilvl w:val="0"/>
          <w:numId w:val="2"/>
        </w:numPr>
        <w:spacing w:after="0" w:line="360" w:lineRule="auto"/>
        <w:jc w:val="both"/>
        <w:rPr>
          <w:rFonts w:ascii="Bookman Old Style" w:hAnsi="Bookman Old Style" w:cs="Tahoma"/>
          <w:sz w:val="24"/>
          <w:szCs w:val="24"/>
        </w:rPr>
      </w:pPr>
      <w:r>
        <w:rPr>
          <w:rFonts w:ascii="Bookman Old Style" w:hAnsi="Bookman Old Style" w:cs="Tahoma"/>
          <w:b/>
          <w:i/>
          <w:sz w:val="24"/>
          <w:szCs w:val="24"/>
        </w:rPr>
        <w:t>Brent Walker Ground Plc v</w:t>
      </w:r>
      <w:r w:rsidRPr="00821255">
        <w:rPr>
          <w:rFonts w:ascii="Bookman Old Style" w:hAnsi="Bookman Old Style" w:cs="Tahoma"/>
          <w:b/>
          <w:i/>
          <w:sz w:val="24"/>
          <w:szCs w:val="24"/>
        </w:rPr>
        <w:t>s Time Court Ltd [1991] 2 G.B. 33</w:t>
      </w:r>
      <w:r w:rsidR="00061978">
        <w:rPr>
          <w:rFonts w:ascii="Bookman Old Style" w:hAnsi="Bookman Old Style" w:cs="Tahoma"/>
          <w:sz w:val="24"/>
          <w:szCs w:val="24"/>
        </w:rPr>
        <w:t>.</w:t>
      </w:r>
      <w:r>
        <w:rPr>
          <w:rFonts w:ascii="Bookman Old Style" w:hAnsi="Bookman Old Style" w:cs="Tahoma"/>
          <w:sz w:val="24"/>
          <w:szCs w:val="24"/>
        </w:rPr>
        <w:t xml:space="preserve"> </w:t>
      </w:r>
    </w:p>
    <w:p w:rsidR="004D30BA" w:rsidRPr="004D30BA" w:rsidRDefault="004D30BA" w:rsidP="00F83EF2">
      <w:pPr>
        <w:pStyle w:val="ListParagraph"/>
        <w:numPr>
          <w:ilvl w:val="0"/>
          <w:numId w:val="2"/>
        </w:numPr>
        <w:spacing w:after="0" w:line="360" w:lineRule="auto"/>
        <w:jc w:val="both"/>
        <w:rPr>
          <w:rFonts w:ascii="Bookman Old Style" w:hAnsi="Bookman Old Style" w:cs="Tahoma"/>
          <w:sz w:val="24"/>
          <w:szCs w:val="24"/>
        </w:rPr>
      </w:pPr>
      <w:r>
        <w:rPr>
          <w:rFonts w:ascii="Bookman Old Style" w:hAnsi="Bookman Old Style" w:cs="Tahoma"/>
          <w:b/>
          <w:i/>
          <w:sz w:val="24"/>
          <w:szCs w:val="24"/>
        </w:rPr>
        <w:t>Slim v</w:t>
      </w:r>
      <w:r w:rsidRPr="00821255">
        <w:rPr>
          <w:rFonts w:ascii="Bookman Old Style" w:hAnsi="Bookman Old Style" w:cs="Tahoma"/>
          <w:b/>
          <w:i/>
          <w:sz w:val="24"/>
          <w:szCs w:val="24"/>
        </w:rPr>
        <w:t>s</w:t>
      </w:r>
      <w:r>
        <w:rPr>
          <w:rFonts w:ascii="Bookman Old Style" w:hAnsi="Bookman Old Style" w:cs="Tahoma"/>
          <w:b/>
          <w:i/>
          <w:sz w:val="24"/>
          <w:szCs w:val="24"/>
        </w:rPr>
        <w:t>.</w:t>
      </w:r>
      <w:r w:rsidRPr="00821255">
        <w:rPr>
          <w:rFonts w:ascii="Bookman Old Style" w:hAnsi="Bookman Old Style" w:cs="Tahoma"/>
          <w:b/>
          <w:i/>
          <w:sz w:val="24"/>
          <w:szCs w:val="24"/>
        </w:rPr>
        <w:t xml:space="preserve"> Daily Telegraph Ltd [1968] 2 Q.B. 157</w:t>
      </w:r>
      <w:r>
        <w:rPr>
          <w:rFonts w:ascii="Bookman Old Style" w:hAnsi="Bookman Old Style" w:cs="Tahoma"/>
          <w:b/>
          <w:i/>
          <w:sz w:val="24"/>
          <w:szCs w:val="24"/>
        </w:rPr>
        <w:t>.</w:t>
      </w:r>
    </w:p>
    <w:p w:rsidR="004D30BA" w:rsidRDefault="004D30BA" w:rsidP="00F83EF2">
      <w:pPr>
        <w:pStyle w:val="ListParagraph"/>
        <w:numPr>
          <w:ilvl w:val="0"/>
          <w:numId w:val="2"/>
        </w:numPr>
        <w:spacing w:after="0" w:line="360" w:lineRule="auto"/>
        <w:jc w:val="both"/>
        <w:rPr>
          <w:rFonts w:ascii="Bookman Old Style" w:hAnsi="Bookman Old Style" w:cs="Tahoma"/>
          <w:sz w:val="24"/>
          <w:szCs w:val="24"/>
        </w:rPr>
      </w:pPr>
      <w:r w:rsidRPr="001908D3">
        <w:rPr>
          <w:rFonts w:ascii="Bookman Old Style" w:hAnsi="Bookman Old Style" w:cs="Tahoma"/>
          <w:b/>
          <w:i/>
          <w:sz w:val="24"/>
          <w:szCs w:val="24"/>
        </w:rPr>
        <w:t xml:space="preserve">Cassel vs. Brome [1992] ALL ER 6; Isaac R.C Nyirenda vs. Kapiri </w:t>
      </w:r>
      <w:r w:rsidR="00061978">
        <w:rPr>
          <w:rFonts w:ascii="Bookman Old Style" w:hAnsi="Bookman Old Style" w:cs="Tahoma"/>
          <w:b/>
          <w:i/>
          <w:sz w:val="24"/>
          <w:szCs w:val="24"/>
        </w:rPr>
        <w:t>Glass Products Limited [1985] Z</w:t>
      </w:r>
      <w:r w:rsidRPr="001908D3">
        <w:rPr>
          <w:rFonts w:ascii="Bookman Old Style" w:hAnsi="Bookman Old Style" w:cs="Tahoma"/>
          <w:b/>
          <w:i/>
          <w:sz w:val="24"/>
          <w:szCs w:val="24"/>
        </w:rPr>
        <w:t>R 167</w:t>
      </w:r>
      <w:r>
        <w:rPr>
          <w:rFonts w:ascii="Bookman Old Style" w:hAnsi="Bookman Old Style" w:cs="Tahoma"/>
          <w:sz w:val="24"/>
          <w:szCs w:val="24"/>
        </w:rPr>
        <w:t>.</w:t>
      </w:r>
    </w:p>
    <w:p w:rsidR="00061978" w:rsidRPr="00061978" w:rsidRDefault="00061978" w:rsidP="00F83EF2">
      <w:pPr>
        <w:pStyle w:val="ListParagraph"/>
        <w:numPr>
          <w:ilvl w:val="0"/>
          <w:numId w:val="2"/>
        </w:numPr>
        <w:spacing w:after="0" w:line="360" w:lineRule="auto"/>
        <w:jc w:val="both"/>
        <w:rPr>
          <w:rFonts w:ascii="Bookman Old Style" w:hAnsi="Bookman Old Style" w:cs="Tahoma"/>
          <w:sz w:val="24"/>
          <w:szCs w:val="24"/>
        </w:rPr>
      </w:pPr>
      <w:r w:rsidRPr="001908D3">
        <w:rPr>
          <w:rFonts w:ascii="Bookman Old Style" w:hAnsi="Bookman Old Style" w:cs="Tahoma"/>
          <w:b/>
          <w:i/>
          <w:sz w:val="24"/>
          <w:szCs w:val="24"/>
        </w:rPr>
        <w:t xml:space="preserve">Isaac R.C Nyirenda vs. Kapiri </w:t>
      </w:r>
      <w:r>
        <w:rPr>
          <w:rFonts w:ascii="Bookman Old Style" w:hAnsi="Bookman Old Style" w:cs="Tahoma"/>
          <w:b/>
          <w:i/>
          <w:sz w:val="24"/>
          <w:szCs w:val="24"/>
        </w:rPr>
        <w:t>Glass Products Limited [1985] Z</w:t>
      </w:r>
      <w:r w:rsidRPr="001908D3">
        <w:rPr>
          <w:rFonts w:ascii="Bookman Old Style" w:hAnsi="Bookman Old Style" w:cs="Tahoma"/>
          <w:b/>
          <w:i/>
          <w:sz w:val="24"/>
          <w:szCs w:val="24"/>
        </w:rPr>
        <w:t>R. 167</w:t>
      </w:r>
      <w:r>
        <w:rPr>
          <w:rFonts w:ascii="Bookman Old Style" w:hAnsi="Bookman Old Style" w:cs="Tahoma"/>
          <w:b/>
          <w:i/>
          <w:sz w:val="24"/>
          <w:szCs w:val="24"/>
        </w:rPr>
        <w:t>.</w:t>
      </w:r>
    </w:p>
    <w:p w:rsidR="00061978" w:rsidRPr="00061978" w:rsidRDefault="00061978" w:rsidP="00ED418F">
      <w:pPr>
        <w:pStyle w:val="ListParagraph"/>
        <w:numPr>
          <w:ilvl w:val="0"/>
          <w:numId w:val="2"/>
        </w:numPr>
        <w:spacing w:after="0" w:line="360" w:lineRule="auto"/>
        <w:jc w:val="both"/>
        <w:rPr>
          <w:rFonts w:ascii="Bookman Old Style" w:hAnsi="Bookman Old Style" w:cs="Tahoma"/>
          <w:sz w:val="24"/>
          <w:szCs w:val="24"/>
        </w:rPr>
      </w:pPr>
      <w:r w:rsidRPr="004E1854">
        <w:rPr>
          <w:rFonts w:ascii="Bookman Old Style" w:hAnsi="Bookman Old Style" w:cs="Tahoma"/>
          <w:b/>
          <w:i/>
          <w:sz w:val="24"/>
          <w:szCs w:val="24"/>
        </w:rPr>
        <w:t>Sata vs. Post Newspap</w:t>
      </w:r>
      <w:r>
        <w:rPr>
          <w:rFonts w:ascii="Bookman Old Style" w:hAnsi="Bookman Old Style" w:cs="Tahoma"/>
          <w:b/>
          <w:i/>
          <w:sz w:val="24"/>
          <w:szCs w:val="24"/>
        </w:rPr>
        <w:t>er Limited and another [1995] Z</w:t>
      </w:r>
      <w:r w:rsidRPr="004E1854">
        <w:rPr>
          <w:rFonts w:ascii="Bookman Old Style" w:hAnsi="Bookman Old Style" w:cs="Tahoma"/>
          <w:b/>
          <w:i/>
          <w:sz w:val="24"/>
          <w:szCs w:val="24"/>
        </w:rPr>
        <w:t>R 113.</w:t>
      </w:r>
    </w:p>
    <w:p w:rsidR="00061978" w:rsidRPr="00061978" w:rsidRDefault="00061978" w:rsidP="00061978">
      <w:pPr>
        <w:pStyle w:val="ListParagraph"/>
        <w:numPr>
          <w:ilvl w:val="0"/>
          <w:numId w:val="11"/>
        </w:numPr>
        <w:spacing w:after="0" w:line="360" w:lineRule="auto"/>
        <w:jc w:val="both"/>
        <w:rPr>
          <w:rFonts w:ascii="Bookman Old Style" w:hAnsi="Bookman Old Style" w:cs="Tahoma"/>
          <w:sz w:val="24"/>
          <w:szCs w:val="24"/>
        </w:rPr>
      </w:pPr>
      <w:r w:rsidRPr="00061978">
        <w:rPr>
          <w:rFonts w:ascii="Bookman Old Style" w:hAnsi="Bookman Old Style" w:cs="Tahoma"/>
          <w:b/>
          <w:i/>
          <w:sz w:val="24"/>
          <w:szCs w:val="24"/>
        </w:rPr>
        <w:lastRenderedPageBreak/>
        <w:t>Simon Kapwepwe vs. Zambia Publ</w:t>
      </w:r>
      <w:r>
        <w:rPr>
          <w:rFonts w:ascii="Bookman Old Style" w:hAnsi="Bookman Old Style" w:cs="Tahoma"/>
          <w:b/>
          <w:i/>
          <w:sz w:val="24"/>
          <w:szCs w:val="24"/>
        </w:rPr>
        <w:t>ishing Company Limited (1978) ZR</w:t>
      </w:r>
      <w:r w:rsidRPr="00061978">
        <w:rPr>
          <w:rFonts w:ascii="Bookman Old Style" w:hAnsi="Bookman Old Style" w:cs="Tahoma"/>
          <w:b/>
          <w:i/>
          <w:sz w:val="24"/>
          <w:szCs w:val="24"/>
        </w:rPr>
        <w:t xml:space="preserve"> 15 </w:t>
      </w:r>
      <w:r w:rsidRPr="00061978">
        <w:rPr>
          <w:rFonts w:ascii="Bookman Old Style" w:hAnsi="Bookman Old Style" w:cs="Tahoma"/>
          <w:sz w:val="24"/>
          <w:szCs w:val="24"/>
        </w:rPr>
        <w:t xml:space="preserve"> </w:t>
      </w:r>
    </w:p>
    <w:p w:rsidR="00061978" w:rsidRPr="00061978" w:rsidRDefault="00061978" w:rsidP="00061978">
      <w:pPr>
        <w:pStyle w:val="ListParagraph"/>
        <w:numPr>
          <w:ilvl w:val="0"/>
          <w:numId w:val="11"/>
        </w:numPr>
        <w:rPr>
          <w:rFonts w:ascii="Bookman Old Style" w:hAnsi="Bookman Old Style" w:cs="Tahoma"/>
          <w:b/>
          <w:i/>
          <w:sz w:val="24"/>
          <w:szCs w:val="24"/>
        </w:rPr>
      </w:pPr>
      <w:r w:rsidRPr="006A0ECC">
        <w:rPr>
          <w:rFonts w:ascii="Bookman Old Style" w:hAnsi="Bookman Old Style" w:cs="Tahoma"/>
          <w:b/>
          <w:i/>
          <w:sz w:val="24"/>
          <w:szCs w:val="24"/>
        </w:rPr>
        <w:t>New York Times vs. Sullivan 376 U.S. 254, 84 S. Ct. 710, 11 L. Ed. 2d 686 (1964)</w:t>
      </w:r>
      <w:r>
        <w:rPr>
          <w:rFonts w:ascii="Bookman Old Style" w:hAnsi="Bookman Old Style" w:cs="Tahoma"/>
          <w:b/>
          <w:i/>
          <w:sz w:val="24"/>
          <w:szCs w:val="24"/>
        </w:rPr>
        <w:t>.</w:t>
      </w:r>
    </w:p>
    <w:p w:rsidR="006A0ECC" w:rsidRDefault="006A0ECC" w:rsidP="00061978">
      <w:pPr>
        <w:pStyle w:val="ListParagraph"/>
        <w:numPr>
          <w:ilvl w:val="0"/>
          <w:numId w:val="11"/>
        </w:numPr>
        <w:spacing w:after="0" w:line="360" w:lineRule="auto"/>
        <w:jc w:val="both"/>
        <w:rPr>
          <w:rFonts w:ascii="Bookman Old Style" w:hAnsi="Bookman Old Style" w:cs="Tahoma"/>
          <w:b/>
          <w:i/>
          <w:sz w:val="24"/>
          <w:szCs w:val="24"/>
        </w:rPr>
      </w:pPr>
      <w:r w:rsidRPr="006A0ECC">
        <w:rPr>
          <w:rFonts w:ascii="Bookman Old Style" w:hAnsi="Bookman Old Style" w:cs="Tahoma"/>
          <w:b/>
          <w:i/>
          <w:sz w:val="24"/>
          <w:szCs w:val="24"/>
        </w:rPr>
        <w:t>Gertz vs. Robert Welch, Inc., 418 U.S. 323, 94 S. Ct. 2997, 41 L. Ed. 2d 789 [1974].</w:t>
      </w:r>
    </w:p>
    <w:p w:rsidR="00061978" w:rsidRDefault="00061978" w:rsidP="00061978">
      <w:pPr>
        <w:pStyle w:val="ListParagraph"/>
        <w:numPr>
          <w:ilvl w:val="0"/>
          <w:numId w:val="11"/>
        </w:numPr>
        <w:spacing w:after="0" w:line="360" w:lineRule="auto"/>
        <w:jc w:val="both"/>
        <w:rPr>
          <w:rFonts w:ascii="Bookman Old Style" w:hAnsi="Bookman Old Style" w:cs="Tahoma"/>
          <w:b/>
          <w:i/>
          <w:sz w:val="24"/>
          <w:szCs w:val="24"/>
        </w:rPr>
      </w:pPr>
      <w:r w:rsidRPr="00ED418F">
        <w:rPr>
          <w:rFonts w:ascii="Bookman Old Style" w:hAnsi="Bookman Old Style" w:cs="Tahoma"/>
          <w:b/>
          <w:i/>
          <w:sz w:val="24"/>
          <w:szCs w:val="24"/>
        </w:rPr>
        <w:t>Parmiter vs Coupland</w:t>
      </w:r>
      <w:r>
        <w:rPr>
          <w:rFonts w:ascii="Bookman Old Style" w:hAnsi="Bookman Old Style" w:cs="Tahoma"/>
          <w:sz w:val="24"/>
          <w:szCs w:val="24"/>
        </w:rPr>
        <w:t xml:space="preserve"> </w:t>
      </w:r>
      <w:r w:rsidRPr="0028626A">
        <w:rPr>
          <w:rFonts w:ascii="Bookman Old Style" w:hAnsi="Bookman Old Style" w:cs="Tahoma"/>
          <w:b/>
          <w:i/>
          <w:sz w:val="24"/>
          <w:szCs w:val="24"/>
        </w:rPr>
        <w:t>(1840) 6M &amp; W 105 at 108, 151 ER 340 at 341 – 342</w:t>
      </w:r>
      <w:r>
        <w:rPr>
          <w:rFonts w:ascii="Bookman Old Style" w:hAnsi="Bookman Old Style" w:cs="Tahoma"/>
          <w:b/>
          <w:i/>
          <w:sz w:val="24"/>
          <w:szCs w:val="24"/>
        </w:rPr>
        <w:t>.</w:t>
      </w:r>
    </w:p>
    <w:p w:rsidR="004E1854" w:rsidRDefault="004E1854" w:rsidP="00061978">
      <w:pPr>
        <w:pStyle w:val="ListParagraph"/>
        <w:numPr>
          <w:ilvl w:val="0"/>
          <w:numId w:val="11"/>
        </w:numPr>
        <w:spacing w:after="0" w:line="360" w:lineRule="auto"/>
        <w:jc w:val="both"/>
        <w:rPr>
          <w:rFonts w:ascii="Bookman Old Style" w:hAnsi="Bookman Old Style" w:cs="Tahoma"/>
          <w:b/>
          <w:i/>
          <w:sz w:val="24"/>
          <w:szCs w:val="24"/>
        </w:rPr>
      </w:pPr>
      <w:r w:rsidRPr="00061978">
        <w:rPr>
          <w:rFonts w:ascii="Bookman Old Style" w:hAnsi="Bookman Old Style" w:cs="Tahoma"/>
          <w:b/>
          <w:i/>
          <w:sz w:val="24"/>
          <w:szCs w:val="24"/>
        </w:rPr>
        <w:t xml:space="preserve"> Rodger Chitengi Sakuhuka vs Sassassalu Nungu Attorney-General Times of Zambia Limited, Times Printpak Zambia, Limited Newspaper Distributors Limited (2005) ZR 39 (SC).</w:t>
      </w:r>
    </w:p>
    <w:p w:rsidR="00061978" w:rsidRPr="00061978" w:rsidRDefault="00061978" w:rsidP="00061978">
      <w:pPr>
        <w:pStyle w:val="ListParagraph"/>
        <w:numPr>
          <w:ilvl w:val="0"/>
          <w:numId w:val="11"/>
        </w:numPr>
        <w:spacing w:after="0" w:line="360" w:lineRule="auto"/>
        <w:jc w:val="both"/>
        <w:rPr>
          <w:rFonts w:ascii="Bookman Old Style" w:hAnsi="Bookman Old Style" w:cs="Tahoma"/>
          <w:b/>
          <w:i/>
          <w:sz w:val="24"/>
          <w:szCs w:val="24"/>
        </w:rPr>
      </w:pPr>
      <w:r>
        <w:rPr>
          <w:rFonts w:ascii="Bookman Old Style" w:hAnsi="Bookman Old Style" w:cs="Tahoma"/>
          <w:b/>
          <w:i/>
          <w:sz w:val="24"/>
          <w:szCs w:val="24"/>
        </w:rPr>
        <w:t>Attorney-General vs Roy Clark (2008) ZR 38</w:t>
      </w:r>
    </w:p>
    <w:p w:rsidR="004E1854" w:rsidRPr="004E1854" w:rsidRDefault="004E1854" w:rsidP="00F83EF2">
      <w:pPr>
        <w:pStyle w:val="ListParagraph"/>
        <w:spacing w:after="0" w:line="240" w:lineRule="auto"/>
        <w:ind w:left="750"/>
        <w:jc w:val="both"/>
        <w:rPr>
          <w:rFonts w:ascii="Bookman Old Style" w:hAnsi="Bookman Old Style" w:cs="Tahoma"/>
          <w:b/>
          <w:i/>
          <w:sz w:val="24"/>
          <w:szCs w:val="24"/>
        </w:rPr>
      </w:pPr>
    </w:p>
    <w:p w:rsidR="006A0ECC" w:rsidRDefault="006A0ECC" w:rsidP="00A1575A">
      <w:pPr>
        <w:spacing w:after="0" w:line="360" w:lineRule="auto"/>
        <w:jc w:val="both"/>
        <w:rPr>
          <w:rFonts w:ascii="Bookman Old Style" w:hAnsi="Bookman Old Style" w:cs="Tahoma"/>
          <w:b/>
          <w:sz w:val="24"/>
          <w:szCs w:val="24"/>
          <w:u w:val="single"/>
        </w:rPr>
      </w:pPr>
      <w:r>
        <w:rPr>
          <w:rFonts w:ascii="Bookman Old Style" w:hAnsi="Bookman Old Style" w:cs="Tahoma"/>
          <w:b/>
          <w:sz w:val="24"/>
          <w:szCs w:val="24"/>
          <w:u w:val="single"/>
        </w:rPr>
        <w:t>Legislation referred to:</w:t>
      </w:r>
    </w:p>
    <w:p w:rsidR="00F83EF2" w:rsidRDefault="00F83EF2" w:rsidP="00F83EF2">
      <w:pPr>
        <w:spacing w:after="0" w:line="240" w:lineRule="auto"/>
        <w:jc w:val="both"/>
        <w:rPr>
          <w:rFonts w:ascii="Bookman Old Style" w:hAnsi="Bookman Old Style" w:cs="Tahoma"/>
          <w:b/>
          <w:sz w:val="24"/>
          <w:szCs w:val="24"/>
          <w:u w:val="single"/>
        </w:rPr>
      </w:pPr>
    </w:p>
    <w:p w:rsidR="006A0ECC" w:rsidRPr="006A0ECC" w:rsidRDefault="006A0ECC" w:rsidP="00896D5F">
      <w:pPr>
        <w:pStyle w:val="ListParagraph"/>
        <w:numPr>
          <w:ilvl w:val="0"/>
          <w:numId w:val="4"/>
        </w:numPr>
        <w:spacing w:after="0" w:line="360" w:lineRule="auto"/>
        <w:jc w:val="both"/>
        <w:rPr>
          <w:rFonts w:ascii="Bookman Old Style" w:hAnsi="Bookman Old Style" w:cs="Tahoma"/>
          <w:b/>
          <w:i/>
          <w:sz w:val="24"/>
          <w:szCs w:val="24"/>
        </w:rPr>
      </w:pPr>
      <w:r w:rsidRPr="006A0ECC">
        <w:rPr>
          <w:rFonts w:ascii="Bookman Old Style" w:hAnsi="Bookman Old Style" w:cs="Tahoma"/>
          <w:b/>
          <w:i/>
          <w:sz w:val="24"/>
          <w:szCs w:val="24"/>
        </w:rPr>
        <w:t>Article 20 (1) and (2) of the Constitution of Zambia</w:t>
      </w:r>
    </w:p>
    <w:p w:rsidR="00F9556C" w:rsidRDefault="00F9556C" w:rsidP="00F9556C">
      <w:pPr>
        <w:pStyle w:val="ListParagraph"/>
        <w:numPr>
          <w:ilvl w:val="0"/>
          <w:numId w:val="4"/>
        </w:numPr>
        <w:spacing w:after="0" w:line="360" w:lineRule="auto"/>
        <w:jc w:val="both"/>
        <w:rPr>
          <w:rFonts w:ascii="Bookman Old Style" w:hAnsi="Bookman Old Style" w:cs="Tahoma"/>
          <w:b/>
          <w:i/>
          <w:sz w:val="24"/>
          <w:szCs w:val="24"/>
        </w:rPr>
      </w:pPr>
      <w:r>
        <w:rPr>
          <w:rFonts w:ascii="Bookman Old Style" w:hAnsi="Bookman Old Style" w:cs="Tahoma"/>
          <w:b/>
          <w:i/>
          <w:sz w:val="24"/>
          <w:szCs w:val="24"/>
        </w:rPr>
        <w:t>Section 9 of Defamation Act Chapter 68 of the Laws of Zambia.</w:t>
      </w:r>
    </w:p>
    <w:p w:rsidR="00F9556C" w:rsidRPr="00F9556C" w:rsidRDefault="00F9556C" w:rsidP="00ED418F">
      <w:pPr>
        <w:pStyle w:val="ListParagraph"/>
        <w:spacing w:after="0" w:line="240" w:lineRule="auto"/>
        <w:jc w:val="both"/>
        <w:rPr>
          <w:rFonts w:ascii="Bookman Old Style" w:hAnsi="Bookman Old Style" w:cs="Tahoma"/>
          <w:b/>
          <w:i/>
          <w:sz w:val="24"/>
          <w:szCs w:val="24"/>
        </w:rPr>
      </w:pPr>
    </w:p>
    <w:p w:rsidR="00EB7EC8" w:rsidRDefault="00FF6536" w:rsidP="00A1575A">
      <w:pPr>
        <w:spacing w:after="0" w:line="360" w:lineRule="auto"/>
        <w:jc w:val="both"/>
        <w:rPr>
          <w:rFonts w:ascii="Bookman Old Style" w:hAnsi="Bookman Old Style" w:cs="Tahoma"/>
          <w:b/>
          <w:sz w:val="24"/>
          <w:szCs w:val="24"/>
          <w:u w:val="single"/>
        </w:rPr>
      </w:pPr>
      <w:r w:rsidRPr="00A1575A">
        <w:rPr>
          <w:rFonts w:ascii="Bookman Old Style" w:hAnsi="Bookman Old Style" w:cs="Tahoma"/>
          <w:b/>
          <w:sz w:val="24"/>
          <w:szCs w:val="24"/>
          <w:u w:val="single"/>
        </w:rPr>
        <w:t>W</w:t>
      </w:r>
      <w:r w:rsidR="006A0ECC">
        <w:rPr>
          <w:rFonts w:ascii="Bookman Old Style" w:hAnsi="Bookman Old Style" w:cs="Tahoma"/>
          <w:b/>
          <w:sz w:val="24"/>
          <w:szCs w:val="24"/>
          <w:u w:val="single"/>
        </w:rPr>
        <w:t>orks referred to</w:t>
      </w:r>
      <w:r w:rsidR="0057176E" w:rsidRPr="00A1575A">
        <w:rPr>
          <w:rFonts w:ascii="Bookman Old Style" w:hAnsi="Bookman Old Style" w:cs="Tahoma"/>
          <w:b/>
          <w:sz w:val="24"/>
          <w:szCs w:val="24"/>
          <w:u w:val="single"/>
        </w:rPr>
        <w:t>:</w:t>
      </w:r>
    </w:p>
    <w:p w:rsidR="00F83EF2" w:rsidRPr="00A1575A" w:rsidRDefault="00F83EF2" w:rsidP="00F83EF2">
      <w:pPr>
        <w:spacing w:after="0" w:line="240" w:lineRule="auto"/>
        <w:jc w:val="both"/>
        <w:rPr>
          <w:rFonts w:ascii="Bookman Old Style" w:hAnsi="Bookman Old Style" w:cs="Tahoma"/>
          <w:b/>
          <w:sz w:val="24"/>
          <w:szCs w:val="24"/>
          <w:u w:val="single"/>
        </w:rPr>
      </w:pPr>
    </w:p>
    <w:p w:rsidR="006A0ECC" w:rsidRDefault="006A0ECC" w:rsidP="00896D5F">
      <w:pPr>
        <w:pStyle w:val="ListParagraph"/>
        <w:numPr>
          <w:ilvl w:val="0"/>
          <w:numId w:val="1"/>
        </w:numPr>
        <w:spacing w:after="0"/>
        <w:jc w:val="both"/>
        <w:rPr>
          <w:rFonts w:ascii="Bookman Old Style" w:hAnsi="Bookman Old Style" w:cs="Tahoma"/>
          <w:b/>
          <w:i/>
          <w:sz w:val="24"/>
          <w:szCs w:val="24"/>
        </w:rPr>
      </w:pPr>
      <w:r w:rsidRPr="006A0ECC">
        <w:rPr>
          <w:rFonts w:ascii="Bookman Old Style" w:hAnsi="Bookman Old Style" w:cs="Tahoma"/>
          <w:b/>
          <w:i/>
          <w:sz w:val="24"/>
          <w:szCs w:val="24"/>
        </w:rPr>
        <w:t>Bullen and Leake and Jacobs’ Precedents (20th edn.).</w:t>
      </w:r>
    </w:p>
    <w:p w:rsidR="00F83EF2" w:rsidRPr="006A0ECC" w:rsidRDefault="00F83EF2" w:rsidP="00F83EF2">
      <w:pPr>
        <w:pStyle w:val="ListParagraph"/>
        <w:spacing w:after="0" w:line="240" w:lineRule="auto"/>
        <w:jc w:val="both"/>
        <w:rPr>
          <w:rFonts w:ascii="Bookman Old Style" w:hAnsi="Bookman Old Style" w:cs="Tahoma"/>
          <w:b/>
          <w:i/>
          <w:sz w:val="24"/>
          <w:szCs w:val="24"/>
        </w:rPr>
      </w:pPr>
    </w:p>
    <w:p w:rsidR="00F9556C" w:rsidRDefault="00F9556C" w:rsidP="00F9556C">
      <w:pPr>
        <w:pStyle w:val="ListParagraph"/>
        <w:numPr>
          <w:ilvl w:val="0"/>
          <w:numId w:val="1"/>
        </w:numPr>
        <w:spacing w:after="0" w:line="360" w:lineRule="auto"/>
        <w:jc w:val="both"/>
        <w:rPr>
          <w:rFonts w:ascii="Bookman Old Style" w:hAnsi="Bookman Old Style" w:cs="Tahoma"/>
          <w:b/>
          <w:i/>
          <w:sz w:val="24"/>
          <w:szCs w:val="24"/>
        </w:rPr>
      </w:pPr>
      <w:r>
        <w:rPr>
          <w:rFonts w:ascii="Bookman Old Style" w:hAnsi="Bookman Old Style" w:cs="Tahoma"/>
          <w:b/>
          <w:i/>
          <w:sz w:val="24"/>
          <w:szCs w:val="24"/>
        </w:rPr>
        <w:t>Winfield and Jolowicz on Tort 16</w:t>
      </w:r>
      <w:r w:rsidRPr="00F9556C">
        <w:rPr>
          <w:rFonts w:ascii="Bookman Old Style" w:hAnsi="Bookman Old Style" w:cs="Tahoma"/>
          <w:b/>
          <w:i/>
          <w:sz w:val="24"/>
          <w:szCs w:val="24"/>
          <w:vertAlign w:val="superscript"/>
        </w:rPr>
        <w:t>th</w:t>
      </w:r>
      <w:r>
        <w:rPr>
          <w:rFonts w:ascii="Bookman Old Style" w:hAnsi="Bookman Old Style" w:cs="Tahoma"/>
          <w:b/>
          <w:i/>
          <w:sz w:val="24"/>
          <w:szCs w:val="24"/>
        </w:rPr>
        <w:t xml:space="preserve"> Edition 2002.</w:t>
      </w:r>
    </w:p>
    <w:p w:rsidR="00E70DBB" w:rsidRPr="00F83EF2" w:rsidRDefault="00ED418F" w:rsidP="00A1575A">
      <w:pPr>
        <w:pStyle w:val="ListParagraph"/>
        <w:numPr>
          <w:ilvl w:val="0"/>
          <w:numId w:val="1"/>
        </w:numPr>
        <w:spacing w:after="0" w:line="360" w:lineRule="auto"/>
        <w:jc w:val="both"/>
        <w:rPr>
          <w:rFonts w:ascii="Bookman Old Style" w:hAnsi="Bookman Old Style" w:cs="Tahoma"/>
          <w:b/>
          <w:i/>
          <w:sz w:val="24"/>
          <w:szCs w:val="24"/>
        </w:rPr>
      </w:pPr>
      <w:r>
        <w:rPr>
          <w:rFonts w:ascii="Bookman Old Style" w:hAnsi="Bookman Old Style" w:cs="Tahoma"/>
          <w:b/>
          <w:i/>
          <w:sz w:val="24"/>
          <w:szCs w:val="24"/>
        </w:rPr>
        <w:t>Gatley on Libel and Slander, 8</w:t>
      </w:r>
      <w:r w:rsidRPr="00ED418F">
        <w:rPr>
          <w:rFonts w:ascii="Bookman Old Style" w:hAnsi="Bookman Old Style" w:cs="Tahoma"/>
          <w:b/>
          <w:i/>
          <w:sz w:val="24"/>
          <w:szCs w:val="24"/>
          <w:vertAlign w:val="superscript"/>
        </w:rPr>
        <w:t>th</w:t>
      </w:r>
      <w:r>
        <w:rPr>
          <w:rFonts w:ascii="Bookman Old Style" w:hAnsi="Bookman Old Style" w:cs="Tahoma"/>
          <w:b/>
          <w:i/>
          <w:sz w:val="24"/>
          <w:szCs w:val="24"/>
        </w:rPr>
        <w:t xml:space="preserve"> Edition.</w:t>
      </w:r>
    </w:p>
    <w:p w:rsidR="006A0ECC" w:rsidRPr="00A1575A" w:rsidRDefault="006A0ECC" w:rsidP="00F83EF2">
      <w:pPr>
        <w:spacing w:after="0" w:line="240" w:lineRule="auto"/>
        <w:jc w:val="both"/>
        <w:rPr>
          <w:rFonts w:ascii="Bookman Old Style" w:hAnsi="Bookman Old Style" w:cs="Tahoma"/>
          <w:i/>
          <w:sz w:val="24"/>
          <w:szCs w:val="24"/>
        </w:rPr>
      </w:pPr>
    </w:p>
    <w:p w:rsidR="00982C0D" w:rsidRDefault="00EE569E" w:rsidP="00151B4E">
      <w:pPr>
        <w:spacing w:after="0" w:line="360" w:lineRule="auto"/>
        <w:ind w:firstLine="360"/>
        <w:jc w:val="both"/>
        <w:rPr>
          <w:rFonts w:ascii="Bookman Old Style" w:hAnsi="Bookman Old Style" w:cs="Tahoma"/>
          <w:sz w:val="24"/>
          <w:szCs w:val="24"/>
        </w:rPr>
      </w:pPr>
      <w:r w:rsidRPr="00A1575A">
        <w:rPr>
          <w:rFonts w:ascii="Bookman Old Style" w:hAnsi="Bookman Old Style" w:cs="Tahoma"/>
          <w:sz w:val="24"/>
          <w:szCs w:val="24"/>
        </w:rPr>
        <w:t>The Plaintiff</w:t>
      </w:r>
      <w:r w:rsidR="00151B4E">
        <w:rPr>
          <w:rFonts w:ascii="Bookman Old Style" w:hAnsi="Bookman Old Style" w:cs="Tahoma"/>
          <w:sz w:val="24"/>
          <w:szCs w:val="24"/>
        </w:rPr>
        <w:t xml:space="preserve"> in this matter</w:t>
      </w:r>
      <w:r w:rsidR="00311746" w:rsidRPr="00A1575A">
        <w:rPr>
          <w:rFonts w:ascii="Bookman Old Style" w:hAnsi="Bookman Old Style" w:cs="Tahoma"/>
          <w:sz w:val="24"/>
          <w:szCs w:val="24"/>
        </w:rPr>
        <w:t>,</w:t>
      </w:r>
      <w:r w:rsidR="005B56C4">
        <w:rPr>
          <w:rFonts w:ascii="Bookman Old Style" w:hAnsi="Bookman Old Style" w:cs="Tahoma"/>
          <w:sz w:val="24"/>
          <w:szCs w:val="24"/>
        </w:rPr>
        <w:t xml:space="preserve"> </w:t>
      </w:r>
      <w:r w:rsidR="006A0ECC" w:rsidRPr="006A0ECC">
        <w:rPr>
          <w:rFonts w:ascii="Bookman Old Style" w:hAnsi="Bookman Old Style" w:cs="Tahoma"/>
          <w:b/>
          <w:i/>
          <w:sz w:val="24"/>
          <w:szCs w:val="24"/>
        </w:rPr>
        <w:t xml:space="preserve">Dr. </w:t>
      </w:r>
      <w:r w:rsidR="00151B4E" w:rsidRPr="00151B4E">
        <w:rPr>
          <w:rFonts w:ascii="Bookman Old Style" w:hAnsi="Bookman Old Style" w:cs="Tahoma"/>
          <w:b/>
          <w:i/>
          <w:sz w:val="24"/>
          <w:szCs w:val="24"/>
        </w:rPr>
        <w:t>Ludwig Sanday Sondashi</w:t>
      </w:r>
      <w:r w:rsidR="00311746" w:rsidRPr="00A1575A">
        <w:rPr>
          <w:rFonts w:ascii="Bookman Old Style" w:hAnsi="Bookman Old Style" w:cs="Tahoma"/>
          <w:sz w:val="24"/>
          <w:szCs w:val="24"/>
        </w:rPr>
        <w:t xml:space="preserve">, </w:t>
      </w:r>
      <w:r w:rsidRPr="00A1575A">
        <w:rPr>
          <w:rFonts w:ascii="Bookman Old Style" w:hAnsi="Bookman Old Style" w:cs="Tahoma"/>
          <w:sz w:val="24"/>
          <w:szCs w:val="24"/>
        </w:rPr>
        <w:t xml:space="preserve">commenced this action against the Defendant on </w:t>
      </w:r>
      <w:r w:rsidR="00E166D7" w:rsidRPr="00A1575A">
        <w:rPr>
          <w:rFonts w:ascii="Bookman Old Style" w:hAnsi="Bookman Old Style" w:cs="Tahoma"/>
          <w:sz w:val="24"/>
          <w:szCs w:val="24"/>
        </w:rPr>
        <w:t>9</w:t>
      </w:r>
      <w:r w:rsidRPr="00A1575A">
        <w:rPr>
          <w:rFonts w:ascii="Bookman Old Style" w:hAnsi="Bookman Old Style" w:cs="Tahoma"/>
          <w:sz w:val="24"/>
          <w:szCs w:val="24"/>
          <w:vertAlign w:val="superscript"/>
        </w:rPr>
        <w:t>th</w:t>
      </w:r>
      <w:r w:rsidR="00151B4E">
        <w:rPr>
          <w:rFonts w:ascii="Bookman Old Style" w:hAnsi="Bookman Old Style" w:cs="Tahoma"/>
          <w:sz w:val="24"/>
          <w:szCs w:val="24"/>
        </w:rPr>
        <w:t>April</w:t>
      </w:r>
      <w:r w:rsidR="00E166D7" w:rsidRPr="00A1575A">
        <w:rPr>
          <w:rFonts w:ascii="Bookman Old Style" w:hAnsi="Bookman Old Style" w:cs="Tahoma"/>
          <w:sz w:val="24"/>
          <w:szCs w:val="24"/>
        </w:rPr>
        <w:t>, 20</w:t>
      </w:r>
      <w:r w:rsidR="00151B4E">
        <w:rPr>
          <w:rFonts w:ascii="Bookman Old Style" w:hAnsi="Bookman Old Style" w:cs="Tahoma"/>
          <w:sz w:val="24"/>
          <w:szCs w:val="24"/>
        </w:rPr>
        <w:t>14</w:t>
      </w:r>
      <w:r w:rsidRPr="00A1575A">
        <w:rPr>
          <w:rFonts w:ascii="Bookman Old Style" w:hAnsi="Bookman Old Style" w:cs="Tahoma"/>
          <w:sz w:val="24"/>
          <w:szCs w:val="24"/>
        </w:rPr>
        <w:t>, by way of Writ of Summons and statement of claim taken out of the Principle Registry.</w:t>
      </w:r>
    </w:p>
    <w:p w:rsidR="00982C0D" w:rsidRDefault="00982C0D" w:rsidP="00C94605">
      <w:pPr>
        <w:spacing w:after="0" w:line="240" w:lineRule="auto"/>
        <w:ind w:firstLine="360"/>
        <w:jc w:val="both"/>
        <w:rPr>
          <w:rFonts w:ascii="Bookman Old Style" w:hAnsi="Bookman Old Style" w:cs="Tahoma"/>
          <w:sz w:val="24"/>
          <w:szCs w:val="24"/>
        </w:rPr>
      </w:pPr>
    </w:p>
    <w:p w:rsidR="00982C0D" w:rsidRDefault="00982C0D" w:rsidP="00C94605">
      <w:pPr>
        <w:spacing w:after="0" w:line="360" w:lineRule="auto"/>
        <w:ind w:firstLine="720"/>
        <w:jc w:val="both"/>
        <w:rPr>
          <w:rFonts w:ascii="Bookman Old Style" w:hAnsi="Bookman Old Style" w:cs="Tahoma"/>
          <w:sz w:val="24"/>
          <w:szCs w:val="24"/>
        </w:rPr>
      </w:pPr>
      <w:r w:rsidRPr="00982C0D">
        <w:rPr>
          <w:rFonts w:ascii="Bookman Old Style" w:hAnsi="Bookman Old Style" w:cs="Tahoma"/>
          <w:sz w:val="24"/>
          <w:szCs w:val="24"/>
        </w:rPr>
        <w:t xml:space="preserve">According to the Plaintiff, </w:t>
      </w:r>
      <w:r w:rsidR="003C5B6F">
        <w:rPr>
          <w:rFonts w:ascii="Bookman Old Style" w:hAnsi="Bookman Old Style" w:cs="Tahoma"/>
          <w:sz w:val="24"/>
          <w:szCs w:val="24"/>
        </w:rPr>
        <w:t>the Post Newspaper Limited, on</w:t>
      </w:r>
      <w:r w:rsidRPr="00982C0D">
        <w:rPr>
          <w:rFonts w:ascii="Bookman Old Style" w:hAnsi="Bookman Old Style" w:cs="Tahoma"/>
          <w:sz w:val="24"/>
          <w:szCs w:val="24"/>
        </w:rPr>
        <w:t xml:space="preserve"> 5</w:t>
      </w:r>
      <w:r w:rsidRPr="00982C0D">
        <w:rPr>
          <w:rFonts w:ascii="Bookman Old Style" w:hAnsi="Bookman Old Style" w:cs="Tahoma"/>
          <w:sz w:val="24"/>
          <w:szCs w:val="24"/>
          <w:vertAlign w:val="superscript"/>
        </w:rPr>
        <w:t>th</w:t>
      </w:r>
      <w:r w:rsidRPr="00982C0D">
        <w:rPr>
          <w:rFonts w:ascii="Bookman Old Style" w:hAnsi="Bookman Old Style" w:cs="Tahoma"/>
          <w:sz w:val="24"/>
          <w:szCs w:val="24"/>
        </w:rPr>
        <w:t>February, 2014</w:t>
      </w:r>
      <w:r>
        <w:rPr>
          <w:rFonts w:ascii="Bookman Old Style" w:hAnsi="Bookman Old Style" w:cs="Tahoma"/>
          <w:sz w:val="24"/>
          <w:szCs w:val="24"/>
        </w:rPr>
        <w:t xml:space="preserve"> did publish an article </w:t>
      </w:r>
      <w:r w:rsidRPr="00982C0D">
        <w:rPr>
          <w:rFonts w:ascii="Bookman Old Style" w:hAnsi="Bookman Old Style" w:cs="Tahoma"/>
          <w:sz w:val="24"/>
          <w:szCs w:val="24"/>
        </w:rPr>
        <w:t xml:space="preserve">entitled </w:t>
      </w:r>
      <w:r w:rsidRPr="00982C0D">
        <w:rPr>
          <w:rFonts w:ascii="Bookman Old Style" w:hAnsi="Bookman Old Style" w:cs="Tahoma"/>
          <w:b/>
          <w:i/>
          <w:sz w:val="24"/>
          <w:szCs w:val="24"/>
        </w:rPr>
        <w:t>“FDA RULES OUT JOINING OPPOSITION ALLIANCE”</w:t>
      </w:r>
      <w:r w:rsidRPr="00982C0D">
        <w:rPr>
          <w:rFonts w:ascii="Bookman Old Style" w:hAnsi="Bookman Old Style" w:cs="Tahoma"/>
          <w:sz w:val="24"/>
          <w:szCs w:val="24"/>
        </w:rPr>
        <w:t>. This article, avers the Plaintiff</w:t>
      </w:r>
      <w:r>
        <w:rPr>
          <w:rFonts w:ascii="Bookman Old Style" w:hAnsi="Bookman Old Style" w:cs="Tahoma"/>
          <w:sz w:val="24"/>
          <w:szCs w:val="24"/>
        </w:rPr>
        <w:t>,</w:t>
      </w:r>
      <w:r w:rsidRPr="00982C0D">
        <w:rPr>
          <w:rFonts w:ascii="Bookman Old Style" w:hAnsi="Bookman Old Style" w:cs="Tahoma"/>
          <w:sz w:val="24"/>
          <w:szCs w:val="24"/>
        </w:rPr>
        <w:t xml:space="preserve"> followed an interview he had given to the reporter of the said Post Newspaper where he stated, </w:t>
      </w:r>
      <w:r w:rsidRPr="00982C0D">
        <w:rPr>
          <w:rFonts w:ascii="Bookman Old Style" w:hAnsi="Bookman Old Style" w:cs="Tahoma"/>
          <w:i/>
          <w:sz w:val="24"/>
          <w:szCs w:val="24"/>
        </w:rPr>
        <w:t xml:space="preserve">inter alia, </w:t>
      </w:r>
      <w:r w:rsidRPr="00982C0D">
        <w:rPr>
          <w:rFonts w:ascii="Bookman Old Style" w:hAnsi="Bookman Old Style" w:cs="Tahoma"/>
          <w:sz w:val="24"/>
          <w:szCs w:val="24"/>
        </w:rPr>
        <w:t xml:space="preserve">that his </w:t>
      </w:r>
      <w:r w:rsidRPr="00982C0D">
        <w:rPr>
          <w:rFonts w:ascii="Bookman Old Style" w:hAnsi="Bookman Old Style" w:cs="Tahoma"/>
          <w:sz w:val="24"/>
          <w:szCs w:val="24"/>
        </w:rPr>
        <w:lastRenderedPageBreak/>
        <w:t>[political] party</w:t>
      </w:r>
      <w:r w:rsidR="003C5B6F">
        <w:rPr>
          <w:rFonts w:ascii="Bookman Old Style" w:hAnsi="Bookman Old Style" w:cs="Tahoma"/>
          <w:sz w:val="24"/>
          <w:szCs w:val="24"/>
        </w:rPr>
        <w:t>,</w:t>
      </w:r>
      <w:r w:rsidRPr="00982C0D">
        <w:rPr>
          <w:rFonts w:ascii="Bookman Old Style" w:hAnsi="Bookman Old Style" w:cs="Tahoma"/>
          <w:sz w:val="24"/>
          <w:szCs w:val="24"/>
        </w:rPr>
        <w:t xml:space="preserve"> styled FDA</w:t>
      </w:r>
      <w:r w:rsidR="003C5B6F">
        <w:rPr>
          <w:rFonts w:ascii="Bookman Old Style" w:hAnsi="Bookman Old Style" w:cs="Tahoma"/>
          <w:sz w:val="24"/>
          <w:szCs w:val="24"/>
        </w:rPr>
        <w:t>,</w:t>
      </w:r>
      <w:r w:rsidRPr="00982C0D">
        <w:rPr>
          <w:rFonts w:ascii="Bookman Old Style" w:hAnsi="Bookman Old Style" w:cs="Tahoma"/>
          <w:sz w:val="24"/>
          <w:szCs w:val="24"/>
        </w:rPr>
        <w:t xml:space="preserve"> could not go into an alliance with a party that had a record of promoting corruption like the MMD.</w:t>
      </w:r>
    </w:p>
    <w:p w:rsidR="00982C0D" w:rsidRDefault="00982C0D" w:rsidP="00C94605">
      <w:pPr>
        <w:spacing w:after="0" w:line="240" w:lineRule="auto"/>
        <w:ind w:firstLine="360"/>
        <w:jc w:val="both"/>
        <w:rPr>
          <w:rFonts w:ascii="Bookman Old Style" w:hAnsi="Bookman Old Style" w:cs="Tahoma"/>
          <w:sz w:val="24"/>
          <w:szCs w:val="24"/>
        </w:rPr>
      </w:pPr>
    </w:p>
    <w:p w:rsidR="00712381" w:rsidRPr="00A1575A" w:rsidRDefault="004A1A86" w:rsidP="00C94605">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Subsequent</w:t>
      </w:r>
      <w:r w:rsidR="00C94605">
        <w:rPr>
          <w:rFonts w:ascii="Bookman Old Style" w:hAnsi="Bookman Old Style" w:cs="Tahoma"/>
          <w:sz w:val="24"/>
          <w:szCs w:val="24"/>
        </w:rPr>
        <w:t xml:space="preserve"> </w:t>
      </w:r>
      <w:r>
        <w:rPr>
          <w:rFonts w:ascii="Bookman Old Style" w:hAnsi="Bookman Old Style" w:cs="Tahoma"/>
          <w:sz w:val="24"/>
          <w:szCs w:val="24"/>
        </w:rPr>
        <w:t xml:space="preserve">to </w:t>
      </w:r>
      <w:r w:rsidR="00982C0D">
        <w:rPr>
          <w:rFonts w:ascii="Bookman Old Style" w:hAnsi="Bookman Old Style" w:cs="Tahoma"/>
          <w:sz w:val="24"/>
          <w:szCs w:val="24"/>
        </w:rPr>
        <w:t>the above stated article in the Post Newspaper, the Defendant published an a</w:t>
      </w:r>
      <w:r w:rsidR="00151B4E">
        <w:rPr>
          <w:rFonts w:ascii="Bookman Old Style" w:hAnsi="Bookman Old Style" w:cs="Tahoma"/>
          <w:sz w:val="24"/>
          <w:szCs w:val="24"/>
        </w:rPr>
        <w:t>rticle</w:t>
      </w:r>
      <w:r w:rsidR="00982C0D">
        <w:rPr>
          <w:rFonts w:ascii="Bookman Old Style" w:hAnsi="Bookman Old Style" w:cs="Tahoma"/>
          <w:sz w:val="24"/>
          <w:szCs w:val="24"/>
        </w:rPr>
        <w:t>,</w:t>
      </w:r>
      <w:r w:rsidR="005B56C4">
        <w:rPr>
          <w:rFonts w:ascii="Bookman Old Style" w:hAnsi="Bookman Old Style" w:cs="Tahoma"/>
          <w:sz w:val="24"/>
          <w:szCs w:val="24"/>
        </w:rPr>
        <w:t xml:space="preserve"> </w:t>
      </w:r>
      <w:r w:rsidR="00982C0D">
        <w:rPr>
          <w:rFonts w:ascii="Bookman Old Style" w:hAnsi="Bookman Old Style" w:cs="Tahoma"/>
          <w:sz w:val="24"/>
          <w:szCs w:val="24"/>
        </w:rPr>
        <w:t>in its Daily Nation Newspaper</w:t>
      </w:r>
      <w:r w:rsidR="00D15BF9">
        <w:rPr>
          <w:rFonts w:ascii="Bookman Old Style" w:hAnsi="Bookman Old Style" w:cs="Tahoma"/>
          <w:sz w:val="24"/>
          <w:szCs w:val="24"/>
        </w:rPr>
        <w:t xml:space="preserve"> of 8</w:t>
      </w:r>
      <w:r w:rsidR="00D15BF9" w:rsidRPr="00D15BF9">
        <w:rPr>
          <w:rFonts w:ascii="Bookman Old Style" w:hAnsi="Bookman Old Style" w:cs="Tahoma"/>
          <w:sz w:val="24"/>
          <w:szCs w:val="24"/>
          <w:vertAlign w:val="superscript"/>
        </w:rPr>
        <w:t>th</w:t>
      </w:r>
      <w:r w:rsidR="00D15BF9">
        <w:rPr>
          <w:rFonts w:ascii="Bookman Old Style" w:hAnsi="Bookman Old Style" w:cs="Tahoma"/>
          <w:sz w:val="24"/>
          <w:szCs w:val="24"/>
        </w:rPr>
        <w:t xml:space="preserve"> February, 2015 at page 7</w:t>
      </w:r>
      <w:r w:rsidR="00982C0D">
        <w:rPr>
          <w:rFonts w:ascii="Bookman Old Style" w:hAnsi="Bookman Old Style" w:cs="Tahoma"/>
          <w:sz w:val="24"/>
          <w:szCs w:val="24"/>
        </w:rPr>
        <w:t xml:space="preserve">, </w:t>
      </w:r>
      <w:r w:rsidR="00151B4E">
        <w:rPr>
          <w:rFonts w:ascii="Bookman Old Style" w:hAnsi="Bookman Old Style" w:cs="Tahoma"/>
          <w:sz w:val="24"/>
          <w:szCs w:val="24"/>
        </w:rPr>
        <w:t xml:space="preserve">headed </w:t>
      </w:r>
      <w:r w:rsidR="00151B4E" w:rsidRPr="00F35B59">
        <w:rPr>
          <w:rFonts w:ascii="Bookman Old Style" w:hAnsi="Bookman Old Style" w:cs="Tahoma"/>
          <w:b/>
          <w:i/>
          <w:sz w:val="24"/>
          <w:szCs w:val="24"/>
        </w:rPr>
        <w:t>“Sondashi Angers MMD”</w:t>
      </w:r>
      <w:r w:rsidR="005B56C4">
        <w:rPr>
          <w:rFonts w:ascii="Bookman Old Style" w:hAnsi="Bookman Old Style" w:cs="Tahoma"/>
          <w:b/>
          <w:i/>
          <w:sz w:val="24"/>
          <w:szCs w:val="24"/>
        </w:rPr>
        <w:t xml:space="preserve"> </w:t>
      </w:r>
      <w:r w:rsidR="00712381" w:rsidRPr="00A1575A">
        <w:rPr>
          <w:rFonts w:ascii="Bookman Old Style" w:hAnsi="Bookman Old Style" w:cs="Tahoma"/>
          <w:sz w:val="24"/>
          <w:szCs w:val="24"/>
        </w:rPr>
        <w:t xml:space="preserve">which had the following words:  </w:t>
      </w:r>
    </w:p>
    <w:p w:rsidR="00AF640A" w:rsidRPr="00A1575A" w:rsidRDefault="00AF640A" w:rsidP="00C94605">
      <w:pPr>
        <w:spacing w:after="0" w:line="240" w:lineRule="auto"/>
        <w:jc w:val="both"/>
        <w:rPr>
          <w:rFonts w:ascii="Bookman Old Style" w:hAnsi="Bookman Old Style" w:cs="Tahoma"/>
          <w:i/>
          <w:sz w:val="24"/>
          <w:szCs w:val="24"/>
        </w:rPr>
      </w:pPr>
    </w:p>
    <w:p w:rsidR="00F35B59" w:rsidRPr="00F35B59" w:rsidRDefault="00544619" w:rsidP="00F83EF2">
      <w:pPr>
        <w:spacing w:after="0" w:line="360" w:lineRule="auto"/>
        <w:ind w:left="720"/>
        <w:jc w:val="both"/>
        <w:rPr>
          <w:rFonts w:ascii="Bookman Old Style" w:hAnsi="Bookman Old Style" w:cs="Tahoma"/>
          <w:i/>
          <w:sz w:val="24"/>
          <w:szCs w:val="24"/>
        </w:rPr>
      </w:pPr>
      <w:r w:rsidRPr="00F35B59">
        <w:rPr>
          <w:rFonts w:ascii="Bookman Old Style" w:hAnsi="Bookman Old Style" w:cs="Tahoma"/>
          <w:i/>
          <w:sz w:val="24"/>
          <w:szCs w:val="24"/>
        </w:rPr>
        <w:t>“</w:t>
      </w:r>
      <w:r w:rsidR="009B78FF" w:rsidRPr="00F35B59">
        <w:rPr>
          <w:rFonts w:ascii="Bookman Old Style" w:hAnsi="Bookman Old Style" w:cs="Tahoma"/>
          <w:i/>
          <w:sz w:val="24"/>
          <w:szCs w:val="24"/>
        </w:rPr>
        <w:t>…</w:t>
      </w:r>
      <w:r w:rsidR="00151B4E" w:rsidRPr="00F35B59">
        <w:rPr>
          <w:rFonts w:ascii="Bookman Old Style" w:hAnsi="Bookman Old Style" w:cs="Tahoma"/>
          <w:i/>
          <w:sz w:val="24"/>
          <w:szCs w:val="24"/>
        </w:rPr>
        <w:t xml:space="preserve">Dr. Kaingu said that as Vice President of the former ruling party he was aware of why Dr. Sondashi was fired by the late President Chiluba and that it would be prudent for the former MMD Member to tell the nation [why] he was sacked. </w:t>
      </w:r>
      <w:r w:rsidR="00ED418F">
        <w:rPr>
          <w:rFonts w:ascii="Bookman Old Style" w:hAnsi="Bookman Old Style" w:cs="Tahoma"/>
          <w:i/>
          <w:sz w:val="24"/>
          <w:szCs w:val="24"/>
        </w:rPr>
        <w:t xml:space="preserve"> </w:t>
      </w:r>
      <w:r w:rsidR="00151B4E" w:rsidRPr="00F35B59">
        <w:rPr>
          <w:rFonts w:ascii="Bookman Old Style" w:hAnsi="Bookman Old Style" w:cs="Tahoma"/>
          <w:i/>
          <w:sz w:val="24"/>
          <w:szCs w:val="24"/>
        </w:rPr>
        <w:t>I remember Dr. Sondashi was Minister of Works and Su</w:t>
      </w:r>
      <w:r w:rsidR="00F35B59" w:rsidRPr="00F35B59">
        <w:rPr>
          <w:rFonts w:ascii="Bookman Old Style" w:hAnsi="Bookman Old Style" w:cs="Tahoma"/>
          <w:i/>
          <w:sz w:val="24"/>
          <w:szCs w:val="24"/>
        </w:rPr>
        <w:t>p</w:t>
      </w:r>
      <w:r w:rsidR="00151B4E" w:rsidRPr="00F35B59">
        <w:rPr>
          <w:rFonts w:ascii="Bookman Old Style" w:hAnsi="Bookman Old Style" w:cs="Tahoma"/>
          <w:i/>
          <w:sz w:val="24"/>
          <w:szCs w:val="24"/>
        </w:rPr>
        <w:t>ply, I am giving him till Monday to tell the nation why he was fired failure to which I will have no option but to spill the beans for the people of Zambia to know the kind of MMD he belonged to and why he was fired by the then President</w:t>
      </w:r>
      <w:r w:rsidR="004A1A86">
        <w:rPr>
          <w:rFonts w:ascii="Bookman Old Style" w:hAnsi="Bookman Old Style" w:cs="Tahoma"/>
          <w:i/>
          <w:sz w:val="24"/>
          <w:szCs w:val="24"/>
        </w:rPr>
        <w:t>….…</w:t>
      </w:r>
      <w:r w:rsidR="00151B4E" w:rsidRPr="00F35B59">
        <w:rPr>
          <w:rFonts w:ascii="Bookman Old Style" w:hAnsi="Bookman Old Style" w:cs="Tahoma"/>
          <w:i/>
          <w:sz w:val="24"/>
          <w:szCs w:val="24"/>
        </w:rPr>
        <w:t xml:space="preserve">MMD is not </w:t>
      </w:r>
      <w:r w:rsidR="00F35B59" w:rsidRPr="00F35B59">
        <w:rPr>
          <w:rFonts w:ascii="Bookman Old Style" w:hAnsi="Bookman Old Style" w:cs="Tahoma"/>
          <w:i/>
          <w:sz w:val="24"/>
          <w:szCs w:val="24"/>
        </w:rPr>
        <w:t>a corrupt party, this party has gone through serious transformation and I want Dr. Sondashi to know that the MMD he left or that fired him is not the same MMD today”.</w:t>
      </w:r>
    </w:p>
    <w:p w:rsidR="00F35B59" w:rsidRDefault="00F35B59" w:rsidP="00C94605">
      <w:pPr>
        <w:spacing w:after="0" w:line="240" w:lineRule="auto"/>
        <w:ind w:left="720"/>
        <w:jc w:val="both"/>
        <w:rPr>
          <w:rFonts w:ascii="Bookman Old Style" w:hAnsi="Bookman Old Style" w:cs="Tahoma"/>
          <w:b/>
          <w:i/>
          <w:sz w:val="24"/>
          <w:szCs w:val="24"/>
        </w:rPr>
      </w:pPr>
    </w:p>
    <w:p w:rsidR="00D15BF9" w:rsidRDefault="00D15BF9" w:rsidP="00C94605">
      <w:pPr>
        <w:spacing w:after="0" w:line="360" w:lineRule="auto"/>
        <w:ind w:firstLine="720"/>
        <w:jc w:val="both"/>
        <w:rPr>
          <w:rFonts w:ascii="Bookman Old Style" w:hAnsi="Bookman Old Style" w:cs="Tahoma"/>
          <w:b/>
          <w:i/>
          <w:sz w:val="24"/>
          <w:szCs w:val="24"/>
        </w:rPr>
      </w:pPr>
      <w:r>
        <w:rPr>
          <w:rFonts w:ascii="Bookman Old Style" w:hAnsi="Bookman Old Style" w:cs="Tahoma"/>
          <w:sz w:val="24"/>
          <w:szCs w:val="24"/>
        </w:rPr>
        <w:t>It is against the above article in the Daily Nation Newspaper of 8</w:t>
      </w:r>
      <w:r w:rsidRPr="00D15BF9">
        <w:rPr>
          <w:rFonts w:ascii="Bookman Old Style" w:hAnsi="Bookman Old Style" w:cs="Tahoma"/>
          <w:sz w:val="24"/>
          <w:szCs w:val="24"/>
          <w:vertAlign w:val="superscript"/>
        </w:rPr>
        <w:t>th</w:t>
      </w:r>
      <w:r>
        <w:rPr>
          <w:rFonts w:ascii="Bookman Old Style" w:hAnsi="Bookman Old Style" w:cs="Tahoma"/>
          <w:sz w:val="24"/>
          <w:szCs w:val="24"/>
        </w:rPr>
        <w:t xml:space="preserve"> February, 2014 that t</w:t>
      </w:r>
      <w:r w:rsidRPr="00D15BF9">
        <w:rPr>
          <w:rFonts w:ascii="Bookman Old Style" w:hAnsi="Bookman Old Style" w:cs="Tahoma"/>
          <w:sz w:val="24"/>
          <w:szCs w:val="24"/>
        </w:rPr>
        <w:t>he Plaintiff</w:t>
      </w:r>
      <w:r>
        <w:rPr>
          <w:rFonts w:ascii="Bookman Old Style" w:hAnsi="Bookman Old Style" w:cs="Tahoma"/>
          <w:sz w:val="24"/>
          <w:szCs w:val="24"/>
        </w:rPr>
        <w:t xml:space="preserve"> now</w:t>
      </w:r>
      <w:r w:rsidRPr="00D15BF9">
        <w:rPr>
          <w:rFonts w:ascii="Bookman Old Style" w:hAnsi="Bookman Old Style" w:cs="Tahoma"/>
          <w:sz w:val="24"/>
          <w:szCs w:val="24"/>
        </w:rPr>
        <w:t xml:space="preserve"> claims for; damages, interest</w:t>
      </w:r>
      <w:r>
        <w:rPr>
          <w:rFonts w:ascii="Bookman Old Style" w:hAnsi="Bookman Old Style" w:cs="Tahoma"/>
          <w:sz w:val="24"/>
          <w:szCs w:val="24"/>
        </w:rPr>
        <w:t>, any other relief the Court may deem fit</w:t>
      </w:r>
      <w:r w:rsidRPr="00D15BF9">
        <w:rPr>
          <w:rFonts w:ascii="Bookman Old Style" w:hAnsi="Bookman Old Style" w:cs="Tahoma"/>
          <w:sz w:val="24"/>
          <w:szCs w:val="24"/>
        </w:rPr>
        <w:t xml:space="preserve"> and costs</w:t>
      </w:r>
      <w:r>
        <w:rPr>
          <w:rFonts w:ascii="Bookman Old Style" w:hAnsi="Bookman Old Style" w:cs="Tahoma"/>
          <w:sz w:val="24"/>
          <w:szCs w:val="24"/>
        </w:rPr>
        <w:t>.</w:t>
      </w:r>
      <w:r w:rsidR="00E62C21">
        <w:rPr>
          <w:rFonts w:ascii="Bookman Old Style" w:hAnsi="Bookman Old Style" w:cs="Tahoma"/>
          <w:sz w:val="24"/>
          <w:szCs w:val="24"/>
        </w:rPr>
        <w:t xml:space="preserve">  </w:t>
      </w:r>
      <w:r w:rsidR="000D387A">
        <w:rPr>
          <w:rFonts w:ascii="Bookman Old Style" w:hAnsi="Bookman Old Style" w:cs="Tahoma"/>
          <w:sz w:val="24"/>
          <w:szCs w:val="24"/>
        </w:rPr>
        <w:t>He further seeks an order of injunction restraining the Defendant, whether by itself, its agents, servants or otherwise from further publishing or causing to be published the said or similar words defamatory of the Plaintiff.</w:t>
      </w:r>
    </w:p>
    <w:p w:rsidR="00D15BF9" w:rsidRDefault="00D15BF9" w:rsidP="00C94605">
      <w:pPr>
        <w:spacing w:after="0" w:line="240" w:lineRule="auto"/>
        <w:ind w:left="720"/>
        <w:jc w:val="both"/>
        <w:rPr>
          <w:rFonts w:ascii="Bookman Old Style" w:hAnsi="Bookman Old Style" w:cs="Tahoma"/>
          <w:b/>
          <w:i/>
          <w:sz w:val="24"/>
          <w:szCs w:val="24"/>
        </w:rPr>
      </w:pPr>
    </w:p>
    <w:p w:rsidR="00C20AAD" w:rsidRPr="00C20AAD" w:rsidRDefault="00A80584" w:rsidP="00BC4BB0">
      <w:pPr>
        <w:spacing w:after="0" w:line="360" w:lineRule="auto"/>
        <w:ind w:firstLine="360"/>
        <w:jc w:val="both"/>
        <w:rPr>
          <w:rFonts w:ascii="Bookman Old Style" w:hAnsi="Bookman Old Style" w:cs="Tahoma"/>
          <w:sz w:val="24"/>
          <w:szCs w:val="24"/>
        </w:rPr>
      </w:pPr>
      <w:r>
        <w:rPr>
          <w:rFonts w:ascii="Bookman Old Style" w:hAnsi="Bookman Old Style" w:cs="Tahoma"/>
          <w:sz w:val="24"/>
          <w:szCs w:val="24"/>
        </w:rPr>
        <w:t>The Plaintiff avers that by</w:t>
      </w:r>
      <w:r w:rsidR="009B78FF" w:rsidRPr="00A80584">
        <w:rPr>
          <w:rFonts w:ascii="Bookman Old Style" w:hAnsi="Bookman Old Style" w:cs="Tahoma"/>
          <w:sz w:val="24"/>
          <w:szCs w:val="24"/>
        </w:rPr>
        <w:t xml:space="preserve"> the </w:t>
      </w:r>
      <w:r>
        <w:rPr>
          <w:rFonts w:ascii="Bookman Old Style" w:hAnsi="Bookman Old Style" w:cs="Tahoma"/>
          <w:sz w:val="24"/>
          <w:szCs w:val="24"/>
        </w:rPr>
        <w:t xml:space="preserve">publication of the </w:t>
      </w:r>
      <w:r w:rsidR="009B78FF" w:rsidRPr="00A80584">
        <w:rPr>
          <w:rFonts w:ascii="Bookman Old Style" w:hAnsi="Bookman Old Style" w:cs="Tahoma"/>
          <w:sz w:val="24"/>
          <w:szCs w:val="24"/>
        </w:rPr>
        <w:t>said word</w:t>
      </w:r>
      <w:r>
        <w:rPr>
          <w:rFonts w:ascii="Bookman Old Style" w:hAnsi="Bookman Old Style" w:cs="Tahoma"/>
          <w:sz w:val="24"/>
          <w:szCs w:val="24"/>
        </w:rPr>
        <w:t>s</w:t>
      </w:r>
      <w:r w:rsidR="009B78FF" w:rsidRPr="00A80584">
        <w:rPr>
          <w:rFonts w:ascii="Bookman Old Style" w:hAnsi="Bookman Old Style" w:cs="Tahoma"/>
          <w:sz w:val="24"/>
          <w:szCs w:val="24"/>
        </w:rPr>
        <w:t xml:space="preserve"> complained of</w:t>
      </w:r>
      <w:r>
        <w:rPr>
          <w:rFonts w:ascii="Bookman Old Style" w:hAnsi="Bookman Old Style" w:cs="Tahoma"/>
          <w:sz w:val="24"/>
          <w:szCs w:val="24"/>
        </w:rPr>
        <w:t>, (which he feels were malicious and unjustifiable attack),</w:t>
      </w:r>
      <w:r w:rsidR="009B78FF" w:rsidRPr="00A80584">
        <w:rPr>
          <w:rFonts w:ascii="Bookman Old Style" w:hAnsi="Bookman Old Style" w:cs="Tahoma"/>
          <w:sz w:val="24"/>
          <w:szCs w:val="24"/>
        </w:rPr>
        <w:t xml:space="preserve"> in the</w:t>
      </w:r>
      <w:r w:rsidR="00BD755D" w:rsidRPr="00A80584">
        <w:rPr>
          <w:rFonts w:ascii="Bookman Old Style" w:hAnsi="Bookman Old Style" w:cs="Tahoma"/>
          <w:sz w:val="24"/>
          <w:szCs w:val="24"/>
        </w:rPr>
        <w:t>i</w:t>
      </w:r>
      <w:r w:rsidR="009B78FF" w:rsidRPr="00A80584">
        <w:rPr>
          <w:rFonts w:ascii="Bookman Old Style" w:hAnsi="Bookman Old Style" w:cs="Tahoma"/>
          <w:sz w:val="24"/>
          <w:szCs w:val="24"/>
        </w:rPr>
        <w:t xml:space="preserve">r natural and ordinary meaning, the </w:t>
      </w:r>
      <w:r w:rsidR="00BD755D" w:rsidRPr="00A80584">
        <w:rPr>
          <w:rFonts w:ascii="Bookman Old Style" w:hAnsi="Bookman Old Style" w:cs="Tahoma"/>
          <w:sz w:val="24"/>
          <w:szCs w:val="24"/>
        </w:rPr>
        <w:t>Defendant meant and wa</w:t>
      </w:r>
      <w:r w:rsidR="00C20AAD">
        <w:rPr>
          <w:rFonts w:ascii="Bookman Old Style" w:hAnsi="Bookman Old Style" w:cs="Tahoma"/>
          <w:sz w:val="24"/>
          <w:szCs w:val="24"/>
        </w:rPr>
        <w:t>s understood to mean</w:t>
      </w:r>
      <w:r w:rsidR="000D3936">
        <w:rPr>
          <w:rFonts w:ascii="Bookman Old Style" w:hAnsi="Bookman Old Style" w:cs="Tahoma"/>
          <w:sz w:val="24"/>
          <w:szCs w:val="24"/>
        </w:rPr>
        <w:t xml:space="preserve"> that</w:t>
      </w:r>
      <w:r w:rsidR="00BC4BB0">
        <w:rPr>
          <w:rFonts w:ascii="Bookman Old Style" w:hAnsi="Bookman Old Style" w:cs="Tahoma"/>
          <w:sz w:val="24"/>
          <w:szCs w:val="24"/>
        </w:rPr>
        <w:t xml:space="preserve"> t</w:t>
      </w:r>
      <w:r w:rsidR="00BD755D" w:rsidRPr="00C20AAD">
        <w:rPr>
          <w:rFonts w:ascii="Bookman Old Style" w:hAnsi="Bookman Old Style" w:cs="Tahoma"/>
          <w:sz w:val="24"/>
          <w:szCs w:val="24"/>
        </w:rPr>
        <w:t xml:space="preserve">he Plaintiff was a </w:t>
      </w:r>
      <w:r w:rsidR="00C20AAD" w:rsidRPr="00C20AAD">
        <w:rPr>
          <w:rFonts w:ascii="Bookman Old Style" w:hAnsi="Bookman Old Style" w:cs="Tahoma"/>
          <w:sz w:val="24"/>
          <w:szCs w:val="24"/>
        </w:rPr>
        <w:t>corrupt person who was unfit t</w:t>
      </w:r>
      <w:r w:rsidR="004364DE">
        <w:rPr>
          <w:rFonts w:ascii="Bookman Old Style" w:hAnsi="Bookman Old Style" w:cs="Tahoma"/>
          <w:sz w:val="24"/>
          <w:szCs w:val="24"/>
        </w:rPr>
        <w:t>o practice law and vie for the P</w:t>
      </w:r>
      <w:r w:rsidR="00C20AAD" w:rsidRPr="00C20AAD">
        <w:rPr>
          <w:rFonts w:ascii="Bookman Old Style" w:hAnsi="Bookman Old Style" w:cs="Tahoma"/>
          <w:sz w:val="24"/>
          <w:szCs w:val="24"/>
        </w:rPr>
        <w:t>residency of the Republic of Zambia.</w:t>
      </w:r>
    </w:p>
    <w:p w:rsidR="00C20AAD" w:rsidRDefault="00C20AAD" w:rsidP="00C94605">
      <w:pPr>
        <w:pStyle w:val="ListParagraph"/>
        <w:spacing w:after="0" w:line="240" w:lineRule="auto"/>
        <w:jc w:val="both"/>
        <w:rPr>
          <w:rFonts w:ascii="Bookman Old Style" w:hAnsi="Bookman Old Style" w:cs="Tahoma"/>
          <w:sz w:val="24"/>
          <w:szCs w:val="24"/>
        </w:rPr>
      </w:pPr>
    </w:p>
    <w:p w:rsidR="00C147BA" w:rsidRDefault="000D387A" w:rsidP="00C94605">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lastRenderedPageBreak/>
        <w:t>In paragraphs 8, 9 and 10</w:t>
      </w:r>
      <w:r w:rsidR="00BD755D" w:rsidRPr="00A1575A">
        <w:rPr>
          <w:rFonts w:ascii="Bookman Old Style" w:hAnsi="Bookman Old Style" w:cs="Tahoma"/>
          <w:sz w:val="24"/>
          <w:szCs w:val="24"/>
        </w:rPr>
        <w:t xml:space="preserve"> </w:t>
      </w:r>
      <w:r w:rsidR="00E3411E">
        <w:rPr>
          <w:rFonts w:ascii="Bookman Old Style" w:hAnsi="Bookman Old Style" w:cs="Tahoma"/>
          <w:sz w:val="24"/>
          <w:szCs w:val="24"/>
        </w:rPr>
        <w:t xml:space="preserve">(reproduced hereunder) </w:t>
      </w:r>
      <w:r w:rsidR="00BD755D" w:rsidRPr="00A1575A">
        <w:rPr>
          <w:rFonts w:ascii="Bookman Old Style" w:hAnsi="Bookman Old Style" w:cs="Tahoma"/>
          <w:sz w:val="24"/>
          <w:szCs w:val="24"/>
        </w:rPr>
        <w:t>o</w:t>
      </w:r>
      <w:r w:rsidR="003A00DE" w:rsidRPr="00A1575A">
        <w:rPr>
          <w:rFonts w:ascii="Bookman Old Style" w:hAnsi="Bookman Old Style" w:cs="Tahoma"/>
          <w:sz w:val="24"/>
          <w:szCs w:val="24"/>
        </w:rPr>
        <w:t xml:space="preserve">f the </w:t>
      </w:r>
      <w:r w:rsidR="00AF640A" w:rsidRPr="00A1575A">
        <w:rPr>
          <w:rFonts w:ascii="Bookman Old Style" w:hAnsi="Bookman Old Style" w:cs="Tahoma"/>
          <w:sz w:val="24"/>
          <w:szCs w:val="24"/>
        </w:rPr>
        <w:t xml:space="preserve">Statement of Claim </w:t>
      </w:r>
      <w:r w:rsidR="00BD755D" w:rsidRPr="00A1575A">
        <w:rPr>
          <w:rFonts w:ascii="Bookman Old Style" w:hAnsi="Bookman Old Style" w:cs="Tahoma"/>
          <w:sz w:val="24"/>
          <w:szCs w:val="24"/>
        </w:rPr>
        <w:t>the Plaintiff</w:t>
      </w:r>
      <w:r w:rsidR="004364DE">
        <w:rPr>
          <w:rFonts w:ascii="Bookman Old Style" w:hAnsi="Bookman Old Style" w:cs="Tahoma"/>
          <w:sz w:val="24"/>
          <w:szCs w:val="24"/>
        </w:rPr>
        <w:t xml:space="preserve"> </w:t>
      </w:r>
      <w:r w:rsidR="0001135E" w:rsidRPr="00A1575A">
        <w:rPr>
          <w:rFonts w:ascii="Bookman Old Style" w:hAnsi="Bookman Old Style" w:cs="Tahoma"/>
          <w:sz w:val="24"/>
          <w:szCs w:val="24"/>
        </w:rPr>
        <w:t>contend</w:t>
      </w:r>
      <w:r w:rsidR="00BD755D" w:rsidRPr="00A1575A">
        <w:rPr>
          <w:rFonts w:ascii="Bookman Old Style" w:hAnsi="Bookman Old Style" w:cs="Tahoma"/>
          <w:sz w:val="24"/>
          <w:szCs w:val="24"/>
        </w:rPr>
        <w:t>s</w:t>
      </w:r>
      <w:r w:rsidR="0001135E" w:rsidRPr="00A1575A">
        <w:rPr>
          <w:rFonts w:ascii="Bookman Old Style" w:hAnsi="Bookman Old Style" w:cs="Tahoma"/>
          <w:sz w:val="24"/>
          <w:szCs w:val="24"/>
        </w:rPr>
        <w:t xml:space="preserve"> that</w:t>
      </w:r>
      <w:r w:rsidR="00AF640A" w:rsidRPr="00A1575A">
        <w:rPr>
          <w:rFonts w:ascii="Bookman Old Style" w:hAnsi="Bookman Old Style" w:cs="Tahoma"/>
          <w:sz w:val="24"/>
          <w:szCs w:val="24"/>
        </w:rPr>
        <w:t>:</w:t>
      </w:r>
    </w:p>
    <w:p w:rsidR="00E3411E" w:rsidRPr="00A1575A" w:rsidRDefault="00E3411E" w:rsidP="00E3411E">
      <w:pPr>
        <w:spacing w:after="0" w:line="240" w:lineRule="auto"/>
        <w:ind w:firstLine="720"/>
        <w:jc w:val="both"/>
        <w:rPr>
          <w:rFonts w:ascii="Bookman Old Style" w:hAnsi="Bookman Old Style" w:cs="Tahoma"/>
          <w:sz w:val="24"/>
          <w:szCs w:val="24"/>
        </w:rPr>
      </w:pPr>
    </w:p>
    <w:p w:rsidR="00893D95" w:rsidRPr="00F83EF2" w:rsidRDefault="00E3411E" w:rsidP="00F83EF2">
      <w:pPr>
        <w:spacing w:after="0" w:line="360" w:lineRule="auto"/>
        <w:ind w:left="720"/>
        <w:jc w:val="both"/>
        <w:rPr>
          <w:rFonts w:ascii="Bookman Old Style" w:hAnsi="Bookman Old Style" w:cs="Tahoma"/>
          <w:i/>
          <w:sz w:val="24"/>
          <w:szCs w:val="24"/>
        </w:rPr>
      </w:pPr>
      <w:r w:rsidRPr="00F83EF2">
        <w:rPr>
          <w:rFonts w:ascii="Bookman Old Style" w:hAnsi="Bookman Old Style" w:cs="Tahoma"/>
          <w:sz w:val="24"/>
          <w:szCs w:val="24"/>
        </w:rPr>
        <w:t>“</w:t>
      </w:r>
      <w:r w:rsidR="000D387A" w:rsidRPr="00F83EF2">
        <w:rPr>
          <w:rFonts w:ascii="Bookman Old Style" w:hAnsi="Bookman Old Style" w:cs="Tahoma"/>
          <w:i/>
          <w:sz w:val="24"/>
          <w:szCs w:val="24"/>
        </w:rPr>
        <w:t xml:space="preserve">That since he initially accused the MMD of promoting corruption, the statements </w:t>
      </w:r>
      <w:r w:rsidR="000D3936" w:rsidRPr="00F83EF2">
        <w:rPr>
          <w:rFonts w:ascii="Bookman Old Style" w:hAnsi="Bookman Old Style" w:cs="Tahoma"/>
          <w:i/>
          <w:sz w:val="24"/>
          <w:szCs w:val="24"/>
        </w:rPr>
        <w:t xml:space="preserve">complained </w:t>
      </w:r>
      <w:r w:rsidR="000D387A" w:rsidRPr="00F83EF2">
        <w:rPr>
          <w:rFonts w:ascii="Bookman Old Style" w:hAnsi="Bookman Old Style" w:cs="Tahoma"/>
          <w:i/>
          <w:sz w:val="24"/>
          <w:szCs w:val="24"/>
        </w:rPr>
        <w:t>a</w:t>
      </w:r>
      <w:r w:rsidR="00771F1D" w:rsidRPr="00F83EF2">
        <w:rPr>
          <w:rFonts w:ascii="Bookman Old Style" w:hAnsi="Bookman Old Style" w:cs="Tahoma"/>
          <w:i/>
          <w:sz w:val="24"/>
          <w:szCs w:val="24"/>
        </w:rPr>
        <w:t>foresaid, a</w:t>
      </w:r>
      <w:r w:rsidR="000D387A" w:rsidRPr="00F83EF2">
        <w:rPr>
          <w:rFonts w:ascii="Bookman Old Style" w:hAnsi="Bookman Old Style" w:cs="Tahoma"/>
          <w:i/>
          <w:sz w:val="24"/>
          <w:szCs w:val="24"/>
        </w:rPr>
        <w:t>ttributed to Dr. Kaingu and subsequently published by the De</w:t>
      </w:r>
      <w:r w:rsidR="00BC4BB0" w:rsidRPr="00F83EF2">
        <w:rPr>
          <w:rFonts w:ascii="Bookman Old Style" w:hAnsi="Bookman Old Style" w:cs="Tahoma"/>
          <w:i/>
          <w:sz w:val="24"/>
          <w:szCs w:val="24"/>
        </w:rPr>
        <w:t>fendant, insinuate or imply that t</w:t>
      </w:r>
      <w:r w:rsidR="000D3936" w:rsidRPr="00F83EF2">
        <w:rPr>
          <w:rFonts w:ascii="Bookman Old Style" w:hAnsi="Bookman Old Style" w:cs="Tahoma"/>
          <w:i/>
          <w:sz w:val="24"/>
          <w:szCs w:val="24"/>
        </w:rPr>
        <w:t>he</w:t>
      </w:r>
      <w:r w:rsidR="000D387A" w:rsidRPr="00F83EF2">
        <w:rPr>
          <w:rFonts w:ascii="Bookman Old Style" w:hAnsi="Bookman Old Style" w:cs="Tahoma"/>
          <w:i/>
          <w:sz w:val="24"/>
          <w:szCs w:val="24"/>
        </w:rPr>
        <w:t xml:space="preserve"> Plaintiff is a </w:t>
      </w:r>
      <w:r w:rsidR="00893D95" w:rsidRPr="00F83EF2">
        <w:rPr>
          <w:rFonts w:ascii="Bookman Old Style" w:hAnsi="Bookman Old Style" w:cs="Tahoma"/>
          <w:i/>
          <w:sz w:val="24"/>
          <w:szCs w:val="24"/>
        </w:rPr>
        <w:t xml:space="preserve">corrupt individual and </w:t>
      </w:r>
      <w:r w:rsidR="000D3936" w:rsidRPr="00F83EF2">
        <w:rPr>
          <w:rFonts w:ascii="Bookman Old Style" w:hAnsi="Bookman Old Style" w:cs="Tahoma"/>
          <w:i/>
          <w:sz w:val="24"/>
          <w:szCs w:val="24"/>
        </w:rPr>
        <w:t>taints</w:t>
      </w:r>
      <w:r w:rsidR="00893D95" w:rsidRPr="00F83EF2">
        <w:rPr>
          <w:rFonts w:ascii="Bookman Old Style" w:hAnsi="Bookman Old Style" w:cs="Tahoma"/>
          <w:i/>
          <w:sz w:val="24"/>
          <w:szCs w:val="24"/>
        </w:rPr>
        <w:t xml:space="preserve"> his reputation as a respected member of the legal fraternity and as a potential candidate for President for the presidency of the Republic of Zambia.</w:t>
      </w:r>
    </w:p>
    <w:p w:rsidR="000D3936" w:rsidRPr="00E3411E" w:rsidRDefault="000D3936" w:rsidP="00E3411E">
      <w:pPr>
        <w:pStyle w:val="ListParagraph"/>
        <w:spacing w:after="0" w:line="240" w:lineRule="auto"/>
        <w:ind w:left="2520"/>
        <w:jc w:val="both"/>
        <w:rPr>
          <w:rFonts w:ascii="Bookman Old Style" w:hAnsi="Bookman Old Style" w:cs="Tahoma"/>
          <w:i/>
          <w:sz w:val="24"/>
          <w:szCs w:val="24"/>
        </w:rPr>
      </w:pPr>
    </w:p>
    <w:p w:rsidR="00893D95" w:rsidRPr="00E3411E" w:rsidRDefault="00893D95" w:rsidP="00F83EF2">
      <w:pPr>
        <w:spacing w:after="0" w:line="360" w:lineRule="auto"/>
        <w:ind w:left="720"/>
        <w:jc w:val="both"/>
        <w:rPr>
          <w:rFonts w:ascii="Bookman Old Style" w:hAnsi="Bookman Old Style" w:cs="Tahoma"/>
          <w:i/>
          <w:sz w:val="24"/>
          <w:szCs w:val="24"/>
        </w:rPr>
      </w:pPr>
      <w:r w:rsidRPr="00E3411E">
        <w:rPr>
          <w:rFonts w:ascii="Bookman Old Style" w:hAnsi="Bookman Old Style" w:cs="Tahoma"/>
          <w:i/>
          <w:sz w:val="24"/>
          <w:szCs w:val="24"/>
        </w:rPr>
        <w:t>That his integrity, reputation and standing in the eyes of right thinking members of the society, has been tainted and has thus been defamed.</w:t>
      </w:r>
    </w:p>
    <w:p w:rsidR="00E3411E" w:rsidRPr="00E3411E" w:rsidRDefault="00E3411E" w:rsidP="00E3411E">
      <w:pPr>
        <w:spacing w:after="0" w:line="240" w:lineRule="auto"/>
        <w:ind w:left="1080"/>
        <w:jc w:val="both"/>
        <w:rPr>
          <w:rFonts w:ascii="Bookman Old Style" w:hAnsi="Bookman Old Style" w:cs="Tahoma"/>
          <w:i/>
          <w:sz w:val="24"/>
          <w:szCs w:val="24"/>
        </w:rPr>
      </w:pPr>
    </w:p>
    <w:p w:rsidR="00893D95" w:rsidRPr="00F83EF2" w:rsidRDefault="000F4C3C" w:rsidP="00F83EF2">
      <w:pPr>
        <w:spacing w:after="0" w:line="360" w:lineRule="auto"/>
        <w:ind w:left="720"/>
        <w:jc w:val="both"/>
        <w:rPr>
          <w:rFonts w:ascii="Bookman Old Style" w:hAnsi="Bookman Old Style" w:cs="Tahoma"/>
          <w:i/>
          <w:sz w:val="24"/>
          <w:szCs w:val="24"/>
        </w:rPr>
      </w:pPr>
      <w:r w:rsidRPr="00F83EF2">
        <w:rPr>
          <w:rFonts w:ascii="Bookman Old Style" w:hAnsi="Bookman Old Style" w:cs="Tahoma"/>
          <w:i/>
          <w:sz w:val="24"/>
          <w:szCs w:val="24"/>
        </w:rPr>
        <w:t>I</w:t>
      </w:r>
      <w:r w:rsidR="00893D95" w:rsidRPr="00F83EF2">
        <w:rPr>
          <w:rFonts w:ascii="Bookman Old Style" w:hAnsi="Bookman Old Style" w:cs="Tahoma"/>
          <w:i/>
          <w:sz w:val="24"/>
          <w:szCs w:val="24"/>
        </w:rPr>
        <w:t>n consequence</w:t>
      </w:r>
      <w:r w:rsidRPr="00F83EF2">
        <w:rPr>
          <w:rFonts w:ascii="Bookman Old Style" w:hAnsi="Bookman Old Style" w:cs="Tahoma"/>
          <w:i/>
          <w:sz w:val="24"/>
          <w:szCs w:val="24"/>
        </w:rPr>
        <w:t>, the Plaintiff claims to</w:t>
      </w:r>
      <w:r w:rsidR="00893D95" w:rsidRPr="00F83EF2">
        <w:rPr>
          <w:rFonts w:ascii="Bookman Old Style" w:hAnsi="Bookman Old Style" w:cs="Tahoma"/>
          <w:i/>
          <w:sz w:val="24"/>
          <w:szCs w:val="24"/>
        </w:rPr>
        <w:t xml:space="preserve"> ha</w:t>
      </w:r>
      <w:r w:rsidRPr="00F83EF2">
        <w:rPr>
          <w:rFonts w:ascii="Bookman Old Style" w:hAnsi="Bookman Old Style" w:cs="Tahoma"/>
          <w:i/>
          <w:sz w:val="24"/>
          <w:szCs w:val="24"/>
        </w:rPr>
        <w:t>ve</w:t>
      </w:r>
      <w:r w:rsidR="00893D95" w:rsidRPr="00F83EF2">
        <w:rPr>
          <w:rFonts w:ascii="Bookman Old Style" w:hAnsi="Bookman Old Style" w:cs="Tahoma"/>
          <w:i/>
          <w:sz w:val="24"/>
          <w:szCs w:val="24"/>
        </w:rPr>
        <w:t xml:space="preserve"> been seriously injured in his </w:t>
      </w:r>
      <w:r w:rsidR="00771F1D" w:rsidRPr="00F83EF2">
        <w:rPr>
          <w:rFonts w:ascii="Bookman Old Style" w:hAnsi="Bookman Old Style" w:cs="Tahoma"/>
          <w:i/>
          <w:sz w:val="24"/>
          <w:szCs w:val="24"/>
        </w:rPr>
        <w:t>character</w:t>
      </w:r>
      <w:r w:rsidR="00893D95" w:rsidRPr="00F83EF2">
        <w:rPr>
          <w:rFonts w:ascii="Bookman Old Style" w:hAnsi="Bookman Old Style" w:cs="Tahoma"/>
          <w:i/>
          <w:sz w:val="24"/>
          <w:szCs w:val="24"/>
        </w:rPr>
        <w:t xml:space="preserve">, credit and </w:t>
      </w:r>
      <w:r w:rsidRPr="00F83EF2">
        <w:rPr>
          <w:rFonts w:ascii="Bookman Old Style" w:hAnsi="Bookman Old Style" w:cs="Tahoma"/>
          <w:i/>
          <w:sz w:val="24"/>
          <w:szCs w:val="24"/>
        </w:rPr>
        <w:t>reputation</w:t>
      </w:r>
      <w:r w:rsidR="00893D95" w:rsidRPr="00F83EF2">
        <w:rPr>
          <w:rFonts w:ascii="Bookman Old Style" w:hAnsi="Bookman Old Style" w:cs="Tahoma"/>
          <w:i/>
          <w:sz w:val="24"/>
          <w:szCs w:val="24"/>
        </w:rPr>
        <w:t xml:space="preserve"> and in the way of his</w:t>
      </w:r>
      <w:r w:rsidR="004364DE" w:rsidRPr="00F83EF2">
        <w:rPr>
          <w:rFonts w:ascii="Bookman Old Style" w:hAnsi="Bookman Old Style" w:cs="Tahoma"/>
          <w:i/>
          <w:sz w:val="24"/>
          <w:szCs w:val="24"/>
        </w:rPr>
        <w:t xml:space="preserve"> </w:t>
      </w:r>
      <w:r w:rsidR="00893D95" w:rsidRPr="00F83EF2">
        <w:rPr>
          <w:rFonts w:ascii="Bookman Old Style" w:hAnsi="Bookman Old Style" w:cs="Tahoma"/>
          <w:i/>
          <w:sz w:val="24"/>
          <w:szCs w:val="24"/>
        </w:rPr>
        <w:t>occupation and has been brought into public scandal, odium and contempt, and has suffered damage.</w:t>
      </w:r>
      <w:r w:rsidR="00E3411E" w:rsidRPr="00F83EF2">
        <w:rPr>
          <w:rFonts w:ascii="Bookman Old Style" w:hAnsi="Bookman Old Style" w:cs="Tahoma"/>
          <w:i/>
          <w:sz w:val="24"/>
          <w:szCs w:val="24"/>
        </w:rPr>
        <w:t>”</w:t>
      </w:r>
    </w:p>
    <w:p w:rsidR="00EE51B5" w:rsidRPr="00A1575A" w:rsidRDefault="00EE51B5" w:rsidP="00F83EF2">
      <w:pPr>
        <w:pStyle w:val="ListParagraph"/>
        <w:spacing w:after="0" w:line="240" w:lineRule="auto"/>
        <w:jc w:val="both"/>
        <w:rPr>
          <w:rFonts w:ascii="Bookman Old Style" w:hAnsi="Bookman Old Style" w:cs="Tahoma"/>
          <w:sz w:val="24"/>
          <w:szCs w:val="24"/>
        </w:rPr>
      </w:pPr>
    </w:p>
    <w:p w:rsidR="00CA4D9E" w:rsidRDefault="00BB7F08" w:rsidP="00946618">
      <w:pPr>
        <w:spacing w:after="0" w:line="360" w:lineRule="auto"/>
        <w:ind w:firstLine="720"/>
        <w:jc w:val="both"/>
        <w:rPr>
          <w:rFonts w:ascii="Bookman Old Style" w:hAnsi="Bookman Old Style" w:cs="Tahoma"/>
          <w:sz w:val="24"/>
          <w:szCs w:val="24"/>
        </w:rPr>
      </w:pPr>
      <w:r w:rsidRPr="00A1575A">
        <w:rPr>
          <w:rFonts w:ascii="Bookman Old Style" w:hAnsi="Bookman Old Style" w:cs="Tahoma"/>
          <w:sz w:val="24"/>
          <w:szCs w:val="24"/>
        </w:rPr>
        <w:t>The Defendant has denied liability in th</w:t>
      </w:r>
      <w:r w:rsidR="0086648F" w:rsidRPr="00A1575A">
        <w:rPr>
          <w:rFonts w:ascii="Bookman Old Style" w:hAnsi="Bookman Old Style" w:cs="Tahoma"/>
          <w:sz w:val="24"/>
          <w:szCs w:val="24"/>
        </w:rPr>
        <w:t>is</w:t>
      </w:r>
      <w:r w:rsidRPr="00A1575A">
        <w:rPr>
          <w:rFonts w:ascii="Bookman Old Style" w:hAnsi="Bookman Old Style" w:cs="Tahoma"/>
          <w:sz w:val="24"/>
          <w:szCs w:val="24"/>
        </w:rPr>
        <w:t xml:space="preserve"> matter. It </w:t>
      </w:r>
      <w:r w:rsidR="00182B2D" w:rsidRPr="00A1575A">
        <w:rPr>
          <w:rFonts w:ascii="Bookman Old Style" w:hAnsi="Bookman Old Style" w:cs="Tahoma"/>
          <w:sz w:val="24"/>
          <w:szCs w:val="24"/>
        </w:rPr>
        <w:t xml:space="preserve">does not dispute </w:t>
      </w:r>
      <w:r w:rsidR="00946618">
        <w:rPr>
          <w:rFonts w:ascii="Bookman Old Style" w:hAnsi="Bookman Old Style" w:cs="Tahoma"/>
          <w:sz w:val="24"/>
          <w:szCs w:val="24"/>
        </w:rPr>
        <w:t>publishing the article containing the words complained of</w:t>
      </w:r>
      <w:r w:rsidR="00CA4D9E">
        <w:rPr>
          <w:rFonts w:ascii="Bookman Old Style" w:hAnsi="Bookman Old Style" w:cs="Tahoma"/>
          <w:sz w:val="24"/>
          <w:szCs w:val="24"/>
        </w:rPr>
        <w:t xml:space="preserve">. However, the Defendant </w:t>
      </w:r>
      <w:r w:rsidR="00182B2D" w:rsidRPr="00A1575A">
        <w:rPr>
          <w:rFonts w:ascii="Bookman Old Style" w:hAnsi="Bookman Old Style" w:cs="Tahoma"/>
          <w:sz w:val="24"/>
          <w:szCs w:val="24"/>
        </w:rPr>
        <w:t xml:space="preserve">contends that the said </w:t>
      </w:r>
      <w:r w:rsidR="00CA4D9E">
        <w:rPr>
          <w:rFonts w:ascii="Bookman Old Style" w:hAnsi="Bookman Old Style" w:cs="Tahoma"/>
          <w:sz w:val="24"/>
          <w:szCs w:val="24"/>
        </w:rPr>
        <w:t xml:space="preserve">words were an accurate report of the statement issued by the Movement for Multiparty Democracy (MMD) through its Vice President one Dr. Michael Kaingu. </w:t>
      </w:r>
      <w:r w:rsidR="004364DE">
        <w:rPr>
          <w:rFonts w:ascii="Bookman Old Style" w:hAnsi="Bookman Old Style" w:cs="Tahoma"/>
          <w:sz w:val="24"/>
          <w:szCs w:val="24"/>
        </w:rPr>
        <w:t xml:space="preserve"> </w:t>
      </w:r>
      <w:r w:rsidR="00CA4D9E">
        <w:rPr>
          <w:rFonts w:ascii="Bookman Old Style" w:hAnsi="Bookman Old Style" w:cs="Tahoma"/>
          <w:sz w:val="24"/>
          <w:szCs w:val="24"/>
        </w:rPr>
        <w:t xml:space="preserve">It asserts that the said report was a fair comment upon a matter of public interest and free political debate arising from a statement attributed to the Plaintiff to the effect that his party, </w:t>
      </w:r>
      <w:r w:rsidR="00CA4D9E" w:rsidRPr="00CA4D9E">
        <w:rPr>
          <w:rFonts w:ascii="Bookman Old Style" w:hAnsi="Bookman Old Style" w:cs="Tahoma"/>
          <w:i/>
          <w:sz w:val="24"/>
          <w:szCs w:val="24"/>
        </w:rPr>
        <w:t>FDA,</w:t>
      </w:r>
      <w:r w:rsidR="00CA4D9E">
        <w:rPr>
          <w:rFonts w:ascii="Bookman Old Style" w:hAnsi="Bookman Old Style" w:cs="Tahoma"/>
          <w:i/>
          <w:sz w:val="24"/>
          <w:szCs w:val="24"/>
        </w:rPr>
        <w:t xml:space="preserve"> could not go into a</w:t>
      </w:r>
      <w:r w:rsidR="00CA4D9E" w:rsidRPr="00CA4D9E">
        <w:rPr>
          <w:rFonts w:ascii="Bookman Old Style" w:hAnsi="Bookman Old Style" w:cs="Tahoma"/>
          <w:i/>
          <w:sz w:val="24"/>
          <w:szCs w:val="24"/>
        </w:rPr>
        <w:t>n alliance with a party that had a record of promoting corruption like the MMD</w:t>
      </w:r>
      <w:r w:rsidR="00CA4D9E">
        <w:rPr>
          <w:rFonts w:ascii="Bookman Old Style" w:hAnsi="Bookman Old Style" w:cs="Tahoma"/>
          <w:sz w:val="24"/>
          <w:szCs w:val="24"/>
        </w:rPr>
        <w:t>.</w:t>
      </w:r>
    </w:p>
    <w:p w:rsidR="00CA4D9E" w:rsidRDefault="00CA4D9E" w:rsidP="00F83EF2">
      <w:pPr>
        <w:spacing w:after="0" w:line="240" w:lineRule="auto"/>
        <w:ind w:firstLine="720"/>
        <w:jc w:val="both"/>
        <w:rPr>
          <w:rFonts w:ascii="Bookman Old Style" w:hAnsi="Bookman Old Style" w:cs="Tahoma"/>
          <w:sz w:val="24"/>
          <w:szCs w:val="24"/>
        </w:rPr>
      </w:pPr>
    </w:p>
    <w:p w:rsidR="00946618" w:rsidRDefault="00CA4D9E" w:rsidP="00946618">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Defendant further argues that the report in question was without malice and in so far as is necessary the Defendant will rely on </w:t>
      </w:r>
      <w:r w:rsidRPr="00CA4D9E">
        <w:rPr>
          <w:rFonts w:ascii="Bookman Old Style" w:hAnsi="Bookman Old Style" w:cs="Tahoma"/>
          <w:b/>
          <w:i/>
          <w:sz w:val="24"/>
          <w:szCs w:val="24"/>
        </w:rPr>
        <w:t>Section 9 of the Defamation Act Cap 68</w:t>
      </w:r>
      <w:r>
        <w:rPr>
          <w:rFonts w:ascii="Bookman Old Style" w:hAnsi="Bookman Old Style" w:cs="Tahoma"/>
          <w:sz w:val="24"/>
          <w:szCs w:val="24"/>
        </w:rPr>
        <w:t xml:space="preserve"> of the Laws of Zambia as read with Part II of the Schedule therein. In so far as the Defendant is concerned, the statement </w:t>
      </w:r>
      <w:r>
        <w:rPr>
          <w:rFonts w:ascii="Bookman Old Style" w:hAnsi="Bookman Old Style" w:cs="Tahoma"/>
          <w:sz w:val="24"/>
          <w:szCs w:val="24"/>
        </w:rPr>
        <w:lastRenderedPageBreak/>
        <w:t>issued by the MMD, through its Vice President, was a fair comment in furtherance of free political debate and does not mention that the Plaintiff is or was corrupt; save to challenge the Plaintiff to explain to the nation why he was fired.</w:t>
      </w:r>
    </w:p>
    <w:p w:rsidR="00C94605" w:rsidRDefault="00C94605" w:rsidP="00F83EF2">
      <w:pPr>
        <w:spacing w:after="0" w:line="240" w:lineRule="auto"/>
        <w:ind w:firstLine="720"/>
        <w:jc w:val="both"/>
        <w:rPr>
          <w:rFonts w:ascii="Bookman Old Style" w:hAnsi="Bookman Old Style" w:cs="Tahoma"/>
          <w:sz w:val="24"/>
          <w:szCs w:val="24"/>
        </w:rPr>
      </w:pPr>
    </w:p>
    <w:p w:rsidR="00CA4D9E" w:rsidRDefault="00CA4D9E" w:rsidP="00946618">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 The Defendant alleges that it was under a duty as a member of the press to accurately publish the report complained about in furtherance of its freedom of the freedom of the Press as enshrined under </w:t>
      </w:r>
      <w:r w:rsidRPr="003B5FCE">
        <w:rPr>
          <w:rFonts w:ascii="Bookman Old Style" w:hAnsi="Bookman Old Style" w:cs="Tahoma"/>
          <w:b/>
          <w:i/>
          <w:sz w:val="24"/>
          <w:szCs w:val="24"/>
        </w:rPr>
        <w:t xml:space="preserve">Article 20 (1) and (2) </w:t>
      </w:r>
      <w:r>
        <w:rPr>
          <w:rFonts w:ascii="Bookman Old Style" w:hAnsi="Bookman Old Style" w:cs="Tahoma"/>
          <w:sz w:val="24"/>
          <w:szCs w:val="24"/>
        </w:rPr>
        <w:t xml:space="preserve">of the </w:t>
      </w:r>
      <w:r w:rsidRPr="003B5FCE">
        <w:rPr>
          <w:rFonts w:ascii="Bookman Old Style" w:hAnsi="Bookman Old Style" w:cs="Tahoma"/>
          <w:b/>
          <w:i/>
          <w:sz w:val="24"/>
          <w:szCs w:val="24"/>
        </w:rPr>
        <w:t>Constitution of Zambia</w:t>
      </w:r>
      <w:r>
        <w:rPr>
          <w:rFonts w:ascii="Bookman Old Style" w:hAnsi="Bookman Old Style" w:cs="Tahoma"/>
          <w:sz w:val="24"/>
          <w:szCs w:val="24"/>
        </w:rPr>
        <w:t xml:space="preserve"> especially given that it was a rebuttal to a statement attributed to the Plaintiff. </w:t>
      </w:r>
      <w:r w:rsidR="0008277D">
        <w:rPr>
          <w:rFonts w:ascii="Bookman Old Style" w:hAnsi="Bookman Old Style" w:cs="Tahoma"/>
          <w:sz w:val="24"/>
          <w:szCs w:val="24"/>
        </w:rPr>
        <w:t xml:space="preserve">In concluding its defence, the Defendant </w:t>
      </w:r>
      <w:r w:rsidR="003B5FCE">
        <w:rPr>
          <w:rFonts w:ascii="Bookman Old Style" w:hAnsi="Bookman Old Style" w:cs="Tahoma"/>
          <w:sz w:val="24"/>
          <w:szCs w:val="24"/>
        </w:rPr>
        <w:t>contend</w:t>
      </w:r>
      <w:r w:rsidR="0008277D">
        <w:rPr>
          <w:rFonts w:ascii="Bookman Old Style" w:hAnsi="Bookman Old Style" w:cs="Tahoma"/>
          <w:sz w:val="24"/>
          <w:szCs w:val="24"/>
        </w:rPr>
        <w:t>s</w:t>
      </w:r>
      <w:r w:rsidR="003B5FCE">
        <w:rPr>
          <w:rFonts w:ascii="Bookman Old Style" w:hAnsi="Bookman Old Style" w:cs="Tahoma"/>
          <w:sz w:val="24"/>
          <w:szCs w:val="24"/>
        </w:rPr>
        <w:t xml:space="preserve"> that t</w:t>
      </w:r>
      <w:r>
        <w:rPr>
          <w:rFonts w:ascii="Bookman Old Style" w:hAnsi="Bookman Old Style" w:cs="Tahoma"/>
          <w:sz w:val="24"/>
          <w:szCs w:val="24"/>
        </w:rPr>
        <w:t>he Plaintiff volunteered to the public or political life and he knew or ought to have known that he would be a subject of political attack especially when he</w:t>
      </w:r>
      <w:r w:rsidR="0008277D">
        <w:rPr>
          <w:rFonts w:ascii="Bookman Old Style" w:hAnsi="Bookman Old Style" w:cs="Tahoma"/>
          <w:sz w:val="24"/>
          <w:szCs w:val="24"/>
        </w:rPr>
        <w:t xml:space="preserve"> attacks his o</w:t>
      </w:r>
      <w:r>
        <w:rPr>
          <w:rFonts w:ascii="Bookman Old Style" w:hAnsi="Bookman Old Style" w:cs="Tahoma"/>
          <w:sz w:val="24"/>
          <w:szCs w:val="24"/>
        </w:rPr>
        <w:t>pponents.</w:t>
      </w:r>
    </w:p>
    <w:p w:rsidR="00946618" w:rsidRDefault="00946618" w:rsidP="00C94605">
      <w:pPr>
        <w:spacing w:after="0" w:line="240" w:lineRule="auto"/>
        <w:ind w:firstLine="720"/>
        <w:jc w:val="both"/>
        <w:rPr>
          <w:rFonts w:ascii="Bookman Old Style" w:hAnsi="Bookman Old Style" w:cs="Tahoma"/>
          <w:sz w:val="24"/>
          <w:szCs w:val="24"/>
        </w:rPr>
      </w:pPr>
    </w:p>
    <w:p w:rsidR="009321A6" w:rsidRDefault="00FD0105" w:rsidP="00C94605">
      <w:pPr>
        <w:spacing w:after="0" w:line="360" w:lineRule="auto"/>
        <w:ind w:firstLine="720"/>
        <w:jc w:val="both"/>
        <w:rPr>
          <w:rFonts w:ascii="Bookman Old Style" w:hAnsi="Bookman Old Style" w:cs="Tahoma"/>
          <w:sz w:val="24"/>
          <w:szCs w:val="24"/>
        </w:rPr>
      </w:pPr>
      <w:r w:rsidRPr="00A1575A">
        <w:rPr>
          <w:rFonts w:ascii="Bookman Old Style" w:hAnsi="Bookman Old Style" w:cs="Tahoma"/>
          <w:sz w:val="24"/>
          <w:szCs w:val="24"/>
        </w:rPr>
        <w:t>In support of his claim t</w:t>
      </w:r>
      <w:r w:rsidR="00D170F6">
        <w:rPr>
          <w:rFonts w:ascii="Bookman Old Style" w:hAnsi="Bookman Old Style" w:cs="Tahoma"/>
          <w:sz w:val="24"/>
          <w:szCs w:val="24"/>
        </w:rPr>
        <w:t>he Plaintiff</w:t>
      </w:r>
      <w:r w:rsidR="00C33837" w:rsidRPr="00A1575A">
        <w:rPr>
          <w:rFonts w:ascii="Bookman Old Style" w:hAnsi="Bookman Old Style" w:cs="Tahoma"/>
          <w:sz w:val="24"/>
          <w:szCs w:val="24"/>
        </w:rPr>
        <w:t xml:space="preserve"> relied on </w:t>
      </w:r>
      <w:r w:rsidR="00D170F6">
        <w:rPr>
          <w:rFonts w:ascii="Bookman Old Style" w:hAnsi="Bookman Old Style" w:cs="Tahoma"/>
          <w:sz w:val="24"/>
          <w:szCs w:val="24"/>
        </w:rPr>
        <w:t>his</w:t>
      </w:r>
      <w:r w:rsidR="00C33837" w:rsidRPr="00A1575A">
        <w:rPr>
          <w:rFonts w:ascii="Bookman Old Style" w:hAnsi="Bookman Old Style" w:cs="Tahoma"/>
          <w:sz w:val="24"/>
          <w:szCs w:val="24"/>
        </w:rPr>
        <w:t xml:space="preserve"> Bundle of Documents</w:t>
      </w:r>
      <w:r w:rsidR="00D170F6">
        <w:rPr>
          <w:rFonts w:ascii="Bookman Old Style" w:hAnsi="Bookman Old Style" w:cs="Tahoma"/>
          <w:sz w:val="24"/>
          <w:szCs w:val="24"/>
        </w:rPr>
        <w:t xml:space="preserve"> and his own evidence</w:t>
      </w:r>
      <w:r w:rsidR="00C33837" w:rsidRPr="00A1575A">
        <w:rPr>
          <w:rFonts w:ascii="Bookman Old Style" w:hAnsi="Bookman Old Style" w:cs="Tahoma"/>
          <w:sz w:val="24"/>
          <w:szCs w:val="24"/>
        </w:rPr>
        <w:t xml:space="preserve"> on oath. </w:t>
      </w:r>
      <w:r w:rsidRPr="00A1575A">
        <w:rPr>
          <w:rFonts w:ascii="Bookman Old Style" w:hAnsi="Bookman Old Style" w:cs="Tahoma"/>
          <w:sz w:val="24"/>
          <w:szCs w:val="24"/>
        </w:rPr>
        <w:t xml:space="preserve">He </w:t>
      </w:r>
      <w:r w:rsidR="00D170F6">
        <w:rPr>
          <w:rFonts w:ascii="Bookman Old Style" w:hAnsi="Bookman Old Style" w:cs="Tahoma"/>
          <w:sz w:val="24"/>
          <w:szCs w:val="24"/>
        </w:rPr>
        <w:t>narrated that he is a Practicing Lawyer and the President of Forum for Democratic Alternatives (FDA). He is also the inventor of the Sondashi Formula (SF2000). He is a pub</w:t>
      </w:r>
      <w:r w:rsidR="009321A6">
        <w:rPr>
          <w:rFonts w:ascii="Bookman Old Style" w:hAnsi="Bookman Old Style" w:cs="Tahoma"/>
          <w:sz w:val="24"/>
          <w:szCs w:val="24"/>
        </w:rPr>
        <w:t>l</w:t>
      </w:r>
      <w:r w:rsidR="00D170F6">
        <w:rPr>
          <w:rFonts w:ascii="Bookman Old Style" w:hAnsi="Bookman Old Style" w:cs="Tahoma"/>
          <w:sz w:val="24"/>
          <w:szCs w:val="24"/>
        </w:rPr>
        <w:t>ic figure</w:t>
      </w:r>
      <w:r w:rsidR="009321A6">
        <w:rPr>
          <w:rFonts w:ascii="Bookman Old Style" w:hAnsi="Bookman Old Style" w:cs="Tahoma"/>
          <w:sz w:val="24"/>
          <w:szCs w:val="24"/>
        </w:rPr>
        <w:t xml:space="preserve"> having served for 35 years in Government of the Republic of Zambia at Cabinet Minister Level. During the 35 year-period, the Plaintiff served under UNIP, MMD led by late President Chiluba, and late President Mwanawasa.</w:t>
      </w:r>
    </w:p>
    <w:p w:rsidR="009321A6" w:rsidRDefault="009321A6" w:rsidP="00C94605">
      <w:pPr>
        <w:spacing w:after="0" w:line="240" w:lineRule="auto"/>
        <w:jc w:val="both"/>
        <w:rPr>
          <w:rFonts w:ascii="Bookman Old Style" w:hAnsi="Bookman Old Style" w:cs="Tahoma"/>
          <w:sz w:val="24"/>
          <w:szCs w:val="24"/>
        </w:rPr>
      </w:pPr>
    </w:p>
    <w:p w:rsidR="00260C30" w:rsidRDefault="00E3411E"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According to the</w:t>
      </w:r>
      <w:r w:rsidR="005B56C4">
        <w:rPr>
          <w:rFonts w:ascii="Bookman Old Style" w:hAnsi="Bookman Old Style" w:cs="Tahoma"/>
          <w:sz w:val="24"/>
          <w:szCs w:val="24"/>
        </w:rPr>
        <w:t xml:space="preserve"> Plaintiff</w:t>
      </w:r>
      <w:r w:rsidR="009321A6">
        <w:rPr>
          <w:rFonts w:ascii="Bookman Old Style" w:hAnsi="Bookman Old Style" w:cs="Tahoma"/>
          <w:sz w:val="24"/>
          <w:szCs w:val="24"/>
        </w:rPr>
        <w:t xml:space="preserve"> h</w:t>
      </w:r>
      <w:r w:rsidR="00BD5DE8">
        <w:rPr>
          <w:rFonts w:ascii="Bookman Old Style" w:hAnsi="Bookman Old Style" w:cs="Tahoma"/>
          <w:sz w:val="24"/>
          <w:szCs w:val="24"/>
        </w:rPr>
        <w:t>is resignation</w:t>
      </w:r>
      <w:r w:rsidR="009321A6">
        <w:rPr>
          <w:rFonts w:ascii="Bookman Old Style" w:hAnsi="Bookman Old Style" w:cs="Tahoma"/>
          <w:sz w:val="24"/>
          <w:szCs w:val="24"/>
        </w:rPr>
        <w:t xml:space="preserve"> from MMD </w:t>
      </w:r>
      <w:r w:rsidR="00BD5DE8">
        <w:rPr>
          <w:rFonts w:ascii="Bookman Old Style" w:hAnsi="Bookman Old Style" w:cs="Tahoma"/>
          <w:sz w:val="24"/>
          <w:szCs w:val="24"/>
        </w:rPr>
        <w:t xml:space="preserve">was </w:t>
      </w:r>
      <w:r w:rsidR="009321A6">
        <w:rPr>
          <w:rFonts w:ascii="Bookman Old Style" w:hAnsi="Bookman Old Style" w:cs="Tahoma"/>
          <w:sz w:val="24"/>
          <w:szCs w:val="24"/>
        </w:rPr>
        <w:t>on account of corruption in the party. On this point he drew my attention to document 1 in the Plaintiff’s Bundle of Documents. The Plaintiff confirmed having given an interview to the Post Newspaper resulting in an article headed “FDA rules out joining the opposition alliance”.</w:t>
      </w:r>
      <w:r w:rsidR="00260C30">
        <w:rPr>
          <w:rFonts w:ascii="Bookman Old Style" w:hAnsi="Bookman Old Style" w:cs="Tahoma"/>
          <w:sz w:val="24"/>
          <w:szCs w:val="24"/>
        </w:rPr>
        <w:t xml:space="preserve"> </w:t>
      </w:r>
      <w:r w:rsidR="00FD1CC7">
        <w:rPr>
          <w:rFonts w:ascii="Bookman Old Style" w:hAnsi="Bookman Old Style" w:cs="Tahoma"/>
          <w:sz w:val="24"/>
          <w:szCs w:val="24"/>
        </w:rPr>
        <w:t xml:space="preserve"> </w:t>
      </w:r>
      <w:r w:rsidR="00260C30">
        <w:rPr>
          <w:rFonts w:ascii="Bookman Old Style" w:hAnsi="Bookman Old Style" w:cs="Tahoma"/>
          <w:sz w:val="24"/>
          <w:szCs w:val="24"/>
        </w:rPr>
        <w:t>After that article was published by the Post Newspaper, the Plaint</w:t>
      </w:r>
      <w:r w:rsidR="004A1BB8">
        <w:rPr>
          <w:rFonts w:ascii="Bookman Old Style" w:hAnsi="Bookman Old Style" w:cs="Tahoma"/>
          <w:sz w:val="24"/>
          <w:szCs w:val="24"/>
        </w:rPr>
        <w:t>iff</w:t>
      </w:r>
      <w:r w:rsidR="00260C30">
        <w:rPr>
          <w:rFonts w:ascii="Bookman Old Style" w:hAnsi="Bookman Old Style" w:cs="Tahoma"/>
          <w:sz w:val="24"/>
          <w:szCs w:val="24"/>
        </w:rPr>
        <w:t xml:space="preserve"> said he was surprised to see an article in the Defendant’s newspaper entitled “Sondashi Angers MMD”.</w:t>
      </w:r>
      <w:r w:rsidR="00FD1CC7">
        <w:rPr>
          <w:rFonts w:ascii="Bookman Old Style" w:hAnsi="Bookman Old Style" w:cs="Tahoma"/>
          <w:sz w:val="24"/>
          <w:szCs w:val="24"/>
        </w:rPr>
        <w:t xml:space="preserve"> </w:t>
      </w:r>
      <w:r w:rsidR="00260C30">
        <w:rPr>
          <w:rFonts w:ascii="Bookman Old Style" w:hAnsi="Bookman Old Style" w:cs="Tahoma"/>
          <w:sz w:val="24"/>
          <w:szCs w:val="24"/>
        </w:rPr>
        <w:t xml:space="preserve"> This is the document at page 12 of the Plaintiff’s Bundle of Documents. </w:t>
      </w:r>
      <w:r w:rsidR="005B56C4">
        <w:rPr>
          <w:rFonts w:ascii="Bookman Old Style" w:hAnsi="Bookman Old Style" w:cs="Tahoma"/>
          <w:sz w:val="24"/>
          <w:szCs w:val="24"/>
        </w:rPr>
        <w:t xml:space="preserve"> The Plaintiff </w:t>
      </w:r>
      <w:r w:rsidR="00260C30">
        <w:rPr>
          <w:rFonts w:ascii="Bookman Old Style" w:hAnsi="Bookman Old Style" w:cs="Tahoma"/>
          <w:sz w:val="24"/>
          <w:szCs w:val="24"/>
        </w:rPr>
        <w:t>stated that in this article, the Defendant quoted Dr. Michael Kaingu, then Vice President of MMD for politics who gave him three days within which to tell the nation w</w:t>
      </w:r>
      <w:r>
        <w:rPr>
          <w:rFonts w:ascii="Bookman Old Style" w:hAnsi="Bookman Old Style" w:cs="Tahoma"/>
          <w:sz w:val="24"/>
          <w:szCs w:val="24"/>
        </w:rPr>
        <w:t xml:space="preserve">hy </w:t>
      </w:r>
      <w:r>
        <w:rPr>
          <w:rFonts w:ascii="Bookman Old Style" w:hAnsi="Bookman Old Style" w:cs="Tahoma"/>
          <w:sz w:val="24"/>
          <w:szCs w:val="24"/>
        </w:rPr>
        <w:lastRenderedPageBreak/>
        <w:t>he was fired from government, failing which</w:t>
      </w:r>
      <w:r w:rsidR="00260C30">
        <w:rPr>
          <w:rFonts w:ascii="Bookman Old Style" w:hAnsi="Bookman Old Style" w:cs="Tahoma"/>
          <w:sz w:val="24"/>
          <w:szCs w:val="24"/>
        </w:rPr>
        <w:t xml:space="preserve"> Dr. Kaingu would spill the beans for the Zambian public to know why the Plaintiff was fired. He did not respond to the ultimatum in the article because he wanted Dr. Kaingu to spill the beans. To his </w:t>
      </w:r>
      <w:r w:rsidR="00A17177">
        <w:rPr>
          <w:rFonts w:ascii="Bookman Old Style" w:hAnsi="Bookman Old Style" w:cs="Tahoma"/>
          <w:sz w:val="24"/>
          <w:szCs w:val="24"/>
        </w:rPr>
        <w:t xml:space="preserve">surprise Dr. Kaingu did not spill the beans. </w:t>
      </w:r>
      <w:r w:rsidR="005B56C4">
        <w:rPr>
          <w:rFonts w:ascii="Bookman Old Style" w:hAnsi="Bookman Old Style" w:cs="Tahoma"/>
          <w:sz w:val="24"/>
          <w:szCs w:val="24"/>
        </w:rPr>
        <w:t xml:space="preserve"> </w:t>
      </w:r>
      <w:r w:rsidR="00A17177">
        <w:rPr>
          <w:rFonts w:ascii="Bookman Old Style" w:hAnsi="Bookman Old Style" w:cs="Tahoma"/>
          <w:sz w:val="24"/>
          <w:szCs w:val="24"/>
        </w:rPr>
        <w:t xml:space="preserve">According to the Plaintiff, failure to spill the beans meant that </w:t>
      </w:r>
      <w:r w:rsidR="00A17177" w:rsidRPr="00A17177">
        <w:rPr>
          <w:rFonts w:ascii="Bookman Old Style" w:hAnsi="Bookman Old Style" w:cs="Tahoma"/>
          <w:sz w:val="24"/>
          <w:szCs w:val="24"/>
        </w:rPr>
        <w:t>by Dr. Kaingu</w:t>
      </w:r>
      <w:r w:rsidR="00A17177">
        <w:rPr>
          <w:rFonts w:ascii="Bookman Old Style" w:hAnsi="Bookman Old Style" w:cs="Tahoma"/>
          <w:sz w:val="24"/>
          <w:szCs w:val="24"/>
        </w:rPr>
        <w:t xml:space="preserve"> was not telling the truth.</w:t>
      </w:r>
    </w:p>
    <w:p w:rsidR="00A17177" w:rsidRDefault="00A17177" w:rsidP="00C94605">
      <w:pPr>
        <w:spacing w:after="0" w:line="240" w:lineRule="auto"/>
        <w:ind w:firstLine="720"/>
        <w:jc w:val="both"/>
        <w:rPr>
          <w:rFonts w:ascii="Bookman Old Style" w:hAnsi="Bookman Old Style" w:cs="Tahoma"/>
          <w:sz w:val="24"/>
          <w:szCs w:val="24"/>
        </w:rPr>
      </w:pPr>
    </w:p>
    <w:p w:rsidR="00A17177" w:rsidRDefault="00A17177"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Plaintiff also argued that the report by the Defendant that he was fired by late President Chiluba as Minister of Works and Supply was not true because he never held that position. </w:t>
      </w:r>
    </w:p>
    <w:p w:rsidR="00A17177" w:rsidRDefault="00A17177" w:rsidP="00C94605">
      <w:pPr>
        <w:spacing w:after="0" w:line="240" w:lineRule="auto"/>
        <w:ind w:firstLine="720"/>
        <w:jc w:val="both"/>
        <w:rPr>
          <w:rFonts w:ascii="Bookman Old Style" w:hAnsi="Bookman Old Style" w:cs="Tahoma"/>
          <w:sz w:val="24"/>
          <w:szCs w:val="24"/>
        </w:rPr>
      </w:pPr>
    </w:p>
    <w:p w:rsidR="00A17177" w:rsidRDefault="00A17177"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his view, the article containing words complained of was defamatory because it was imputing that he was corrupt. He took the article as malicious and not even fair comment because it was not accurate. </w:t>
      </w:r>
    </w:p>
    <w:p w:rsidR="00A17177" w:rsidRDefault="00A17177" w:rsidP="00C94605">
      <w:pPr>
        <w:spacing w:after="0" w:line="240" w:lineRule="auto"/>
        <w:ind w:firstLine="720"/>
        <w:jc w:val="both"/>
        <w:rPr>
          <w:rFonts w:ascii="Bookman Old Style" w:hAnsi="Bookman Old Style" w:cs="Tahoma"/>
          <w:sz w:val="24"/>
          <w:szCs w:val="24"/>
        </w:rPr>
      </w:pPr>
    </w:p>
    <w:p w:rsidR="00BD5DE8" w:rsidRDefault="00A17177"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Later, he instructed his lawyers to request the Defendant to apologize but to no avail. </w:t>
      </w:r>
      <w:r w:rsidR="00BD5DE8">
        <w:rPr>
          <w:rFonts w:ascii="Bookman Old Style" w:hAnsi="Bookman Old Style" w:cs="Tahoma"/>
          <w:sz w:val="24"/>
          <w:szCs w:val="24"/>
        </w:rPr>
        <w:t>The Plaintiff</w:t>
      </w:r>
      <w:r>
        <w:rPr>
          <w:rFonts w:ascii="Bookman Old Style" w:hAnsi="Bookman Old Style" w:cs="Tahoma"/>
          <w:sz w:val="24"/>
          <w:szCs w:val="24"/>
        </w:rPr>
        <w:t xml:space="preserve"> referred me to document 13 and 15. </w:t>
      </w:r>
      <w:r w:rsidR="00BD5DE8">
        <w:rPr>
          <w:rFonts w:ascii="Bookman Old Style" w:hAnsi="Bookman Old Style" w:cs="Tahoma"/>
          <w:sz w:val="24"/>
          <w:szCs w:val="24"/>
        </w:rPr>
        <w:t xml:space="preserve">He maintained that the article in issue was imputing that he was corrupt and it would affect his political vocation. </w:t>
      </w:r>
    </w:p>
    <w:p w:rsidR="00BD5DE8" w:rsidRDefault="00BD5DE8" w:rsidP="00C94605">
      <w:pPr>
        <w:spacing w:after="0" w:line="240" w:lineRule="auto"/>
        <w:ind w:firstLine="720"/>
        <w:jc w:val="both"/>
        <w:rPr>
          <w:rFonts w:ascii="Bookman Old Style" w:hAnsi="Bookman Old Style" w:cs="Tahoma"/>
          <w:sz w:val="24"/>
          <w:szCs w:val="24"/>
        </w:rPr>
      </w:pPr>
    </w:p>
    <w:p w:rsidR="00A17177" w:rsidRDefault="00BD5DE8"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It is for the foregoing that the Plaintiff is seeking the reliefs outlined earlier in this judgment.</w:t>
      </w:r>
    </w:p>
    <w:p w:rsidR="00260C30" w:rsidRDefault="00260C30" w:rsidP="00F83EF2">
      <w:pPr>
        <w:spacing w:after="0" w:line="240" w:lineRule="auto"/>
        <w:ind w:firstLine="720"/>
        <w:jc w:val="both"/>
        <w:rPr>
          <w:rFonts w:ascii="Bookman Old Style" w:hAnsi="Bookman Old Style" w:cs="Tahoma"/>
          <w:sz w:val="24"/>
          <w:szCs w:val="24"/>
        </w:rPr>
      </w:pPr>
    </w:p>
    <w:p w:rsidR="00260C30" w:rsidRDefault="00BD5DE8"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When cross-examined</w:t>
      </w:r>
      <w:r w:rsidR="00F83161">
        <w:rPr>
          <w:rFonts w:ascii="Bookman Old Style" w:hAnsi="Bookman Old Style" w:cs="Tahoma"/>
          <w:sz w:val="24"/>
          <w:szCs w:val="24"/>
        </w:rPr>
        <w:t xml:space="preserve"> by Mr. Muche</w:t>
      </w:r>
      <w:r>
        <w:rPr>
          <w:rFonts w:ascii="Bookman Old Style" w:hAnsi="Bookman Old Style" w:cs="Tahoma"/>
          <w:sz w:val="24"/>
          <w:szCs w:val="24"/>
        </w:rPr>
        <w:t>nde</w:t>
      </w:r>
      <w:r w:rsidR="00E3411E">
        <w:rPr>
          <w:rFonts w:ascii="Bookman Old Style" w:hAnsi="Bookman Old Style" w:cs="Tahoma"/>
          <w:sz w:val="24"/>
          <w:szCs w:val="24"/>
        </w:rPr>
        <w:t>, Counsel for the Defendant, the Plaintiff</w:t>
      </w:r>
      <w:r>
        <w:rPr>
          <w:rFonts w:ascii="Bookman Old Style" w:hAnsi="Bookman Old Style" w:cs="Tahoma"/>
          <w:sz w:val="24"/>
          <w:szCs w:val="24"/>
        </w:rPr>
        <w:t xml:space="preserve"> </w:t>
      </w:r>
      <w:r w:rsidR="00F83161">
        <w:rPr>
          <w:rFonts w:ascii="Bookman Old Style" w:hAnsi="Bookman Old Style" w:cs="Tahoma"/>
          <w:sz w:val="24"/>
          <w:szCs w:val="24"/>
        </w:rPr>
        <w:t xml:space="preserve">confirmed that he is a lawyer and the President of FDA, hence, he is a politician. He stated that while he was aware that people of his caliber are supposed to have higher tolerance and thick-skin, this does not allow defamation.  According to the Plaintiff, politicians should not be ordinarily defamed nor is the bar of tolerance for them </w:t>
      </w:r>
      <w:r w:rsidR="001318FE">
        <w:rPr>
          <w:rFonts w:ascii="Bookman Old Style" w:hAnsi="Bookman Old Style" w:cs="Tahoma"/>
          <w:sz w:val="24"/>
          <w:szCs w:val="24"/>
        </w:rPr>
        <w:t>higher</w:t>
      </w:r>
      <w:r w:rsidR="00F83161">
        <w:rPr>
          <w:rFonts w:ascii="Bookman Old Style" w:hAnsi="Bookman Old Style" w:cs="Tahoma"/>
          <w:sz w:val="24"/>
          <w:szCs w:val="24"/>
        </w:rPr>
        <w:t xml:space="preserve"> since the law is the same. He maintained that having belonged to MMD, he was well aware of how corrupt the party</w:t>
      </w:r>
      <w:r w:rsidR="001318FE">
        <w:rPr>
          <w:rFonts w:ascii="Bookman Old Style" w:hAnsi="Bookman Old Style" w:cs="Tahoma"/>
          <w:sz w:val="24"/>
          <w:szCs w:val="24"/>
        </w:rPr>
        <w:t xml:space="preserve"> it is. The Plaintiff was then made to read paragraph 3 of the article in issue at page 12, he confirmed that the words were defamatory and he was </w:t>
      </w:r>
      <w:r w:rsidR="001318FE">
        <w:rPr>
          <w:rFonts w:ascii="Bookman Old Style" w:hAnsi="Bookman Old Style" w:cs="Tahoma"/>
          <w:sz w:val="24"/>
          <w:szCs w:val="24"/>
        </w:rPr>
        <w:lastRenderedPageBreak/>
        <w:t>injured.  However, he agreed with Mr. Muchende that what he had read in paragraph 3 is the statement made by Dr. Kaingu. In his view, Dr. Kaingu imputed that the Plaintiff was corrupt and that it was on that basis he requested the Defendant to apologize.</w:t>
      </w:r>
    </w:p>
    <w:p w:rsidR="001318FE" w:rsidRDefault="001318FE" w:rsidP="00C94605">
      <w:pPr>
        <w:spacing w:after="0" w:line="240" w:lineRule="auto"/>
        <w:ind w:firstLine="720"/>
        <w:jc w:val="both"/>
        <w:rPr>
          <w:rFonts w:ascii="Bookman Old Style" w:hAnsi="Bookman Old Style" w:cs="Tahoma"/>
          <w:sz w:val="24"/>
          <w:szCs w:val="24"/>
        </w:rPr>
      </w:pPr>
    </w:p>
    <w:p w:rsidR="00DA3CC3" w:rsidRDefault="00E3411E"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When asked</w:t>
      </w:r>
      <w:r w:rsidR="001318FE">
        <w:rPr>
          <w:rFonts w:ascii="Bookman Old Style" w:hAnsi="Bookman Old Style" w:cs="Tahoma"/>
          <w:sz w:val="24"/>
          <w:szCs w:val="24"/>
        </w:rPr>
        <w:t xml:space="preserve"> to read paragraph 6 of the document at page 4, the Plaintiff admitted that MMD had the right to exculpate themselves. </w:t>
      </w:r>
      <w:r w:rsidR="004A1BB8">
        <w:rPr>
          <w:rFonts w:ascii="Bookman Old Style" w:hAnsi="Bookman Old Style" w:cs="Tahoma"/>
          <w:sz w:val="24"/>
          <w:szCs w:val="24"/>
        </w:rPr>
        <w:t xml:space="preserve"> </w:t>
      </w:r>
      <w:r w:rsidR="001318FE">
        <w:rPr>
          <w:rFonts w:ascii="Bookman Old Style" w:hAnsi="Bookman Old Style" w:cs="Tahoma"/>
          <w:sz w:val="24"/>
          <w:szCs w:val="24"/>
        </w:rPr>
        <w:t>However, he pointed out that in exculpating th</w:t>
      </w:r>
      <w:r w:rsidR="005B56C4">
        <w:rPr>
          <w:rFonts w:ascii="Bookman Old Style" w:hAnsi="Bookman Old Style" w:cs="Tahoma"/>
          <w:sz w:val="24"/>
          <w:szCs w:val="24"/>
        </w:rPr>
        <w:t xml:space="preserve">emselves, MMD cannot say that the Plaintiff </w:t>
      </w:r>
      <w:r w:rsidR="001318FE">
        <w:rPr>
          <w:rFonts w:ascii="Bookman Old Style" w:hAnsi="Bookman Old Style" w:cs="Tahoma"/>
          <w:sz w:val="24"/>
          <w:szCs w:val="24"/>
        </w:rPr>
        <w:t xml:space="preserve">is corrupt as imputed. </w:t>
      </w:r>
      <w:r w:rsidR="00DA3CC3">
        <w:rPr>
          <w:rFonts w:ascii="Bookman Old Style" w:hAnsi="Bookman Old Style" w:cs="Tahoma"/>
          <w:sz w:val="24"/>
          <w:szCs w:val="24"/>
        </w:rPr>
        <w:t xml:space="preserve">He also admitted that after the 5 days’ ultimatum passed, Dr. Kaingu did not spill the beans and that members of the public do not have an idea as to why he was fired or resigned from government. According to the Plaintiff, because Dr. Kaingu raised the issue of spilling the beans, he should have spilled it after the 5 days. </w:t>
      </w:r>
      <w:r w:rsidR="005B56C4">
        <w:rPr>
          <w:rFonts w:ascii="Bookman Old Style" w:hAnsi="Bookman Old Style" w:cs="Tahoma"/>
          <w:sz w:val="24"/>
          <w:szCs w:val="24"/>
        </w:rPr>
        <w:t xml:space="preserve"> </w:t>
      </w:r>
      <w:r w:rsidR="00DA3CC3">
        <w:rPr>
          <w:rFonts w:ascii="Bookman Old Style" w:hAnsi="Bookman Old Style" w:cs="Tahoma"/>
          <w:sz w:val="24"/>
          <w:szCs w:val="24"/>
        </w:rPr>
        <w:t>He maintained the beans were not spilled because Dr. Kaingu did not tell the truth.</w:t>
      </w:r>
    </w:p>
    <w:p w:rsidR="00DA3CC3" w:rsidRDefault="00DA3CC3" w:rsidP="00C94605">
      <w:pPr>
        <w:spacing w:after="0" w:line="240" w:lineRule="auto"/>
        <w:ind w:firstLine="720"/>
        <w:jc w:val="both"/>
        <w:rPr>
          <w:rFonts w:ascii="Bookman Old Style" w:hAnsi="Bookman Old Style" w:cs="Tahoma"/>
          <w:sz w:val="24"/>
          <w:szCs w:val="24"/>
        </w:rPr>
      </w:pPr>
    </w:p>
    <w:p w:rsidR="001318FE" w:rsidRDefault="00DA3CC3"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Further, the Plaintiff admitted that he can be challenged by his political competitors and he has always stood for that challenge. In this matter, the Plaintiff stressed that since the Defendant was told of spilling the beans, he exp</w:t>
      </w:r>
      <w:r w:rsidR="00216006">
        <w:rPr>
          <w:rFonts w:ascii="Bookman Old Style" w:hAnsi="Bookman Old Style" w:cs="Tahoma"/>
          <w:sz w:val="24"/>
          <w:szCs w:val="24"/>
        </w:rPr>
        <w:t>ected the Defendant to follow Dr</w:t>
      </w:r>
      <w:r>
        <w:rPr>
          <w:rFonts w:ascii="Bookman Old Style" w:hAnsi="Bookman Old Style" w:cs="Tahoma"/>
          <w:sz w:val="24"/>
          <w:szCs w:val="24"/>
        </w:rPr>
        <w:t xml:space="preserve">. Kaingu so that he spills the said beans. </w:t>
      </w:r>
      <w:r w:rsidR="003E0A7B">
        <w:rPr>
          <w:rFonts w:ascii="Bookman Old Style" w:hAnsi="Bookman Old Style" w:cs="Tahoma"/>
          <w:sz w:val="24"/>
          <w:szCs w:val="24"/>
        </w:rPr>
        <w:t>He stated that although he would want to see the press enjoy the freedom under Article 20 of the Constitution, the press must tell the truth.</w:t>
      </w:r>
    </w:p>
    <w:p w:rsidR="003E0A7B" w:rsidRDefault="003E0A7B" w:rsidP="00260C30">
      <w:pPr>
        <w:spacing w:after="0" w:line="360" w:lineRule="auto"/>
        <w:ind w:firstLine="720"/>
        <w:jc w:val="both"/>
        <w:rPr>
          <w:rFonts w:ascii="Bookman Old Style" w:hAnsi="Bookman Old Style" w:cs="Tahoma"/>
          <w:sz w:val="24"/>
          <w:szCs w:val="24"/>
        </w:rPr>
      </w:pPr>
    </w:p>
    <w:p w:rsidR="003E0A7B" w:rsidRDefault="003E0A7B"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After reading paragraph 6 of the document at page 9, the Plaintiff testified that the Defendant had a duty to report what Dr. Kaingu had said. However, he stated that the D</w:t>
      </w:r>
      <w:r w:rsidR="00E3411E">
        <w:rPr>
          <w:rFonts w:ascii="Bookman Old Style" w:hAnsi="Bookman Old Style" w:cs="Tahoma"/>
          <w:sz w:val="24"/>
          <w:szCs w:val="24"/>
        </w:rPr>
        <w:t>efendant had manipulated what Dr</w:t>
      </w:r>
      <w:r>
        <w:rPr>
          <w:rFonts w:ascii="Bookman Old Style" w:hAnsi="Bookman Old Style" w:cs="Tahoma"/>
          <w:sz w:val="24"/>
          <w:szCs w:val="24"/>
        </w:rPr>
        <w:t>. Kaingu had said as evidenced by what his lawyer had written to the Defendant clarifying the matter.</w:t>
      </w:r>
      <w:r w:rsidR="00E3411E">
        <w:rPr>
          <w:rFonts w:ascii="Bookman Old Style" w:hAnsi="Bookman Old Style" w:cs="Tahoma"/>
          <w:sz w:val="24"/>
          <w:szCs w:val="24"/>
        </w:rPr>
        <w:t xml:space="preserve"> </w:t>
      </w:r>
      <w:r>
        <w:rPr>
          <w:rFonts w:ascii="Bookman Old Style" w:hAnsi="Bookman Old Style" w:cs="Tahoma"/>
          <w:sz w:val="24"/>
          <w:szCs w:val="24"/>
        </w:rPr>
        <w:t xml:space="preserve"> It was his position that the Defendants were careless because they did not call him to verif</w:t>
      </w:r>
      <w:r w:rsidR="00216006">
        <w:rPr>
          <w:rFonts w:ascii="Bookman Old Style" w:hAnsi="Bookman Old Style" w:cs="Tahoma"/>
          <w:sz w:val="24"/>
          <w:szCs w:val="24"/>
        </w:rPr>
        <w:t>y whether he agreed with what Dr</w:t>
      </w:r>
      <w:r>
        <w:rPr>
          <w:rFonts w:ascii="Bookman Old Style" w:hAnsi="Bookman Old Style" w:cs="Tahoma"/>
          <w:sz w:val="24"/>
          <w:szCs w:val="24"/>
        </w:rPr>
        <w:t xml:space="preserve">. Kaingu had said before publishing the article in question. The Plaintiff said had the Defendant called him, he would </w:t>
      </w:r>
      <w:r w:rsidR="00E3411E">
        <w:rPr>
          <w:rFonts w:ascii="Bookman Old Style" w:hAnsi="Bookman Old Style" w:cs="Tahoma"/>
          <w:sz w:val="24"/>
          <w:szCs w:val="24"/>
        </w:rPr>
        <w:t xml:space="preserve">have </w:t>
      </w:r>
      <w:r w:rsidR="00216006">
        <w:rPr>
          <w:rFonts w:ascii="Bookman Old Style" w:hAnsi="Bookman Old Style" w:cs="Tahoma"/>
          <w:sz w:val="24"/>
          <w:szCs w:val="24"/>
        </w:rPr>
        <w:t>disputed</w:t>
      </w:r>
      <w:r>
        <w:rPr>
          <w:rFonts w:ascii="Bookman Old Style" w:hAnsi="Bookman Old Style" w:cs="Tahoma"/>
          <w:sz w:val="24"/>
          <w:szCs w:val="24"/>
        </w:rPr>
        <w:t xml:space="preserve"> what Dr. Kaingu had said because there</w:t>
      </w:r>
      <w:r w:rsidR="00216006">
        <w:rPr>
          <w:rFonts w:ascii="Bookman Old Style" w:hAnsi="Bookman Old Style" w:cs="Tahoma"/>
          <w:sz w:val="24"/>
          <w:szCs w:val="24"/>
        </w:rPr>
        <w:t xml:space="preserve"> was falsehood. He waited for Dr</w:t>
      </w:r>
      <w:r>
        <w:rPr>
          <w:rFonts w:ascii="Bookman Old Style" w:hAnsi="Bookman Old Style" w:cs="Tahoma"/>
          <w:sz w:val="24"/>
          <w:szCs w:val="24"/>
        </w:rPr>
        <w:t>. Kaingu to spill the beans.</w:t>
      </w:r>
    </w:p>
    <w:p w:rsidR="007A67E0" w:rsidRDefault="007A67E0" w:rsidP="00C94605">
      <w:pPr>
        <w:spacing w:after="0" w:line="240" w:lineRule="auto"/>
        <w:ind w:firstLine="720"/>
        <w:jc w:val="both"/>
        <w:rPr>
          <w:rFonts w:ascii="Bookman Old Style" w:hAnsi="Bookman Old Style" w:cs="Tahoma"/>
          <w:sz w:val="24"/>
          <w:szCs w:val="24"/>
        </w:rPr>
      </w:pPr>
    </w:p>
    <w:p w:rsidR="007A67E0" w:rsidRDefault="007A67E0"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re-examination, the Plaintiff maintained that the article in question was malicious because the Defendant, even after being alerted of its falsity, it never corrected the situation. After getting the statement from Dr. Kaingu, according to the Plaintiff, the Defendant never consulted him but went ahead to publish the article in issue. </w:t>
      </w:r>
    </w:p>
    <w:p w:rsidR="007A67E0" w:rsidRDefault="007A67E0" w:rsidP="00C94605">
      <w:pPr>
        <w:spacing w:after="0" w:line="240" w:lineRule="auto"/>
        <w:ind w:firstLine="720"/>
        <w:jc w:val="both"/>
        <w:rPr>
          <w:rFonts w:ascii="Bookman Old Style" w:hAnsi="Bookman Old Style" w:cs="Tahoma"/>
          <w:sz w:val="24"/>
          <w:szCs w:val="24"/>
        </w:rPr>
      </w:pPr>
    </w:p>
    <w:p w:rsidR="007A67E0" w:rsidRDefault="00E3411E"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The Plaintiff</w:t>
      </w:r>
      <w:r w:rsidR="007A67E0">
        <w:rPr>
          <w:rFonts w:ascii="Bookman Old Style" w:hAnsi="Bookman Old Style" w:cs="Tahoma"/>
          <w:sz w:val="24"/>
          <w:szCs w:val="24"/>
        </w:rPr>
        <w:t xml:space="preserve"> further alleged that the beans, Dr. Kaingu had threatened to spill (which he has up until now not spilled), was to tell the nation that the Plaintiff was fired because he was corrupt. In his view, the article in issue cannot be said to be fair comment because in order for fair comment to avail the Defendant, the article must be accurate. </w:t>
      </w:r>
      <w:r w:rsidR="00AC4566">
        <w:rPr>
          <w:rFonts w:ascii="Bookman Old Style" w:hAnsi="Bookman Old Style" w:cs="Tahoma"/>
          <w:sz w:val="24"/>
          <w:szCs w:val="24"/>
        </w:rPr>
        <w:t>Finally, the Plaintiff</w:t>
      </w:r>
      <w:r w:rsidR="007A67E0">
        <w:rPr>
          <w:rFonts w:ascii="Bookman Old Style" w:hAnsi="Bookman Old Style" w:cs="Tahoma"/>
          <w:sz w:val="24"/>
          <w:szCs w:val="24"/>
        </w:rPr>
        <w:t xml:space="preserve"> stated that since the Defendant was told that the article was not </w:t>
      </w:r>
      <w:r w:rsidR="00AC4566">
        <w:rPr>
          <w:rFonts w:ascii="Bookman Old Style" w:hAnsi="Bookman Old Style" w:cs="Tahoma"/>
          <w:sz w:val="24"/>
          <w:szCs w:val="24"/>
        </w:rPr>
        <w:t>truthful; it should have retracted it or apologized to him. He would have been happy with the apology, but the Defendant did not offer any.</w:t>
      </w:r>
    </w:p>
    <w:p w:rsidR="003508B8" w:rsidRDefault="003508B8" w:rsidP="00C94605">
      <w:pPr>
        <w:spacing w:after="0" w:line="240" w:lineRule="auto"/>
        <w:ind w:firstLine="720"/>
        <w:jc w:val="both"/>
        <w:rPr>
          <w:rFonts w:ascii="Bookman Old Style" w:hAnsi="Bookman Old Style" w:cs="Tahoma"/>
          <w:sz w:val="24"/>
          <w:szCs w:val="24"/>
        </w:rPr>
      </w:pPr>
    </w:p>
    <w:p w:rsidR="003508B8" w:rsidRDefault="003508B8" w:rsidP="00260C30">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This was the evidence adduced in support of the Plaintiff’s case.</w:t>
      </w:r>
    </w:p>
    <w:p w:rsidR="003508B8" w:rsidRDefault="003508B8" w:rsidP="00C94605">
      <w:pPr>
        <w:spacing w:after="0" w:line="240" w:lineRule="auto"/>
        <w:ind w:firstLine="720"/>
        <w:jc w:val="both"/>
        <w:rPr>
          <w:rFonts w:ascii="Bookman Old Style" w:hAnsi="Bookman Old Style" w:cs="Tahoma"/>
          <w:sz w:val="24"/>
          <w:szCs w:val="24"/>
        </w:rPr>
      </w:pPr>
    </w:p>
    <w:p w:rsidR="0090784E" w:rsidRDefault="00C33837" w:rsidP="003508B8">
      <w:pPr>
        <w:spacing w:after="0" w:line="360" w:lineRule="auto"/>
        <w:ind w:firstLine="720"/>
        <w:jc w:val="both"/>
        <w:rPr>
          <w:rFonts w:ascii="Bookman Old Style" w:hAnsi="Bookman Old Style" w:cs="Tahoma"/>
          <w:sz w:val="24"/>
          <w:szCs w:val="24"/>
        </w:rPr>
      </w:pPr>
      <w:r w:rsidRPr="00A1575A">
        <w:rPr>
          <w:rFonts w:ascii="Bookman Old Style" w:hAnsi="Bookman Old Style" w:cs="Tahoma"/>
          <w:sz w:val="24"/>
          <w:szCs w:val="24"/>
        </w:rPr>
        <w:t xml:space="preserve">The Defendant adduced evidence by calling </w:t>
      </w:r>
      <w:r w:rsidR="003508B8">
        <w:rPr>
          <w:rFonts w:ascii="Bookman Old Style" w:hAnsi="Bookman Old Style" w:cs="Tahoma"/>
          <w:sz w:val="24"/>
          <w:szCs w:val="24"/>
        </w:rPr>
        <w:t>one</w:t>
      </w:r>
      <w:r w:rsidRPr="00A1575A">
        <w:rPr>
          <w:rFonts w:ascii="Bookman Old Style" w:hAnsi="Bookman Old Style" w:cs="Tahoma"/>
          <w:sz w:val="24"/>
          <w:szCs w:val="24"/>
        </w:rPr>
        <w:t xml:space="preserve"> witness</w:t>
      </w:r>
      <w:r w:rsidR="003508B8">
        <w:rPr>
          <w:rFonts w:ascii="Bookman Old Style" w:hAnsi="Bookman Old Style" w:cs="Tahoma"/>
          <w:sz w:val="24"/>
          <w:szCs w:val="24"/>
        </w:rPr>
        <w:t xml:space="preserve">, </w:t>
      </w:r>
      <w:r w:rsidR="0090784E">
        <w:rPr>
          <w:rFonts w:ascii="Bookman Old Style" w:hAnsi="Bookman Old Style" w:cs="Tahoma"/>
          <w:sz w:val="24"/>
          <w:szCs w:val="24"/>
        </w:rPr>
        <w:t xml:space="preserve">one </w:t>
      </w:r>
      <w:r w:rsidR="003508B8">
        <w:rPr>
          <w:rFonts w:ascii="Bookman Old Style" w:hAnsi="Bookman Old Style" w:cs="Tahoma"/>
          <w:sz w:val="24"/>
          <w:szCs w:val="24"/>
        </w:rPr>
        <w:t>George Nelson Zulu. He is the reporter who authored the article containing the words complained of.</w:t>
      </w:r>
      <w:r w:rsidR="00216006">
        <w:rPr>
          <w:rFonts w:ascii="Bookman Old Style" w:hAnsi="Bookman Old Style" w:cs="Tahoma"/>
          <w:sz w:val="24"/>
          <w:szCs w:val="24"/>
        </w:rPr>
        <w:t xml:space="preserve"> </w:t>
      </w:r>
      <w:r w:rsidR="003508B8">
        <w:rPr>
          <w:rFonts w:ascii="Bookman Old Style" w:hAnsi="Bookman Old Style" w:cs="Tahoma"/>
          <w:sz w:val="24"/>
          <w:szCs w:val="24"/>
        </w:rPr>
        <w:t xml:space="preserve"> Hi</w:t>
      </w:r>
      <w:r w:rsidR="00122601" w:rsidRPr="00A1575A">
        <w:rPr>
          <w:rFonts w:ascii="Bookman Old Style" w:hAnsi="Bookman Old Style" w:cs="Tahoma"/>
          <w:sz w:val="24"/>
          <w:szCs w:val="24"/>
        </w:rPr>
        <w:t>s</w:t>
      </w:r>
      <w:r w:rsidR="00216006">
        <w:rPr>
          <w:rFonts w:ascii="Bookman Old Style" w:hAnsi="Bookman Old Style" w:cs="Tahoma"/>
          <w:sz w:val="24"/>
          <w:szCs w:val="24"/>
        </w:rPr>
        <w:t xml:space="preserve"> </w:t>
      </w:r>
      <w:r w:rsidR="00122601" w:rsidRPr="00A1575A">
        <w:rPr>
          <w:rFonts w:ascii="Bookman Old Style" w:hAnsi="Bookman Old Style" w:cs="Tahoma"/>
          <w:sz w:val="24"/>
          <w:szCs w:val="24"/>
        </w:rPr>
        <w:t xml:space="preserve">story was that the </w:t>
      </w:r>
      <w:r w:rsidR="0090784E">
        <w:rPr>
          <w:rFonts w:ascii="Bookman Old Style" w:hAnsi="Bookman Old Style" w:cs="Tahoma"/>
          <w:sz w:val="24"/>
          <w:szCs w:val="24"/>
        </w:rPr>
        <w:t xml:space="preserve">prior to authoring the said article there was an interview given by the Plaintiff, who is the President of FDA, about why he was not keen in joining the alliance of MMD and other political parties in the opposition because MMD was corrupt party. </w:t>
      </w:r>
    </w:p>
    <w:p w:rsidR="0090784E" w:rsidRDefault="0090784E" w:rsidP="00C94605">
      <w:pPr>
        <w:spacing w:after="0" w:line="240" w:lineRule="auto"/>
        <w:ind w:firstLine="720"/>
        <w:jc w:val="both"/>
        <w:rPr>
          <w:rFonts w:ascii="Bookman Old Style" w:hAnsi="Bookman Old Style" w:cs="Tahoma"/>
          <w:sz w:val="24"/>
          <w:szCs w:val="24"/>
        </w:rPr>
      </w:pPr>
    </w:p>
    <w:p w:rsidR="00EA43E6" w:rsidRDefault="0090784E" w:rsidP="003508B8">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Arising from that story, this witness called Dr. Kaingu who happened to be the vice President of MMD for politics to get his comment on the statement made by the Plaintiff and published by the Post Newspaper. </w:t>
      </w:r>
      <w:r w:rsidR="00E3411E">
        <w:rPr>
          <w:rFonts w:ascii="Bookman Old Style" w:hAnsi="Bookman Old Style" w:cs="Tahoma"/>
          <w:sz w:val="24"/>
          <w:szCs w:val="24"/>
        </w:rPr>
        <w:t xml:space="preserve"> </w:t>
      </w:r>
      <w:r w:rsidR="0058448A">
        <w:rPr>
          <w:rFonts w:ascii="Bookman Old Style" w:hAnsi="Bookman Old Style" w:cs="Tahoma"/>
          <w:sz w:val="24"/>
          <w:szCs w:val="24"/>
        </w:rPr>
        <w:t xml:space="preserve">Dr. Kaingu reacted to the Plaintiff’s statement by issuing the words in the article complained of. According to this witness, instead of responding to Dr. Kaingu’s challenge within the given ultimatum, the Plaintiff </w:t>
      </w:r>
      <w:r w:rsidR="00EA43E6">
        <w:rPr>
          <w:rFonts w:ascii="Bookman Old Style" w:hAnsi="Bookman Old Style" w:cs="Tahoma"/>
          <w:sz w:val="24"/>
          <w:szCs w:val="24"/>
        </w:rPr>
        <w:t xml:space="preserve">sought to commence these proceedings against the defendant. </w:t>
      </w:r>
    </w:p>
    <w:p w:rsidR="00EA43E6" w:rsidRDefault="00EA43E6" w:rsidP="00C94605">
      <w:pPr>
        <w:spacing w:after="0" w:line="240" w:lineRule="auto"/>
        <w:ind w:firstLine="720"/>
        <w:jc w:val="both"/>
        <w:rPr>
          <w:rFonts w:ascii="Bookman Old Style" w:hAnsi="Bookman Old Style" w:cs="Tahoma"/>
          <w:sz w:val="24"/>
          <w:szCs w:val="24"/>
        </w:rPr>
      </w:pPr>
    </w:p>
    <w:p w:rsidR="000266C6" w:rsidRDefault="00EA43E6" w:rsidP="003508B8">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Mr. Zulu further testified that the ‘beans’ Dr. Kaingu meant is not known up to now because the Plaintiff did not respond to the issues. It </w:t>
      </w:r>
      <w:r w:rsidR="00FF6A61">
        <w:rPr>
          <w:rFonts w:ascii="Bookman Old Style" w:hAnsi="Bookman Old Style" w:cs="Tahoma"/>
          <w:sz w:val="24"/>
          <w:szCs w:val="24"/>
        </w:rPr>
        <w:t xml:space="preserve">was his testimony that it </w:t>
      </w:r>
      <w:r>
        <w:rPr>
          <w:rFonts w:ascii="Bookman Old Style" w:hAnsi="Bookman Old Style" w:cs="Tahoma"/>
          <w:sz w:val="24"/>
          <w:szCs w:val="24"/>
        </w:rPr>
        <w:t>is not known why the Plaintiff was dismissed from government. He stated that the story in question arose because the Plaintiff accused MMD of being a corrupt pa</w:t>
      </w:r>
      <w:r w:rsidR="00FF6A61">
        <w:rPr>
          <w:rFonts w:ascii="Bookman Old Style" w:hAnsi="Bookman Old Style" w:cs="Tahoma"/>
          <w:sz w:val="24"/>
          <w:szCs w:val="24"/>
        </w:rPr>
        <w:t>rty</w:t>
      </w:r>
      <w:r w:rsidR="00E3411E">
        <w:rPr>
          <w:rFonts w:ascii="Bookman Old Style" w:hAnsi="Bookman Old Style" w:cs="Tahoma"/>
          <w:sz w:val="24"/>
          <w:szCs w:val="24"/>
        </w:rPr>
        <w:t>.</w:t>
      </w:r>
      <w:r>
        <w:rPr>
          <w:rFonts w:ascii="Bookman Old Style" w:hAnsi="Bookman Old Style" w:cs="Tahoma"/>
          <w:sz w:val="24"/>
          <w:szCs w:val="24"/>
        </w:rPr>
        <w:t xml:space="preserve"> </w:t>
      </w:r>
      <w:r w:rsidR="00E3411E">
        <w:rPr>
          <w:rFonts w:ascii="Bookman Old Style" w:hAnsi="Bookman Old Style" w:cs="Tahoma"/>
          <w:sz w:val="24"/>
          <w:szCs w:val="24"/>
        </w:rPr>
        <w:t xml:space="preserve">  That </w:t>
      </w:r>
      <w:r>
        <w:rPr>
          <w:rFonts w:ascii="Bookman Old Style" w:hAnsi="Bookman Old Style" w:cs="Tahoma"/>
          <w:sz w:val="24"/>
          <w:szCs w:val="24"/>
        </w:rPr>
        <w:t>the Defendant gave fair coverage to Dr. Kaingu and the Plaintiff.</w:t>
      </w:r>
      <w:r w:rsidR="005B56C4">
        <w:rPr>
          <w:rFonts w:ascii="Bookman Old Style" w:hAnsi="Bookman Old Style" w:cs="Tahoma"/>
          <w:sz w:val="24"/>
          <w:szCs w:val="24"/>
        </w:rPr>
        <w:t xml:space="preserve">  </w:t>
      </w:r>
      <w:r w:rsidR="00FF6A61">
        <w:rPr>
          <w:rFonts w:ascii="Bookman Old Style" w:hAnsi="Bookman Old Style" w:cs="Tahoma"/>
          <w:sz w:val="24"/>
          <w:szCs w:val="24"/>
        </w:rPr>
        <w:t xml:space="preserve">He also stated that after perusing through the article in question, he does not find any mention that the Plaintiff is corrupt. </w:t>
      </w:r>
      <w:r w:rsidR="005B56C4">
        <w:rPr>
          <w:rFonts w:ascii="Bookman Old Style" w:hAnsi="Bookman Old Style" w:cs="Tahoma"/>
          <w:sz w:val="24"/>
          <w:szCs w:val="24"/>
        </w:rPr>
        <w:t xml:space="preserve"> </w:t>
      </w:r>
      <w:r w:rsidR="00FF6A61">
        <w:rPr>
          <w:rFonts w:ascii="Bookman Old Style" w:hAnsi="Bookman Old Style" w:cs="Tahoma"/>
          <w:sz w:val="24"/>
          <w:szCs w:val="24"/>
        </w:rPr>
        <w:t>The only challenge raised by Dr. Kaingu was the Plaintiff to explain to the nation, within the 5 days ultimatum, why he was fired from government failing which Dr. Kaingu would spill the ‘beans’.</w:t>
      </w:r>
    </w:p>
    <w:p w:rsidR="00EA43E6" w:rsidRDefault="00EA43E6" w:rsidP="00C94605">
      <w:pPr>
        <w:spacing w:after="0" w:line="240" w:lineRule="auto"/>
        <w:ind w:firstLine="720"/>
        <w:jc w:val="both"/>
        <w:rPr>
          <w:rFonts w:ascii="Bookman Old Style" w:hAnsi="Bookman Old Style" w:cs="Tahoma"/>
          <w:sz w:val="24"/>
          <w:szCs w:val="24"/>
        </w:rPr>
      </w:pPr>
    </w:p>
    <w:p w:rsidR="00FF6A61" w:rsidRDefault="00D74F55" w:rsidP="003508B8">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When cross-examined by Mr. Kang’ombe,</w:t>
      </w:r>
      <w:r w:rsidR="005B56C4">
        <w:rPr>
          <w:rFonts w:ascii="Bookman Old Style" w:hAnsi="Bookman Old Style" w:cs="Tahoma"/>
          <w:sz w:val="24"/>
          <w:szCs w:val="24"/>
        </w:rPr>
        <w:t xml:space="preserve"> </w:t>
      </w:r>
      <w:r w:rsidR="00FF6A61">
        <w:rPr>
          <w:rFonts w:ascii="Bookman Old Style" w:hAnsi="Bookman Old Style" w:cs="Tahoma"/>
          <w:sz w:val="24"/>
          <w:szCs w:val="24"/>
        </w:rPr>
        <w:t xml:space="preserve">Mr. Zulu stated that he had been practicing as journalist for 10 years. </w:t>
      </w:r>
      <w:r w:rsidR="005B56C4">
        <w:rPr>
          <w:rFonts w:ascii="Bookman Old Style" w:hAnsi="Bookman Old Style" w:cs="Tahoma"/>
          <w:sz w:val="24"/>
          <w:szCs w:val="24"/>
        </w:rPr>
        <w:t xml:space="preserve"> </w:t>
      </w:r>
      <w:r w:rsidR="00FF6A61">
        <w:rPr>
          <w:rFonts w:ascii="Bookman Old Style" w:hAnsi="Bookman Old Style" w:cs="Tahoma"/>
          <w:sz w:val="24"/>
          <w:szCs w:val="24"/>
        </w:rPr>
        <w:t xml:space="preserve">He </w:t>
      </w:r>
      <w:r w:rsidR="00005799">
        <w:rPr>
          <w:rFonts w:ascii="Bookman Old Style" w:hAnsi="Bookman Old Style" w:cs="Tahoma"/>
          <w:sz w:val="24"/>
          <w:szCs w:val="24"/>
        </w:rPr>
        <w:t xml:space="preserve">denied that the article in issue was malicious because the story did not come from the Defendant but from Dr. Kaingu. </w:t>
      </w:r>
      <w:r w:rsidR="005B56C4">
        <w:rPr>
          <w:rFonts w:ascii="Bookman Old Style" w:hAnsi="Bookman Old Style" w:cs="Tahoma"/>
          <w:sz w:val="24"/>
          <w:szCs w:val="24"/>
        </w:rPr>
        <w:t xml:space="preserve"> </w:t>
      </w:r>
      <w:r w:rsidR="00005799">
        <w:rPr>
          <w:rFonts w:ascii="Bookman Old Style" w:hAnsi="Bookman Old Style" w:cs="Tahoma"/>
          <w:sz w:val="24"/>
          <w:szCs w:val="24"/>
        </w:rPr>
        <w:t>Further that the story was published with the consent of Dr. Kaingu who knew why the Plaintiff was fired from government.</w:t>
      </w:r>
      <w:r w:rsidR="005B56C4">
        <w:rPr>
          <w:rFonts w:ascii="Bookman Old Style" w:hAnsi="Bookman Old Style" w:cs="Tahoma"/>
          <w:sz w:val="24"/>
          <w:szCs w:val="24"/>
        </w:rPr>
        <w:t xml:space="preserve">  </w:t>
      </w:r>
      <w:r w:rsidR="00005799">
        <w:rPr>
          <w:rFonts w:ascii="Bookman Old Style" w:hAnsi="Bookman Old Style" w:cs="Tahoma"/>
          <w:sz w:val="24"/>
          <w:szCs w:val="24"/>
        </w:rPr>
        <w:t xml:space="preserve">The witness maintained that up to now, he is still waiting for the beans to be spilled by Dr. Kaingu. </w:t>
      </w:r>
    </w:p>
    <w:p w:rsidR="00D74F55" w:rsidRDefault="00D74F55" w:rsidP="00C94605">
      <w:pPr>
        <w:spacing w:after="0" w:line="240" w:lineRule="auto"/>
        <w:ind w:firstLine="720"/>
        <w:jc w:val="both"/>
        <w:rPr>
          <w:rFonts w:ascii="Bookman Old Style" w:hAnsi="Bookman Old Style" w:cs="Tahoma"/>
          <w:sz w:val="24"/>
          <w:szCs w:val="24"/>
        </w:rPr>
      </w:pPr>
    </w:p>
    <w:p w:rsidR="007F6B64" w:rsidRDefault="005B56C4" w:rsidP="003508B8">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The Defence witness</w:t>
      </w:r>
      <w:r w:rsidR="00D74F55">
        <w:rPr>
          <w:rFonts w:ascii="Bookman Old Style" w:hAnsi="Bookman Old Style" w:cs="Tahoma"/>
          <w:sz w:val="24"/>
          <w:szCs w:val="24"/>
        </w:rPr>
        <w:t xml:space="preserve"> informed me, when re-examined by Mr. Muchende,</w:t>
      </w:r>
      <w:r w:rsidR="007F6B64">
        <w:rPr>
          <w:rFonts w:ascii="Bookman Old Style" w:hAnsi="Bookman Old Style" w:cs="Tahoma"/>
          <w:sz w:val="24"/>
          <w:szCs w:val="24"/>
        </w:rPr>
        <w:t xml:space="preserve"> that the article in issue was a mere response to what the Plaintiff asserted about the MMD being a corrupt party. When referred to paragraphs 7 to 10 of the statement of claim, this witness stated that the Plaintiff has not complained of being fired or dismissed rather his disquiet or discomfort centers on the issue of corruption. Finally, Mr. Zulu testified that nowhere in the article in issue is there a mention that Dr. Sondashi is corrupt or that he was fired because of being corrupt.</w:t>
      </w:r>
    </w:p>
    <w:p w:rsidR="007F6B64" w:rsidRDefault="007F6B64" w:rsidP="00C94605">
      <w:pPr>
        <w:spacing w:after="0" w:line="240" w:lineRule="auto"/>
        <w:ind w:firstLine="720"/>
        <w:jc w:val="both"/>
        <w:rPr>
          <w:rFonts w:ascii="Bookman Old Style" w:hAnsi="Bookman Old Style" w:cs="Tahoma"/>
          <w:sz w:val="24"/>
          <w:szCs w:val="24"/>
        </w:rPr>
      </w:pPr>
    </w:p>
    <w:p w:rsidR="00B13C3B" w:rsidRDefault="001E4749" w:rsidP="007F6B64">
      <w:pPr>
        <w:spacing w:after="0" w:line="360" w:lineRule="auto"/>
        <w:ind w:firstLine="720"/>
        <w:jc w:val="both"/>
        <w:rPr>
          <w:rFonts w:ascii="Bookman Old Style" w:hAnsi="Bookman Old Style" w:cs="Tahoma"/>
          <w:sz w:val="24"/>
          <w:szCs w:val="24"/>
        </w:rPr>
      </w:pPr>
      <w:r w:rsidRPr="00A1575A">
        <w:rPr>
          <w:rFonts w:ascii="Bookman Old Style" w:hAnsi="Bookman Old Style" w:cs="Tahoma"/>
          <w:sz w:val="24"/>
          <w:szCs w:val="24"/>
        </w:rPr>
        <w:t>The foregoing was the evidence in this case; at th</w:t>
      </w:r>
      <w:r w:rsidR="00216006">
        <w:rPr>
          <w:rFonts w:ascii="Bookman Old Style" w:hAnsi="Bookman Old Style" w:cs="Tahoma"/>
          <w:sz w:val="24"/>
          <w:szCs w:val="24"/>
        </w:rPr>
        <w:t>e end of which both counsel filed</w:t>
      </w:r>
      <w:r w:rsidRPr="00A1575A">
        <w:rPr>
          <w:rFonts w:ascii="Bookman Old Style" w:hAnsi="Bookman Old Style" w:cs="Tahoma"/>
          <w:sz w:val="24"/>
          <w:szCs w:val="24"/>
        </w:rPr>
        <w:t xml:space="preserve"> written submissions. </w:t>
      </w:r>
      <w:r w:rsidR="00216006">
        <w:rPr>
          <w:rFonts w:ascii="Bookman Old Style" w:hAnsi="Bookman Old Style" w:cs="Tahoma"/>
          <w:sz w:val="24"/>
          <w:szCs w:val="24"/>
        </w:rPr>
        <w:t xml:space="preserve">  I am grateful to both Counsel for their industry.</w:t>
      </w:r>
    </w:p>
    <w:p w:rsidR="001A2B53" w:rsidRDefault="001A2B53" w:rsidP="00E3411E">
      <w:pPr>
        <w:spacing w:after="0" w:line="240" w:lineRule="auto"/>
        <w:jc w:val="both"/>
        <w:rPr>
          <w:rFonts w:ascii="Bookman Old Style" w:hAnsi="Bookman Old Style" w:cs="Tahoma"/>
          <w:sz w:val="24"/>
          <w:szCs w:val="24"/>
        </w:rPr>
      </w:pPr>
    </w:p>
    <w:p w:rsidR="001A2B53" w:rsidRDefault="001A2B53" w:rsidP="001A2B53">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On 12</w:t>
      </w:r>
      <w:r w:rsidRPr="00924313">
        <w:rPr>
          <w:rFonts w:ascii="Bookman Old Style" w:hAnsi="Bookman Old Style" w:cs="Tahoma"/>
          <w:sz w:val="24"/>
          <w:szCs w:val="24"/>
          <w:vertAlign w:val="superscript"/>
        </w:rPr>
        <w:t>th</w:t>
      </w:r>
      <w:r>
        <w:rPr>
          <w:rFonts w:ascii="Bookman Old Style" w:hAnsi="Bookman Old Style" w:cs="Tahoma"/>
          <w:sz w:val="24"/>
          <w:szCs w:val="24"/>
        </w:rPr>
        <w:t xml:space="preserve"> February, 2015, the Plaintiff filed into Court written submissions. After making ref</w:t>
      </w:r>
      <w:r w:rsidR="00E3411E">
        <w:rPr>
          <w:rFonts w:ascii="Bookman Old Style" w:hAnsi="Bookman Old Style" w:cs="Tahoma"/>
          <w:sz w:val="24"/>
          <w:szCs w:val="24"/>
        </w:rPr>
        <w:t>erence to the words complained</w:t>
      </w:r>
      <w:r>
        <w:rPr>
          <w:rFonts w:ascii="Bookman Old Style" w:hAnsi="Bookman Old Style" w:cs="Tahoma"/>
          <w:sz w:val="24"/>
          <w:szCs w:val="24"/>
        </w:rPr>
        <w:t xml:space="preserve"> of, Counsel submitted that the said words were a bitter, malicious and unjustifiable attack on the Plaintiff and were clearly defamatory of him, as the words meant and were understood to mean that the Plaintiff was also corrupt like the MMD. The English case of </w:t>
      </w:r>
      <w:r>
        <w:rPr>
          <w:rFonts w:ascii="Bookman Old Style" w:hAnsi="Bookman Old Style" w:cs="Tahoma"/>
          <w:b/>
          <w:i/>
          <w:sz w:val="24"/>
          <w:szCs w:val="24"/>
        </w:rPr>
        <w:t>Sim v</w:t>
      </w:r>
      <w:r w:rsidRPr="00CD034A">
        <w:rPr>
          <w:rFonts w:ascii="Bookman Old Style" w:hAnsi="Bookman Old Style" w:cs="Tahoma"/>
          <w:b/>
          <w:i/>
          <w:sz w:val="24"/>
          <w:szCs w:val="24"/>
        </w:rPr>
        <w:t>s</w:t>
      </w:r>
      <w:r>
        <w:rPr>
          <w:rFonts w:ascii="Bookman Old Style" w:hAnsi="Bookman Old Style" w:cs="Tahoma"/>
          <w:b/>
          <w:i/>
          <w:sz w:val="24"/>
          <w:szCs w:val="24"/>
        </w:rPr>
        <w:t>.</w:t>
      </w:r>
      <w:r w:rsidRPr="00CD034A">
        <w:rPr>
          <w:rFonts w:ascii="Bookman Old Style" w:hAnsi="Bookman Old Style" w:cs="Tahoma"/>
          <w:b/>
          <w:i/>
          <w:sz w:val="24"/>
          <w:szCs w:val="24"/>
        </w:rPr>
        <w:t xml:space="preserve"> Stretch [1936</w:t>
      </w:r>
      <w:r>
        <w:rPr>
          <w:rFonts w:ascii="Bookman Old Style" w:hAnsi="Bookman Old Style" w:cs="Tahoma"/>
          <w:b/>
          <w:i/>
          <w:sz w:val="24"/>
          <w:szCs w:val="24"/>
        </w:rPr>
        <w:t xml:space="preserve">] 2 ALL </w:t>
      </w:r>
      <w:r w:rsidRPr="00CD034A">
        <w:rPr>
          <w:rFonts w:ascii="Bookman Old Style" w:hAnsi="Bookman Old Style" w:cs="Tahoma"/>
          <w:b/>
          <w:i/>
          <w:sz w:val="24"/>
          <w:szCs w:val="24"/>
        </w:rPr>
        <w:t>E</w:t>
      </w:r>
      <w:r>
        <w:rPr>
          <w:rFonts w:ascii="Bookman Old Style" w:hAnsi="Bookman Old Style" w:cs="Tahoma"/>
          <w:b/>
          <w:i/>
          <w:sz w:val="24"/>
          <w:szCs w:val="24"/>
        </w:rPr>
        <w:t>R</w:t>
      </w:r>
      <w:r w:rsidRPr="00CD034A">
        <w:rPr>
          <w:rFonts w:ascii="Bookman Old Style" w:hAnsi="Bookman Old Style" w:cs="Tahoma"/>
          <w:b/>
          <w:i/>
          <w:sz w:val="24"/>
          <w:szCs w:val="24"/>
        </w:rPr>
        <w:t xml:space="preserve"> 1237</w:t>
      </w:r>
      <w:r w:rsidR="00F52CA6">
        <w:rPr>
          <w:rFonts w:ascii="Bookman Old Style" w:hAnsi="Bookman Old Style" w:cs="Tahoma"/>
          <w:b/>
          <w:sz w:val="24"/>
          <w:szCs w:val="24"/>
          <w:vertAlign w:val="superscript"/>
        </w:rPr>
        <w:t xml:space="preserve"> (1)</w:t>
      </w:r>
      <w:r w:rsidR="00C82DE1">
        <w:rPr>
          <w:rFonts w:ascii="Bookman Old Style" w:hAnsi="Bookman Old Style" w:cs="Tahoma"/>
          <w:b/>
          <w:i/>
          <w:sz w:val="24"/>
          <w:szCs w:val="24"/>
        </w:rPr>
        <w:t xml:space="preserve"> </w:t>
      </w:r>
      <w:r>
        <w:rPr>
          <w:rFonts w:ascii="Bookman Old Style" w:hAnsi="Bookman Old Style" w:cs="Tahoma"/>
          <w:sz w:val="24"/>
          <w:szCs w:val="24"/>
        </w:rPr>
        <w:t>and the book entitled Winfield and Jolowicz on Tort (16</w:t>
      </w:r>
      <w:r w:rsidRPr="004277F0">
        <w:rPr>
          <w:rFonts w:ascii="Bookman Old Style" w:hAnsi="Bookman Old Style" w:cs="Tahoma"/>
          <w:sz w:val="24"/>
          <w:szCs w:val="24"/>
          <w:vertAlign w:val="superscript"/>
        </w:rPr>
        <w:t>th</w:t>
      </w:r>
      <w:r>
        <w:rPr>
          <w:rFonts w:ascii="Bookman Old Style" w:hAnsi="Bookman Old Style" w:cs="Tahoma"/>
          <w:sz w:val="24"/>
          <w:szCs w:val="24"/>
        </w:rPr>
        <w:t xml:space="preserve"> Edition, 2002), at page 404, were drawn to my attention on the definition of the term defamation.</w:t>
      </w:r>
    </w:p>
    <w:p w:rsidR="001A2B53" w:rsidRDefault="001A2B53" w:rsidP="00ED418F">
      <w:pPr>
        <w:spacing w:after="0" w:line="240" w:lineRule="auto"/>
        <w:ind w:firstLine="720"/>
        <w:jc w:val="both"/>
        <w:rPr>
          <w:rFonts w:ascii="Bookman Old Style" w:hAnsi="Bookman Old Style" w:cs="Tahoma"/>
          <w:sz w:val="24"/>
          <w:szCs w:val="24"/>
        </w:rPr>
      </w:pPr>
    </w:p>
    <w:p w:rsidR="001A2B53" w:rsidRPr="00F52CA6" w:rsidRDefault="001A2B53" w:rsidP="001A2B53">
      <w:pPr>
        <w:spacing w:after="0" w:line="360" w:lineRule="auto"/>
        <w:ind w:firstLine="720"/>
        <w:jc w:val="both"/>
        <w:rPr>
          <w:rFonts w:ascii="Bookman Old Style" w:hAnsi="Bookman Old Style" w:cs="Tahoma"/>
          <w:sz w:val="24"/>
          <w:szCs w:val="24"/>
          <w:vertAlign w:val="superscript"/>
        </w:rPr>
      </w:pPr>
      <w:r>
        <w:rPr>
          <w:rFonts w:ascii="Bookman Old Style" w:hAnsi="Bookman Old Style" w:cs="Tahoma"/>
          <w:sz w:val="24"/>
          <w:szCs w:val="24"/>
        </w:rPr>
        <w:t xml:space="preserve">It was further submitted by Counsel that </w:t>
      </w:r>
      <w:r w:rsidR="00E3411E">
        <w:rPr>
          <w:rFonts w:ascii="Bookman Old Style" w:hAnsi="Bookman Old Style" w:cs="Tahoma"/>
          <w:sz w:val="24"/>
          <w:szCs w:val="24"/>
        </w:rPr>
        <w:t xml:space="preserve">the defamatory statement and or imputation was published by of the concerning </w:t>
      </w:r>
      <w:r w:rsidR="00ED456B">
        <w:rPr>
          <w:rFonts w:ascii="Bookman Old Style" w:hAnsi="Bookman Old Style" w:cs="Tahoma"/>
          <w:sz w:val="24"/>
          <w:szCs w:val="24"/>
        </w:rPr>
        <w:t xml:space="preserve">and </w:t>
      </w:r>
      <w:r>
        <w:rPr>
          <w:rFonts w:ascii="Bookman Old Style" w:hAnsi="Bookman Old Style" w:cs="Tahoma"/>
          <w:sz w:val="24"/>
          <w:szCs w:val="24"/>
        </w:rPr>
        <w:t>the Plaintiff has proved reference to him as required by law</w:t>
      </w:r>
      <w:r w:rsidR="00ED456B">
        <w:rPr>
          <w:rFonts w:ascii="Bookman Old Style" w:hAnsi="Bookman Old Style" w:cs="Tahoma"/>
          <w:sz w:val="24"/>
          <w:szCs w:val="24"/>
        </w:rPr>
        <w:t>.   T</w:t>
      </w:r>
      <w:r>
        <w:rPr>
          <w:rFonts w:ascii="Bookman Old Style" w:hAnsi="Bookman Old Style" w:cs="Tahoma"/>
          <w:sz w:val="24"/>
          <w:szCs w:val="24"/>
        </w:rPr>
        <w:t xml:space="preserve">o buttress this position Counsel cited the case of </w:t>
      </w:r>
      <w:r>
        <w:rPr>
          <w:rFonts w:ascii="Bookman Old Style" w:hAnsi="Bookman Old Style" w:cs="Tahoma"/>
          <w:b/>
          <w:i/>
          <w:sz w:val="24"/>
          <w:szCs w:val="24"/>
        </w:rPr>
        <w:t>Benny Hamainza Wycliff Mwinga v</w:t>
      </w:r>
      <w:r w:rsidRPr="00E865D3">
        <w:rPr>
          <w:rFonts w:ascii="Bookman Old Style" w:hAnsi="Bookman Old Style" w:cs="Tahoma"/>
          <w:b/>
          <w:i/>
          <w:sz w:val="24"/>
          <w:szCs w:val="24"/>
        </w:rPr>
        <w:t>s</w:t>
      </w:r>
      <w:r>
        <w:rPr>
          <w:rFonts w:ascii="Bookman Old Style" w:hAnsi="Bookman Old Style" w:cs="Tahoma"/>
          <w:b/>
          <w:i/>
          <w:sz w:val="24"/>
          <w:szCs w:val="24"/>
        </w:rPr>
        <w:t>. Time</w:t>
      </w:r>
      <w:r w:rsidRPr="00E865D3">
        <w:rPr>
          <w:rFonts w:ascii="Bookman Old Style" w:hAnsi="Bookman Old Style" w:cs="Tahoma"/>
          <w:b/>
          <w:i/>
          <w:sz w:val="24"/>
          <w:szCs w:val="24"/>
        </w:rPr>
        <w:t>s Newspapers Ltd</w:t>
      </w:r>
      <w:r>
        <w:rPr>
          <w:rFonts w:ascii="Bookman Old Style" w:hAnsi="Bookman Old Style" w:cs="Tahoma"/>
          <w:b/>
          <w:i/>
          <w:sz w:val="24"/>
          <w:szCs w:val="24"/>
        </w:rPr>
        <w:t>.</w:t>
      </w:r>
      <w:r w:rsidR="00F52CA6">
        <w:rPr>
          <w:rFonts w:ascii="Bookman Old Style" w:hAnsi="Bookman Old Style" w:cs="Tahoma"/>
          <w:b/>
          <w:sz w:val="24"/>
          <w:szCs w:val="24"/>
          <w:vertAlign w:val="superscript"/>
        </w:rPr>
        <w:t>(2)</w:t>
      </w:r>
    </w:p>
    <w:p w:rsidR="001A2B53" w:rsidRDefault="001A2B53" w:rsidP="00ED418F">
      <w:pPr>
        <w:spacing w:after="0" w:line="240" w:lineRule="auto"/>
        <w:ind w:firstLine="720"/>
        <w:jc w:val="both"/>
        <w:rPr>
          <w:rFonts w:ascii="Bookman Old Style" w:hAnsi="Bookman Old Style" w:cs="Tahoma"/>
          <w:sz w:val="24"/>
          <w:szCs w:val="24"/>
        </w:rPr>
      </w:pPr>
    </w:p>
    <w:p w:rsidR="001A2B53" w:rsidRDefault="001A2B53" w:rsidP="001A2B53">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Counsel submitted, in the alternative, that the article in question was defamatory by innuendo or imputation</w:t>
      </w:r>
      <w:r w:rsidR="00ED456B">
        <w:rPr>
          <w:rFonts w:ascii="Bookman Old Style" w:hAnsi="Bookman Old Style" w:cs="Tahoma"/>
          <w:sz w:val="24"/>
          <w:szCs w:val="24"/>
        </w:rPr>
        <w:t>. Since the Plaintiff had initially</w:t>
      </w:r>
      <w:r>
        <w:rPr>
          <w:rFonts w:ascii="Bookman Old Style" w:hAnsi="Bookman Old Style" w:cs="Tahoma"/>
          <w:sz w:val="24"/>
          <w:szCs w:val="24"/>
        </w:rPr>
        <w:t xml:space="preserve"> accused the MMD of promoting corruption, Counsel stated that the words attributed to Dr. Kaingu and published by the Defendant insinuate or imply (impute) that the Plaintiff was corrupt and taint his reputation. The case of </w:t>
      </w:r>
      <w:r>
        <w:rPr>
          <w:rFonts w:ascii="Bookman Old Style" w:hAnsi="Bookman Old Style" w:cs="Tahoma"/>
          <w:b/>
          <w:i/>
          <w:sz w:val="24"/>
          <w:szCs w:val="24"/>
        </w:rPr>
        <w:t>Zambia Publishing Company Ltd v</w:t>
      </w:r>
      <w:r w:rsidRPr="008C3D1A">
        <w:rPr>
          <w:rFonts w:ascii="Bookman Old Style" w:hAnsi="Bookman Old Style" w:cs="Tahoma"/>
          <w:b/>
          <w:i/>
          <w:sz w:val="24"/>
          <w:szCs w:val="24"/>
        </w:rPr>
        <w:t>s</w:t>
      </w:r>
      <w:r>
        <w:rPr>
          <w:rFonts w:ascii="Bookman Old Style" w:hAnsi="Bookman Old Style" w:cs="Tahoma"/>
          <w:b/>
          <w:i/>
          <w:sz w:val="24"/>
          <w:szCs w:val="24"/>
        </w:rPr>
        <w:t>.</w:t>
      </w:r>
      <w:r w:rsidRPr="008C3D1A">
        <w:rPr>
          <w:rFonts w:ascii="Bookman Old Style" w:hAnsi="Bookman Old Style" w:cs="Tahoma"/>
          <w:b/>
          <w:i/>
          <w:sz w:val="24"/>
          <w:szCs w:val="24"/>
        </w:rPr>
        <w:t xml:space="preserve"> Eliya Mwanza</w:t>
      </w:r>
      <w:r w:rsidR="00ED418F">
        <w:rPr>
          <w:rFonts w:ascii="Bookman Old Style" w:hAnsi="Bookman Old Style" w:cs="Tahoma"/>
          <w:b/>
          <w:i/>
          <w:sz w:val="24"/>
          <w:szCs w:val="24"/>
        </w:rPr>
        <w:t xml:space="preserve"> </w:t>
      </w:r>
      <w:r w:rsidRPr="008C3D1A">
        <w:rPr>
          <w:rFonts w:ascii="Bookman Old Style" w:hAnsi="Bookman Old Style" w:cs="Tahoma"/>
          <w:b/>
          <w:i/>
          <w:sz w:val="24"/>
          <w:szCs w:val="24"/>
        </w:rPr>
        <w:t>[2979] Z.R 76</w:t>
      </w:r>
      <w:r w:rsidR="00F52CA6">
        <w:rPr>
          <w:rFonts w:ascii="Bookman Old Style" w:hAnsi="Bookman Old Style" w:cs="Tahoma"/>
          <w:b/>
          <w:i/>
          <w:sz w:val="24"/>
          <w:szCs w:val="24"/>
        </w:rPr>
        <w:t xml:space="preserve"> </w:t>
      </w:r>
      <w:r w:rsidR="00F52CA6">
        <w:rPr>
          <w:rFonts w:ascii="Bookman Old Style" w:hAnsi="Bookman Old Style" w:cs="Tahoma"/>
          <w:b/>
          <w:sz w:val="24"/>
          <w:szCs w:val="24"/>
          <w:vertAlign w:val="superscript"/>
        </w:rPr>
        <w:t>(3)</w:t>
      </w:r>
      <w:r w:rsidR="00C82DE1">
        <w:rPr>
          <w:rFonts w:ascii="Bookman Old Style" w:hAnsi="Bookman Old Style" w:cs="Tahoma"/>
          <w:b/>
          <w:i/>
          <w:sz w:val="24"/>
          <w:szCs w:val="24"/>
        </w:rPr>
        <w:t xml:space="preserve"> </w:t>
      </w:r>
      <w:r>
        <w:rPr>
          <w:rFonts w:ascii="Bookman Old Style" w:hAnsi="Bookman Old Style" w:cs="Tahoma"/>
          <w:sz w:val="24"/>
          <w:szCs w:val="24"/>
        </w:rPr>
        <w:t>was called in aid. In that case it was held that:</w:t>
      </w:r>
    </w:p>
    <w:p w:rsidR="001A2B53" w:rsidRDefault="001A2B53" w:rsidP="00ED418F">
      <w:pPr>
        <w:spacing w:after="0" w:line="240" w:lineRule="auto"/>
        <w:ind w:firstLine="720"/>
        <w:jc w:val="both"/>
        <w:rPr>
          <w:rFonts w:ascii="Bookman Old Style" w:hAnsi="Bookman Old Style" w:cs="Tahoma"/>
          <w:sz w:val="24"/>
          <w:szCs w:val="24"/>
        </w:rPr>
      </w:pPr>
    </w:p>
    <w:p w:rsidR="001A2B53" w:rsidRDefault="001A2B53" w:rsidP="00F83EF2">
      <w:pPr>
        <w:spacing w:after="0" w:line="360" w:lineRule="auto"/>
        <w:ind w:left="720"/>
        <w:jc w:val="both"/>
        <w:rPr>
          <w:rFonts w:ascii="Bookman Old Style" w:hAnsi="Bookman Old Style" w:cs="Tahoma"/>
          <w:i/>
          <w:sz w:val="24"/>
          <w:szCs w:val="24"/>
        </w:rPr>
      </w:pPr>
      <w:r>
        <w:rPr>
          <w:rFonts w:ascii="Bookman Old Style" w:hAnsi="Bookman Old Style" w:cs="Tahoma"/>
          <w:i/>
          <w:sz w:val="24"/>
          <w:szCs w:val="24"/>
        </w:rPr>
        <w:t>‘…</w:t>
      </w:r>
      <w:r w:rsidRPr="008C3D1A">
        <w:rPr>
          <w:rFonts w:ascii="Bookman Old Style" w:hAnsi="Bookman Old Style" w:cs="Tahoma"/>
          <w:i/>
          <w:sz w:val="24"/>
          <w:szCs w:val="24"/>
        </w:rPr>
        <w:t>to impute d</w:t>
      </w:r>
      <w:r>
        <w:rPr>
          <w:rFonts w:ascii="Bookman Old Style" w:hAnsi="Bookman Old Style" w:cs="Tahoma"/>
          <w:i/>
          <w:sz w:val="24"/>
          <w:szCs w:val="24"/>
        </w:rPr>
        <w:t>ishonesty of a man when he is h</w:t>
      </w:r>
      <w:r w:rsidRPr="008C3D1A">
        <w:rPr>
          <w:rFonts w:ascii="Bookman Old Style" w:hAnsi="Bookman Old Style" w:cs="Tahoma"/>
          <w:i/>
          <w:sz w:val="24"/>
          <w:szCs w:val="24"/>
        </w:rPr>
        <w:t>olding a particular</w:t>
      </w:r>
      <w:r>
        <w:rPr>
          <w:rFonts w:ascii="Bookman Old Style" w:hAnsi="Bookman Old Style" w:cs="Tahoma"/>
          <w:i/>
          <w:sz w:val="24"/>
          <w:szCs w:val="24"/>
        </w:rPr>
        <w:t xml:space="preserve"> offi</w:t>
      </w:r>
      <w:r w:rsidRPr="008C3D1A">
        <w:rPr>
          <w:rFonts w:ascii="Bookman Old Style" w:hAnsi="Bookman Old Style" w:cs="Tahoma"/>
          <w:i/>
          <w:sz w:val="24"/>
          <w:szCs w:val="24"/>
        </w:rPr>
        <w:t>ce which he has since left is still defamatory of him in general</w:t>
      </w:r>
      <w:r>
        <w:rPr>
          <w:rFonts w:ascii="Bookman Old Style" w:hAnsi="Bookman Old Style" w:cs="Tahoma"/>
          <w:i/>
          <w:sz w:val="24"/>
          <w:szCs w:val="24"/>
        </w:rPr>
        <w:t>’</w:t>
      </w:r>
      <w:r w:rsidRPr="008C3D1A">
        <w:rPr>
          <w:rFonts w:ascii="Bookman Old Style" w:hAnsi="Bookman Old Style" w:cs="Tahoma"/>
          <w:i/>
          <w:sz w:val="24"/>
          <w:szCs w:val="24"/>
        </w:rPr>
        <w:t>.</w:t>
      </w:r>
    </w:p>
    <w:p w:rsidR="001A2B53" w:rsidRPr="008C3D1A" w:rsidRDefault="001A2B53" w:rsidP="00ED418F">
      <w:pPr>
        <w:spacing w:after="0" w:line="240" w:lineRule="auto"/>
        <w:ind w:left="1440"/>
        <w:jc w:val="both"/>
        <w:rPr>
          <w:rFonts w:ascii="Bookman Old Style" w:hAnsi="Bookman Old Style" w:cs="Tahoma"/>
          <w:i/>
          <w:sz w:val="24"/>
          <w:szCs w:val="24"/>
        </w:rPr>
      </w:pPr>
    </w:p>
    <w:p w:rsidR="001A2B53" w:rsidRDefault="001A2B53" w:rsidP="001A2B53">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Counsel stressed that the words published came on the heels of the Plaintiff accusing the MMD of being corrupt. Coupled with the ultimatum issued by the Dr. Kaingu, Counsel submitted that any reasonable person would conclude that the Plaintiff was not only fired but was so fired because of being involved in corruption, dishonesty or such similar vice. </w:t>
      </w:r>
      <w:r w:rsidRPr="00885B25">
        <w:rPr>
          <w:rFonts w:ascii="Bookman Old Style" w:hAnsi="Bookman Old Style" w:cs="Tahoma"/>
          <w:sz w:val="24"/>
          <w:szCs w:val="24"/>
        </w:rPr>
        <w:t>I</w:t>
      </w:r>
      <w:r>
        <w:rPr>
          <w:rFonts w:ascii="Bookman Old Style" w:hAnsi="Bookman Old Style" w:cs="Tahoma"/>
          <w:sz w:val="24"/>
          <w:szCs w:val="24"/>
        </w:rPr>
        <w:t xml:space="preserve">t was submitted further that there was malice in the word complained of especially that the </w:t>
      </w:r>
      <w:r w:rsidRPr="00885B25">
        <w:rPr>
          <w:rFonts w:ascii="Bookman Old Style" w:hAnsi="Bookman Old Style" w:cs="Tahoma"/>
          <w:sz w:val="24"/>
          <w:szCs w:val="24"/>
        </w:rPr>
        <w:lastRenderedPageBreak/>
        <w:t xml:space="preserve">Plaintiff </w:t>
      </w:r>
      <w:r>
        <w:rPr>
          <w:rFonts w:ascii="Bookman Old Style" w:hAnsi="Bookman Old Style" w:cs="Tahoma"/>
          <w:sz w:val="24"/>
          <w:szCs w:val="24"/>
        </w:rPr>
        <w:t xml:space="preserve">was not fired by </w:t>
      </w:r>
      <w:r w:rsidRPr="00885B25">
        <w:rPr>
          <w:rFonts w:ascii="Bookman Old Style" w:hAnsi="Bookman Old Style" w:cs="Tahoma"/>
          <w:sz w:val="24"/>
          <w:szCs w:val="24"/>
        </w:rPr>
        <w:t>former President Chiluba</w:t>
      </w:r>
      <w:r>
        <w:rPr>
          <w:rFonts w:ascii="Bookman Old Style" w:hAnsi="Bookman Old Style" w:cs="Tahoma"/>
          <w:sz w:val="24"/>
          <w:szCs w:val="24"/>
        </w:rPr>
        <w:t xml:space="preserve">. At this point Counsel referred me to the case of </w:t>
      </w:r>
      <w:r>
        <w:rPr>
          <w:rFonts w:ascii="Bookman Old Style" w:hAnsi="Bookman Old Style" w:cs="Tahoma"/>
          <w:b/>
          <w:i/>
          <w:sz w:val="24"/>
          <w:szCs w:val="24"/>
        </w:rPr>
        <w:t>Albert Jefferson Mkandawire vs.</w:t>
      </w:r>
      <w:r w:rsidRPr="00885B25">
        <w:rPr>
          <w:rFonts w:ascii="Bookman Old Style" w:hAnsi="Bookman Old Style" w:cs="Tahoma"/>
          <w:b/>
          <w:i/>
          <w:sz w:val="24"/>
          <w:szCs w:val="24"/>
        </w:rPr>
        <w:t xml:space="preserve"> Zambia Publis</w:t>
      </w:r>
      <w:r w:rsidR="00F52CA6">
        <w:rPr>
          <w:rFonts w:ascii="Bookman Old Style" w:hAnsi="Bookman Old Style" w:cs="Tahoma"/>
          <w:b/>
          <w:i/>
          <w:sz w:val="24"/>
          <w:szCs w:val="24"/>
        </w:rPr>
        <w:t>hing Company Limited (1979) ZR</w:t>
      </w:r>
      <w:r w:rsidRPr="00885B25">
        <w:rPr>
          <w:rFonts w:ascii="Bookman Old Style" w:hAnsi="Bookman Old Style" w:cs="Tahoma"/>
          <w:b/>
          <w:i/>
          <w:sz w:val="24"/>
          <w:szCs w:val="24"/>
        </w:rPr>
        <w:t xml:space="preserve"> 238</w:t>
      </w:r>
      <w:r w:rsidR="00F52CA6">
        <w:rPr>
          <w:rFonts w:ascii="Bookman Old Style" w:hAnsi="Bookman Old Style" w:cs="Tahoma"/>
          <w:b/>
          <w:sz w:val="24"/>
          <w:szCs w:val="24"/>
          <w:vertAlign w:val="superscript"/>
        </w:rPr>
        <w:t xml:space="preserve"> (4)</w:t>
      </w:r>
      <w:r w:rsidR="00ED418F">
        <w:rPr>
          <w:rFonts w:ascii="Bookman Old Style" w:hAnsi="Bookman Old Style" w:cs="Tahoma"/>
          <w:b/>
          <w:i/>
          <w:sz w:val="24"/>
          <w:szCs w:val="24"/>
        </w:rPr>
        <w:t xml:space="preserve"> </w:t>
      </w:r>
      <w:r w:rsidRPr="00EA0E8F">
        <w:rPr>
          <w:rFonts w:ascii="Bookman Old Style" w:hAnsi="Bookman Old Style" w:cs="Tahoma"/>
          <w:sz w:val="24"/>
          <w:szCs w:val="24"/>
        </w:rPr>
        <w:t>where</w:t>
      </w:r>
      <w:r>
        <w:rPr>
          <w:rFonts w:ascii="Bookman Old Style" w:hAnsi="Bookman Old Style" w:cs="Tahoma"/>
          <w:sz w:val="24"/>
          <w:szCs w:val="24"/>
        </w:rPr>
        <w:t xml:space="preserve"> the Court stated that </w:t>
      </w:r>
    </w:p>
    <w:p w:rsidR="001A2B53" w:rsidRDefault="001A2B53" w:rsidP="00ED418F">
      <w:pPr>
        <w:spacing w:after="0" w:line="240" w:lineRule="auto"/>
        <w:ind w:firstLine="720"/>
        <w:jc w:val="both"/>
        <w:rPr>
          <w:rFonts w:ascii="Bookman Old Style" w:hAnsi="Bookman Old Style" w:cs="Tahoma"/>
          <w:sz w:val="24"/>
          <w:szCs w:val="24"/>
        </w:rPr>
      </w:pPr>
    </w:p>
    <w:p w:rsidR="001A2B53" w:rsidRPr="00EA0E8F" w:rsidRDefault="001A2B53" w:rsidP="001A2B53">
      <w:pPr>
        <w:spacing w:after="0" w:line="360" w:lineRule="auto"/>
        <w:ind w:left="1440"/>
        <w:jc w:val="both"/>
        <w:rPr>
          <w:rFonts w:ascii="Bookman Old Style" w:hAnsi="Bookman Old Style" w:cs="Tahoma"/>
          <w:i/>
          <w:sz w:val="24"/>
          <w:szCs w:val="24"/>
        </w:rPr>
      </w:pPr>
      <w:r w:rsidRPr="00EA0E8F">
        <w:rPr>
          <w:rFonts w:ascii="Bookman Old Style" w:hAnsi="Bookman Old Style" w:cs="Tahoma"/>
          <w:i/>
          <w:sz w:val="24"/>
          <w:szCs w:val="24"/>
        </w:rPr>
        <w:t>‘</w:t>
      </w:r>
      <w:r>
        <w:rPr>
          <w:rFonts w:ascii="Bookman Old Style" w:hAnsi="Bookman Old Style" w:cs="Tahoma"/>
          <w:i/>
          <w:sz w:val="24"/>
          <w:szCs w:val="24"/>
        </w:rPr>
        <w:t>….</w:t>
      </w:r>
      <w:r w:rsidRPr="00EA0E8F">
        <w:rPr>
          <w:rFonts w:ascii="Bookman Old Style" w:hAnsi="Bookman Old Style" w:cs="Tahoma"/>
          <w:i/>
          <w:sz w:val="24"/>
          <w:szCs w:val="24"/>
        </w:rPr>
        <w:t>to</w:t>
      </w:r>
      <w:r>
        <w:rPr>
          <w:rFonts w:ascii="Bookman Old Style" w:hAnsi="Bookman Old Style" w:cs="Tahoma"/>
          <w:i/>
          <w:sz w:val="24"/>
          <w:szCs w:val="24"/>
        </w:rPr>
        <w:t xml:space="preserve"> write of a man that he had fall</w:t>
      </w:r>
      <w:r w:rsidRPr="00EA0E8F">
        <w:rPr>
          <w:rFonts w:ascii="Bookman Old Style" w:hAnsi="Bookman Old Style" w:cs="Tahoma"/>
          <w:i/>
          <w:sz w:val="24"/>
          <w:szCs w:val="24"/>
        </w:rPr>
        <w:t>en below the standards of his profession may be treated as defamatory of him especially when the comment is based on untrue facts’.</w:t>
      </w:r>
    </w:p>
    <w:p w:rsidR="001A2B53" w:rsidRDefault="001A2B53" w:rsidP="004D30BA">
      <w:pPr>
        <w:spacing w:after="0" w:line="240" w:lineRule="auto"/>
        <w:ind w:firstLine="720"/>
        <w:jc w:val="both"/>
        <w:rPr>
          <w:rFonts w:ascii="Bookman Old Style" w:hAnsi="Bookman Old Style" w:cs="Tahoma"/>
          <w:sz w:val="24"/>
          <w:szCs w:val="24"/>
        </w:rPr>
      </w:pPr>
    </w:p>
    <w:p w:rsidR="001A2B53" w:rsidRDefault="001A2B53" w:rsidP="001A2B53">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Counsel submitted that the Defendant cannot invoke section 9 of the Defamation Act Cap 68 as a defence in this matter because the publication was made with malice. Nor can the Defendant claim that the publication was in furtherance of freedom of the press as enshrined under Article 20 (1) and (2) of the Constitution, Cap 1. According to the Plaintiff,</w:t>
      </w:r>
      <w:r w:rsidR="007F61AA">
        <w:rPr>
          <w:rFonts w:ascii="Bookman Old Style" w:hAnsi="Bookman Old Style" w:cs="Tahoma"/>
          <w:sz w:val="24"/>
          <w:szCs w:val="24"/>
        </w:rPr>
        <w:t xml:space="preserve"> </w:t>
      </w:r>
      <w:r w:rsidR="00ED456B">
        <w:rPr>
          <w:rFonts w:ascii="Bookman Old Style" w:hAnsi="Bookman Old Style" w:cs="Tahoma"/>
          <w:sz w:val="24"/>
          <w:szCs w:val="24"/>
        </w:rPr>
        <w:t>for the defence of fair</w:t>
      </w:r>
      <w:r>
        <w:rPr>
          <w:rFonts w:ascii="Bookman Old Style" w:hAnsi="Bookman Old Style" w:cs="Tahoma"/>
          <w:sz w:val="24"/>
          <w:szCs w:val="24"/>
        </w:rPr>
        <w:t xml:space="preserve"> comment and freedom of the press to hold, the comment must be an honest expression of the opinion based upon true facts existing at the time the comment was made. And the defence may be available where the comment is based upon an untrue statement made by another on a privileged occasion, provided that the Defendant can also prove that he gave a fair and accurate report of the occasion on which the privileged statement was made. In support of the preceding proposition, the authorities in </w:t>
      </w:r>
      <w:r>
        <w:rPr>
          <w:rFonts w:ascii="Bookman Old Style" w:hAnsi="Bookman Old Style" w:cs="Tahoma"/>
          <w:b/>
          <w:i/>
          <w:sz w:val="24"/>
          <w:szCs w:val="24"/>
        </w:rPr>
        <w:t>Brent Walker Ground Plc v</w:t>
      </w:r>
      <w:r w:rsidRPr="00821255">
        <w:rPr>
          <w:rFonts w:ascii="Bookman Old Style" w:hAnsi="Bookman Old Style" w:cs="Tahoma"/>
          <w:b/>
          <w:i/>
          <w:sz w:val="24"/>
          <w:szCs w:val="24"/>
        </w:rPr>
        <w:t>s Time Court Ltd [1991] 2 G.B. 33</w:t>
      </w:r>
      <w:r w:rsidRPr="0028626A">
        <w:rPr>
          <w:rFonts w:ascii="Bookman Old Style" w:hAnsi="Bookman Old Style" w:cs="Tahoma"/>
          <w:b/>
          <w:sz w:val="24"/>
          <w:szCs w:val="24"/>
        </w:rPr>
        <w:t>,</w:t>
      </w:r>
      <w:r w:rsidR="0028626A" w:rsidRPr="0028626A">
        <w:rPr>
          <w:rFonts w:ascii="Bookman Old Style" w:hAnsi="Bookman Old Style" w:cs="Tahoma"/>
          <w:b/>
          <w:sz w:val="24"/>
          <w:szCs w:val="24"/>
          <w:vertAlign w:val="superscript"/>
        </w:rPr>
        <w:t>(5)</w:t>
      </w:r>
      <w:r>
        <w:rPr>
          <w:rFonts w:ascii="Bookman Old Style" w:hAnsi="Bookman Old Style" w:cs="Tahoma"/>
          <w:sz w:val="24"/>
          <w:szCs w:val="24"/>
        </w:rPr>
        <w:t xml:space="preserve"> </w:t>
      </w:r>
      <w:r>
        <w:rPr>
          <w:rFonts w:ascii="Bookman Old Style" w:hAnsi="Bookman Old Style" w:cs="Tahoma"/>
          <w:b/>
          <w:i/>
          <w:sz w:val="24"/>
          <w:szCs w:val="24"/>
        </w:rPr>
        <w:t>Slim v</w:t>
      </w:r>
      <w:r w:rsidRPr="00821255">
        <w:rPr>
          <w:rFonts w:ascii="Bookman Old Style" w:hAnsi="Bookman Old Style" w:cs="Tahoma"/>
          <w:b/>
          <w:i/>
          <w:sz w:val="24"/>
          <w:szCs w:val="24"/>
        </w:rPr>
        <w:t>s</w:t>
      </w:r>
      <w:r>
        <w:rPr>
          <w:rFonts w:ascii="Bookman Old Style" w:hAnsi="Bookman Old Style" w:cs="Tahoma"/>
          <w:b/>
          <w:i/>
          <w:sz w:val="24"/>
          <w:szCs w:val="24"/>
        </w:rPr>
        <w:t>.</w:t>
      </w:r>
      <w:r w:rsidRPr="00821255">
        <w:rPr>
          <w:rFonts w:ascii="Bookman Old Style" w:hAnsi="Bookman Old Style" w:cs="Tahoma"/>
          <w:b/>
          <w:i/>
          <w:sz w:val="24"/>
          <w:szCs w:val="24"/>
        </w:rPr>
        <w:t xml:space="preserve"> Daily Telegraph Ltd [1968] 2 Q.B. 157</w:t>
      </w:r>
      <w:r w:rsidR="00F52CA6">
        <w:rPr>
          <w:rFonts w:ascii="Bookman Old Style" w:hAnsi="Bookman Old Style" w:cs="Tahoma"/>
          <w:b/>
          <w:sz w:val="24"/>
          <w:szCs w:val="24"/>
          <w:vertAlign w:val="superscript"/>
        </w:rPr>
        <w:t xml:space="preserve"> (</w:t>
      </w:r>
      <w:r w:rsidR="0028626A">
        <w:rPr>
          <w:rFonts w:ascii="Bookman Old Style" w:hAnsi="Bookman Old Style" w:cs="Tahoma"/>
          <w:b/>
          <w:sz w:val="24"/>
          <w:szCs w:val="24"/>
          <w:vertAlign w:val="superscript"/>
        </w:rPr>
        <w:t>6</w:t>
      </w:r>
      <w:r w:rsidR="00F52CA6">
        <w:rPr>
          <w:rFonts w:ascii="Bookman Old Style" w:hAnsi="Bookman Old Style" w:cs="Tahoma"/>
          <w:b/>
          <w:sz w:val="24"/>
          <w:szCs w:val="24"/>
          <w:vertAlign w:val="superscript"/>
        </w:rPr>
        <w:t>)</w:t>
      </w:r>
      <w:r>
        <w:rPr>
          <w:rFonts w:ascii="Bookman Old Style" w:hAnsi="Bookman Old Style" w:cs="Tahoma"/>
          <w:sz w:val="24"/>
          <w:szCs w:val="24"/>
        </w:rPr>
        <w:t xml:space="preserve"> and Gatley On Libel And Slander, 8</w:t>
      </w:r>
      <w:r w:rsidRPr="00E75278">
        <w:rPr>
          <w:rFonts w:ascii="Bookman Old Style" w:hAnsi="Bookman Old Style" w:cs="Tahoma"/>
          <w:sz w:val="24"/>
          <w:szCs w:val="24"/>
          <w:vertAlign w:val="superscript"/>
        </w:rPr>
        <w:t>th</w:t>
      </w:r>
      <w:r>
        <w:rPr>
          <w:rFonts w:ascii="Bookman Old Style" w:hAnsi="Bookman Old Style" w:cs="Tahoma"/>
          <w:sz w:val="24"/>
          <w:szCs w:val="24"/>
        </w:rPr>
        <w:t xml:space="preserve"> Edition were drawn to my attention.</w:t>
      </w:r>
    </w:p>
    <w:p w:rsidR="001A2B53" w:rsidRDefault="001A2B53" w:rsidP="001A2B53">
      <w:pPr>
        <w:spacing w:after="0" w:line="360" w:lineRule="auto"/>
        <w:ind w:firstLine="720"/>
        <w:jc w:val="both"/>
        <w:rPr>
          <w:rFonts w:ascii="Bookman Old Style" w:hAnsi="Bookman Old Style" w:cs="Tahoma"/>
          <w:sz w:val="24"/>
          <w:szCs w:val="24"/>
        </w:rPr>
      </w:pPr>
    </w:p>
    <w:p w:rsidR="001A2B53" w:rsidRDefault="001A2B53" w:rsidP="001A2B53">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Finally Counsel submitted that in the event that the Plaintiff succeeds and is awarded </w:t>
      </w:r>
      <w:r w:rsidR="00ED456B">
        <w:rPr>
          <w:rFonts w:ascii="Bookman Old Style" w:hAnsi="Bookman Old Style" w:cs="Tahoma"/>
          <w:sz w:val="24"/>
          <w:szCs w:val="24"/>
        </w:rPr>
        <w:t>judgment, he should be awarded general or c</w:t>
      </w:r>
      <w:r>
        <w:rPr>
          <w:rFonts w:ascii="Bookman Old Style" w:hAnsi="Bookman Old Style" w:cs="Tahoma"/>
          <w:sz w:val="24"/>
          <w:szCs w:val="24"/>
        </w:rPr>
        <w:t xml:space="preserve">ompensatory </w:t>
      </w:r>
      <w:r w:rsidR="00ED456B">
        <w:rPr>
          <w:rFonts w:ascii="Bookman Old Style" w:hAnsi="Bookman Old Style" w:cs="Tahoma"/>
          <w:sz w:val="24"/>
          <w:szCs w:val="24"/>
        </w:rPr>
        <w:t xml:space="preserve">damages </w:t>
      </w:r>
      <w:r>
        <w:rPr>
          <w:rFonts w:ascii="Bookman Old Style" w:hAnsi="Bookman Old Style" w:cs="Tahoma"/>
          <w:sz w:val="24"/>
          <w:szCs w:val="24"/>
        </w:rPr>
        <w:t>which should include an element of exemplary damages. And that the C</w:t>
      </w:r>
      <w:r w:rsidRPr="001908D3">
        <w:rPr>
          <w:rFonts w:ascii="Bookman Old Style" w:hAnsi="Bookman Old Style" w:cs="Tahoma"/>
          <w:sz w:val="24"/>
          <w:szCs w:val="24"/>
        </w:rPr>
        <w:t>ourt has to take into account inflation</w:t>
      </w:r>
      <w:r>
        <w:rPr>
          <w:rFonts w:ascii="Bookman Old Style" w:hAnsi="Bookman Old Style" w:cs="Tahoma"/>
          <w:sz w:val="24"/>
          <w:szCs w:val="24"/>
        </w:rPr>
        <w:t xml:space="preserve"> and </w:t>
      </w:r>
      <w:r w:rsidRPr="001908D3">
        <w:rPr>
          <w:rFonts w:ascii="Bookman Old Style" w:hAnsi="Bookman Old Style" w:cs="Tahoma"/>
          <w:sz w:val="24"/>
          <w:szCs w:val="24"/>
        </w:rPr>
        <w:t>devaluation of the kwacha over the years as mitigated by the recent rebasing of the currency has to also be considered.</w:t>
      </w:r>
      <w:r>
        <w:rPr>
          <w:rFonts w:ascii="Bookman Old Style" w:hAnsi="Bookman Old Style" w:cs="Tahoma"/>
          <w:sz w:val="24"/>
          <w:szCs w:val="24"/>
        </w:rPr>
        <w:t xml:space="preserve"> On this proposition the following authorities were relied upon; </w:t>
      </w:r>
      <w:r w:rsidRPr="001908D3">
        <w:rPr>
          <w:rFonts w:ascii="Bookman Old Style" w:hAnsi="Bookman Old Style" w:cs="Tahoma"/>
          <w:b/>
          <w:i/>
          <w:sz w:val="24"/>
          <w:szCs w:val="24"/>
        </w:rPr>
        <w:t>Cassel vs. Brome [1992] ALL ER 6;</w:t>
      </w:r>
      <w:r w:rsidR="0028626A">
        <w:rPr>
          <w:rFonts w:ascii="Bookman Old Style" w:hAnsi="Bookman Old Style" w:cs="Tahoma"/>
          <w:b/>
          <w:i/>
          <w:sz w:val="24"/>
          <w:szCs w:val="24"/>
        </w:rPr>
        <w:t xml:space="preserve"> </w:t>
      </w:r>
      <w:r w:rsidR="0028626A">
        <w:rPr>
          <w:rFonts w:ascii="Bookman Old Style" w:hAnsi="Bookman Old Style" w:cs="Tahoma"/>
          <w:b/>
          <w:sz w:val="24"/>
          <w:szCs w:val="24"/>
          <w:vertAlign w:val="superscript"/>
        </w:rPr>
        <w:t>(7)</w:t>
      </w:r>
      <w:r w:rsidRPr="001908D3">
        <w:rPr>
          <w:rFonts w:ascii="Bookman Old Style" w:hAnsi="Bookman Old Style" w:cs="Tahoma"/>
          <w:b/>
          <w:i/>
          <w:sz w:val="24"/>
          <w:szCs w:val="24"/>
        </w:rPr>
        <w:t xml:space="preserve"> Isaac R.C Nyirenda vs. Kapiri </w:t>
      </w:r>
      <w:r w:rsidR="0028626A">
        <w:rPr>
          <w:rFonts w:ascii="Bookman Old Style" w:hAnsi="Bookman Old Style" w:cs="Tahoma"/>
          <w:b/>
          <w:i/>
          <w:sz w:val="24"/>
          <w:szCs w:val="24"/>
        </w:rPr>
        <w:t xml:space="preserve">Glass </w:t>
      </w:r>
      <w:r w:rsidR="0028626A">
        <w:rPr>
          <w:rFonts w:ascii="Bookman Old Style" w:hAnsi="Bookman Old Style" w:cs="Tahoma"/>
          <w:b/>
          <w:i/>
          <w:sz w:val="24"/>
          <w:szCs w:val="24"/>
        </w:rPr>
        <w:lastRenderedPageBreak/>
        <w:t>Products Limited [1985] Z</w:t>
      </w:r>
      <w:r w:rsidRPr="001908D3">
        <w:rPr>
          <w:rFonts w:ascii="Bookman Old Style" w:hAnsi="Bookman Old Style" w:cs="Tahoma"/>
          <w:b/>
          <w:i/>
          <w:sz w:val="24"/>
          <w:szCs w:val="24"/>
        </w:rPr>
        <w:t>R. 167</w:t>
      </w:r>
      <w:r>
        <w:rPr>
          <w:rFonts w:ascii="Bookman Old Style" w:hAnsi="Bookman Old Style" w:cs="Tahoma"/>
          <w:sz w:val="24"/>
          <w:szCs w:val="24"/>
        </w:rPr>
        <w:t>;</w:t>
      </w:r>
      <w:r w:rsidR="0028626A">
        <w:rPr>
          <w:rFonts w:ascii="Bookman Old Style" w:hAnsi="Bookman Old Style" w:cs="Tahoma"/>
          <w:sz w:val="24"/>
          <w:szCs w:val="24"/>
        </w:rPr>
        <w:t xml:space="preserve"> </w:t>
      </w:r>
      <w:r w:rsidR="0028626A">
        <w:rPr>
          <w:rFonts w:ascii="Bookman Old Style" w:hAnsi="Bookman Old Style" w:cs="Tahoma"/>
          <w:b/>
          <w:sz w:val="24"/>
          <w:szCs w:val="24"/>
          <w:vertAlign w:val="superscript"/>
        </w:rPr>
        <w:t>(8)</w:t>
      </w:r>
      <w:r>
        <w:rPr>
          <w:rFonts w:ascii="Bookman Old Style" w:hAnsi="Bookman Old Style" w:cs="Tahoma"/>
          <w:sz w:val="24"/>
          <w:szCs w:val="24"/>
        </w:rPr>
        <w:t xml:space="preserve"> and </w:t>
      </w:r>
      <w:r w:rsidRPr="00C8474A">
        <w:rPr>
          <w:rFonts w:ascii="Bookman Old Style" w:hAnsi="Bookman Old Style" w:cs="Tahoma"/>
          <w:b/>
          <w:i/>
          <w:sz w:val="24"/>
          <w:szCs w:val="24"/>
        </w:rPr>
        <w:t>Sata vs. Post Newspaper Limited and another</w:t>
      </w:r>
      <w:r w:rsidR="004D30BA">
        <w:rPr>
          <w:rFonts w:ascii="Bookman Old Style" w:hAnsi="Bookman Old Style" w:cs="Tahoma"/>
          <w:b/>
          <w:i/>
          <w:sz w:val="24"/>
          <w:szCs w:val="24"/>
        </w:rPr>
        <w:t xml:space="preserve"> </w:t>
      </w:r>
      <w:r w:rsidR="0028626A">
        <w:rPr>
          <w:rFonts w:ascii="Bookman Old Style" w:hAnsi="Bookman Old Style" w:cs="Tahoma"/>
          <w:b/>
          <w:i/>
          <w:sz w:val="24"/>
          <w:szCs w:val="24"/>
        </w:rPr>
        <w:t>[1995] Z</w:t>
      </w:r>
      <w:r w:rsidRPr="00C8474A">
        <w:rPr>
          <w:rFonts w:ascii="Bookman Old Style" w:hAnsi="Bookman Old Style" w:cs="Tahoma"/>
          <w:b/>
          <w:i/>
          <w:sz w:val="24"/>
          <w:szCs w:val="24"/>
        </w:rPr>
        <w:t>R 113.</w:t>
      </w:r>
      <w:r w:rsidR="0028626A">
        <w:rPr>
          <w:rFonts w:ascii="Bookman Old Style" w:hAnsi="Bookman Old Style" w:cs="Tahoma"/>
          <w:b/>
          <w:sz w:val="24"/>
          <w:szCs w:val="24"/>
          <w:vertAlign w:val="superscript"/>
        </w:rPr>
        <w:t>(9)</w:t>
      </w:r>
      <w:r w:rsidR="004E1854">
        <w:rPr>
          <w:rFonts w:ascii="Bookman Old Style" w:hAnsi="Bookman Old Style" w:cs="Tahoma"/>
          <w:b/>
          <w:i/>
          <w:sz w:val="24"/>
          <w:szCs w:val="24"/>
        </w:rPr>
        <w:t xml:space="preserve">  </w:t>
      </w:r>
      <w:r w:rsidRPr="00C8474A">
        <w:rPr>
          <w:rFonts w:ascii="Bookman Old Style" w:hAnsi="Bookman Old Style" w:cs="Tahoma"/>
          <w:sz w:val="24"/>
          <w:szCs w:val="24"/>
        </w:rPr>
        <w:t xml:space="preserve">Counsel further </w:t>
      </w:r>
      <w:r>
        <w:rPr>
          <w:rFonts w:ascii="Bookman Old Style" w:hAnsi="Bookman Old Style" w:cs="Tahoma"/>
          <w:sz w:val="24"/>
          <w:szCs w:val="24"/>
        </w:rPr>
        <w:t xml:space="preserve">drew my attention to the case of </w:t>
      </w:r>
      <w:r>
        <w:rPr>
          <w:rFonts w:ascii="Bookman Old Style" w:hAnsi="Bookman Old Style" w:cs="Tahoma"/>
          <w:b/>
          <w:i/>
          <w:sz w:val="24"/>
          <w:szCs w:val="24"/>
        </w:rPr>
        <w:t>Simon Kapwepwe vs.</w:t>
      </w:r>
      <w:r w:rsidRPr="00C8474A">
        <w:rPr>
          <w:rFonts w:ascii="Bookman Old Style" w:hAnsi="Bookman Old Style" w:cs="Tahoma"/>
          <w:b/>
          <w:i/>
          <w:sz w:val="24"/>
          <w:szCs w:val="24"/>
        </w:rPr>
        <w:t xml:space="preserve"> Zambia Publ</w:t>
      </w:r>
      <w:r w:rsidR="0028626A">
        <w:rPr>
          <w:rFonts w:ascii="Bookman Old Style" w:hAnsi="Bookman Old Style" w:cs="Tahoma"/>
          <w:b/>
          <w:i/>
          <w:sz w:val="24"/>
          <w:szCs w:val="24"/>
        </w:rPr>
        <w:t>ishing Company Limited (1978) Z</w:t>
      </w:r>
      <w:r w:rsidRPr="00C8474A">
        <w:rPr>
          <w:rFonts w:ascii="Bookman Old Style" w:hAnsi="Bookman Old Style" w:cs="Tahoma"/>
          <w:b/>
          <w:i/>
          <w:sz w:val="24"/>
          <w:szCs w:val="24"/>
        </w:rPr>
        <w:t>R. 15</w:t>
      </w:r>
      <w:r w:rsidR="0028626A">
        <w:rPr>
          <w:rFonts w:ascii="Bookman Old Style" w:hAnsi="Bookman Old Style" w:cs="Tahoma"/>
          <w:b/>
          <w:i/>
          <w:sz w:val="24"/>
          <w:szCs w:val="24"/>
        </w:rPr>
        <w:t xml:space="preserve"> </w:t>
      </w:r>
      <w:r w:rsidR="0028626A">
        <w:rPr>
          <w:rFonts w:ascii="Bookman Old Style" w:hAnsi="Bookman Old Style" w:cs="Tahoma"/>
          <w:b/>
          <w:sz w:val="24"/>
          <w:szCs w:val="24"/>
          <w:vertAlign w:val="superscript"/>
        </w:rPr>
        <w:t>(10)</w:t>
      </w:r>
      <w:r w:rsidRPr="00C8474A">
        <w:rPr>
          <w:rFonts w:ascii="Bookman Old Style" w:hAnsi="Bookman Old Style" w:cs="Tahoma"/>
          <w:b/>
          <w:i/>
          <w:sz w:val="24"/>
          <w:szCs w:val="24"/>
        </w:rPr>
        <w:t xml:space="preserve"> </w:t>
      </w:r>
      <w:r>
        <w:rPr>
          <w:rFonts w:ascii="Bookman Old Style" w:hAnsi="Bookman Old Style" w:cs="Tahoma"/>
          <w:sz w:val="24"/>
          <w:szCs w:val="24"/>
        </w:rPr>
        <w:t xml:space="preserve"> and</w:t>
      </w:r>
      <w:r w:rsidR="00ED418F">
        <w:rPr>
          <w:rFonts w:ascii="Bookman Old Style" w:hAnsi="Bookman Old Style" w:cs="Tahoma"/>
          <w:sz w:val="24"/>
          <w:szCs w:val="24"/>
        </w:rPr>
        <w:t xml:space="preserve"> </w:t>
      </w:r>
      <w:r w:rsidRPr="00C8474A">
        <w:rPr>
          <w:rFonts w:ascii="Bookman Old Style" w:hAnsi="Bookman Old Style" w:cs="Tahoma"/>
          <w:sz w:val="24"/>
          <w:szCs w:val="24"/>
        </w:rPr>
        <w:t xml:space="preserve">urged me to consider that </w:t>
      </w:r>
      <w:r>
        <w:rPr>
          <w:rFonts w:ascii="Bookman Old Style" w:hAnsi="Bookman Old Style" w:cs="Tahoma"/>
          <w:sz w:val="24"/>
          <w:szCs w:val="24"/>
        </w:rPr>
        <w:t xml:space="preserve">the primary object of awarding damages for defamation is to offer vindication and solatium and that money cannot really be compensation in cases like the present one. </w:t>
      </w:r>
    </w:p>
    <w:p w:rsidR="001A2B53" w:rsidRDefault="001A2B53" w:rsidP="001A2B53">
      <w:pPr>
        <w:spacing w:after="0" w:line="360" w:lineRule="auto"/>
        <w:ind w:firstLine="720"/>
        <w:jc w:val="both"/>
        <w:rPr>
          <w:rFonts w:ascii="Bookman Old Style" w:hAnsi="Bookman Old Style" w:cs="Tahoma"/>
          <w:sz w:val="24"/>
          <w:szCs w:val="24"/>
        </w:rPr>
      </w:pPr>
    </w:p>
    <w:p w:rsidR="001A2B53" w:rsidRDefault="001A2B53" w:rsidP="007F61AA">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Having regard of the foregoing authorities on damages, Counsel has assessed the Compensatory damages, by way of solatium, in the sum of KI, 000,000.00.</w:t>
      </w:r>
    </w:p>
    <w:p w:rsidR="00333E5F" w:rsidRDefault="00333E5F" w:rsidP="00333E5F">
      <w:pPr>
        <w:spacing w:after="0" w:line="240" w:lineRule="auto"/>
        <w:ind w:firstLine="720"/>
        <w:jc w:val="both"/>
        <w:rPr>
          <w:rFonts w:ascii="Bookman Old Style" w:hAnsi="Bookman Old Style" w:cs="Tahoma"/>
          <w:sz w:val="24"/>
          <w:szCs w:val="24"/>
        </w:rPr>
      </w:pPr>
    </w:p>
    <w:p w:rsidR="002277CE" w:rsidRDefault="00395DBD"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On</w:t>
      </w:r>
      <w:r w:rsidR="002277CE">
        <w:rPr>
          <w:rFonts w:ascii="Bookman Old Style" w:hAnsi="Bookman Old Style" w:cs="Tahoma"/>
          <w:sz w:val="24"/>
          <w:szCs w:val="24"/>
        </w:rPr>
        <w:t xml:space="preserve"> behalf of the Defendant, Mr. Muchende submitted that </w:t>
      </w:r>
      <w:r w:rsidR="00BB1228">
        <w:rPr>
          <w:rFonts w:ascii="Bookman Old Style" w:hAnsi="Bookman Old Style" w:cs="Tahoma"/>
          <w:sz w:val="24"/>
          <w:szCs w:val="24"/>
        </w:rPr>
        <w:t>t</w:t>
      </w:r>
      <w:r w:rsidR="00860E24">
        <w:rPr>
          <w:rFonts w:ascii="Bookman Old Style" w:hAnsi="Bookman Old Style" w:cs="Tahoma"/>
          <w:sz w:val="24"/>
          <w:szCs w:val="24"/>
        </w:rPr>
        <w:t>he law o</w:t>
      </w:r>
      <w:r w:rsidR="00BB1228">
        <w:rPr>
          <w:rFonts w:ascii="Bookman Old Style" w:hAnsi="Bookman Old Style" w:cs="Tahoma"/>
          <w:sz w:val="24"/>
          <w:szCs w:val="24"/>
        </w:rPr>
        <w:t>n</w:t>
      </w:r>
      <w:r w:rsidR="00860E24">
        <w:rPr>
          <w:rFonts w:ascii="Bookman Old Style" w:hAnsi="Bookman Old Style" w:cs="Tahoma"/>
          <w:sz w:val="24"/>
          <w:szCs w:val="24"/>
        </w:rPr>
        <w:t xml:space="preserve"> libel</w:t>
      </w:r>
      <w:r w:rsidR="00BB1228">
        <w:rPr>
          <w:rFonts w:ascii="Bookman Old Style" w:hAnsi="Bookman Old Style" w:cs="Tahoma"/>
          <w:sz w:val="24"/>
          <w:szCs w:val="24"/>
        </w:rPr>
        <w:t>,</w:t>
      </w:r>
      <w:r w:rsidR="00860E24">
        <w:rPr>
          <w:rFonts w:ascii="Bookman Old Style" w:hAnsi="Bookman Old Style" w:cs="Tahoma"/>
          <w:sz w:val="24"/>
          <w:szCs w:val="24"/>
        </w:rPr>
        <w:t xml:space="preserve"> with regards to public figures</w:t>
      </w:r>
      <w:r w:rsidR="00BB1228">
        <w:rPr>
          <w:rFonts w:ascii="Bookman Old Style" w:hAnsi="Bookman Old Style" w:cs="Tahoma"/>
          <w:sz w:val="24"/>
          <w:szCs w:val="24"/>
        </w:rPr>
        <w:t>,</w:t>
      </w:r>
      <w:r w:rsidR="00860E24">
        <w:rPr>
          <w:rFonts w:ascii="Bookman Old Style" w:hAnsi="Bookman Old Style" w:cs="Tahoma"/>
          <w:sz w:val="24"/>
          <w:szCs w:val="24"/>
        </w:rPr>
        <w:t xml:space="preserve"> is one that requires striking a delicate balance and meticulously identifying the line between the freedom of t</w:t>
      </w:r>
      <w:r w:rsidR="00216006">
        <w:rPr>
          <w:rFonts w:ascii="Bookman Old Style" w:hAnsi="Bookman Old Style" w:cs="Tahoma"/>
          <w:sz w:val="24"/>
          <w:szCs w:val="24"/>
        </w:rPr>
        <w:t>he Press and the protection of r</w:t>
      </w:r>
      <w:r w:rsidR="00860E24">
        <w:rPr>
          <w:rFonts w:ascii="Bookman Old Style" w:hAnsi="Bookman Old Style" w:cs="Tahoma"/>
          <w:sz w:val="24"/>
          <w:szCs w:val="24"/>
        </w:rPr>
        <w:t>eputations. This is because Article 20 (1) and (2) of the Constitution of Zambia C</w:t>
      </w:r>
      <w:r w:rsidR="00BB1228">
        <w:rPr>
          <w:rFonts w:ascii="Bookman Old Style" w:hAnsi="Bookman Old Style" w:cs="Tahoma"/>
          <w:sz w:val="24"/>
          <w:szCs w:val="24"/>
        </w:rPr>
        <w:t xml:space="preserve">hapter </w:t>
      </w:r>
      <w:r w:rsidR="00860E24">
        <w:rPr>
          <w:rFonts w:ascii="Bookman Old Style" w:hAnsi="Bookman Old Style" w:cs="Tahoma"/>
          <w:sz w:val="24"/>
          <w:szCs w:val="24"/>
        </w:rPr>
        <w:t>1</w:t>
      </w:r>
      <w:r w:rsidR="00260F4E">
        <w:rPr>
          <w:rFonts w:ascii="Bookman Old Style" w:hAnsi="Bookman Old Style" w:cs="Tahoma"/>
          <w:sz w:val="24"/>
          <w:szCs w:val="24"/>
        </w:rPr>
        <w:t xml:space="preserve"> protects freedom of the p</w:t>
      </w:r>
      <w:r w:rsidR="00860E24">
        <w:rPr>
          <w:rFonts w:ascii="Bookman Old Style" w:hAnsi="Bookman Old Style" w:cs="Tahoma"/>
          <w:sz w:val="24"/>
          <w:szCs w:val="24"/>
        </w:rPr>
        <w:t xml:space="preserve">ress </w:t>
      </w:r>
      <w:r w:rsidR="00260F4E">
        <w:rPr>
          <w:rFonts w:ascii="Bookman Old Style" w:hAnsi="Bookman Old Style" w:cs="Tahoma"/>
          <w:sz w:val="24"/>
          <w:szCs w:val="24"/>
        </w:rPr>
        <w:t>while</w:t>
      </w:r>
      <w:r w:rsidR="00860E24">
        <w:rPr>
          <w:rFonts w:ascii="Bookman Old Style" w:hAnsi="Bookman Old Style" w:cs="Tahoma"/>
          <w:sz w:val="24"/>
          <w:szCs w:val="24"/>
        </w:rPr>
        <w:t xml:space="preserve"> Article 20 (3) (b) of the same Constitution also protects reputations. </w:t>
      </w:r>
      <w:r w:rsidR="00260F4E">
        <w:rPr>
          <w:rFonts w:ascii="Bookman Old Style" w:hAnsi="Bookman Old Style" w:cs="Tahoma"/>
          <w:sz w:val="24"/>
          <w:szCs w:val="24"/>
        </w:rPr>
        <w:t>In his view, the</w:t>
      </w:r>
      <w:r w:rsidR="00860E24">
        <w:rPr>
          <w:rFonts w:ascii="Bookman Old Style" w:hAnsi="Bookman Old Style" w:cs="Tahoma"/>
          <w:sz w:val="24"/>
          <w:szCs w:val="24"/>
        </w:rPr>
        <w:t xml:space="preserve"> question in th</w:t>
      </w:r>
      <w:r w:rsidR="00260F4E">
        <w:rPr>
          <w:rFonts w:ascii="Bookman Old Style" w:hAnsi="Bookman Old Style" w:cs="Tahoma"/>
          <w:sz w:val="24"/>
          <w:szCs w:val="24"/>
        </w:rPr>
        <w:t xml:space="preserve">e present </w:t>
      </w:r>
      <w:r w:rsidR="00860E24">
        <w:rPr>
          <w:rFonts w:ascii="Bookman Old Style" w:hAnsi="Bookman Old Style" w:cs="Tahoma"/>
          <w:sz w:val="24"/>
          <w:szCs w:val="24"/>
        </w:rPr>
        <w:t>case is whether the Defendant can be said to have crossed the line into the realm of the exceptions to the freedom of expression and the press.</w:t>
      </w:r>
    </w:p>
    <w:p w:rsidR="00860E24" w:rsidRDefault="00860E24" w:rsidP="00C94605">
      <w:pPr>
        <w:spacing w:after="0" w:line="240" w:lineRule="auto"/>
        <w:ind w:firstLine="720"/>
        <w:jc w:val="both"/>
        <w:rPr>
          <w:rFonts w:ascii="Bookman Old Style" w:hAnsi="Bookman Old Style" w:cs="Tahoma"/>
          <w:sz w:val="24"/>
          <w:szCs w:val="24"/>
        </w:rPr>
      </w:pPr>
    </w:p>
    <w:p w:rsidR="00860E24" w:rsidRDefault="00260F4E"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Counsel drew my attention to decision of the Supreme Court of the United States of America i</w:t>
      </w:r>
      <w:r w:rsidR="00860E24">
        <w:rPr>
          <w:rFonts w:ascii="Bookman Old Style" w:hAnsi="Bookman Old Style" w:cs="Tahoma"/>
          <w:sz w:val="24"/>
          <w:szCs w:val="24"/>
        </w:rPr>
        <w:t xml:space="preserve">n </w:t>
      </w:r>
      <w:r w:rsidR="00860E24" w:rsidRPr="00260F4E">
        <w:rPr>
          <w:rFonts w:ascii="Bookman Old Style" w:hAnsi="Bookman Old Style" w:cs="Tahoma"/>
          <w:b/>
          <w:i/>
          <w:sz w:val="24"/>
          <w:szCs w:val="24"/>
        </w:rPr>
        <w:t>New York Times v</w:t>
      </w:r>
      <w:r>
        <w:rPr>
          <w:rFonts w:ascii="Bookman Old Style" w:hAnsi="Bookman Old Style" w:cs="Tahoma"/>
          <w:b/>
          <w:i/>
          <w:sz w:val="24"/>
          <w:szCs w:val="24"/>
        </w:rPr>
        <w:t>s</w:t>
      </w:r>
      <w:r w:rsidR="00860E24" w:rsidRPr="00260F4E">
        <w:rPr>
          <w:rFonts w:ascii="Bookman Old Style" w:hAnsi="Bookman Old Style" w:cs="Tahoma"/>
          <w:b/>
          <w:i/>
          <w:sz w:val="24"/>
          <w:szCs w:val="24"/>
        </w:rPr>
        <w:t>.</w:t>
      </w:r>
      <w:r w:rsidR="00FD1CC7">
        <w:rPr>
          <w:rFonts w:ascii="Bookman Old Style" w:hAnsi="Bookman Old Style" w:cs="Tahoma"/>
          <w:b/>
          <w:i/>
          <w:sz w:val="24"/>
          <w:szCs w:val="24"/>
        </w:rPr>
        <w:t xml:space="preserve"> </w:t>
      </w:r>
      <w:r w:rsidR="00860E24" w:rsidRPr="00260F4E">
        <w:rPr>
          <w:rFonts w:ascii="Bookman Old Style" w:hAnsi="Bookman Old Style" w:cs="Tahoma"/>
          <w:b/>
          <w:i/>
          <w:sz w:val="24"/>
          <w:szCs w:val="24"/>
        </w:rPr>
        <w:t>Sullivan 376 U.S. 254, 84 S. Ct. 710, 11 L. Ed. 2d 686 (1964)</w:t>
      </w:r>
      <w:r w:rsidR="00ED418F">
        <w:rPr>
          <w:rFonts w:ascii="Bookman Old Style" w:hAnsi="Bookman Old Style" w:cs="Tahoma"/>
          <w:b/>
          <w:i/>
          <w:sz w:val="24"/>
          <w:szCs w:val="24"/>
        </w:rPr>
        <w:t xml:space="preserve"> </w:t>
      </w:r>
      <w:r w:rsidR="0028626A">
        <w:rPr>
          <w:rFonts w:ascii="Bookman Old Style" w:hAnsi="Bookman Old Style" w:cs="Tahoma"/>
          <w:b/>
          <w:sz w:val="24"/>
          <w:szCs w:val="24"/>
          <w:vertAlign w:val="superscript"/>
        </w:rPr>
        <w:t xml:space="preserve">(11) </w:t>
      </w:r>
      <w:r>
        <w:rPr>
          <w:rFonts w:ascii="Bookman Old Style" w:hAnsi="Bookman Old Style" w:cs="Tahoma"/>
          <w:sz w:val="24"/>
          <w:szCs w:val="24"/>
        </w:rPr>
        <w:t>in which t</w:t>
      </w:r>
      <w:r w:rsidR="00860E24">
        <w:rPr>
          <w:rFonts w:ascii="Bookman Old Style" w:hAnsi="Bookman Old Style" w:cs="Tahoma"/>
          <w:sz w:val="24"/>
          <w:szCs w:val="24"/>
        </w:rPr>
        <w:t xml:space="preserve">he Court </w:t>
      </w:r>
      <w:r>
        <w:rPr>
          <w:rFonts w:ascii="Bookman Old Style" w:hAnsi="Bookman Old Style" w:cs="Tahoma"/>
          <w:sz w:val="24"/>
          <w:szCs w:val="24"/>
        </w:rPr>
        <w:t>seems to have balanced the P</w:t>
      </w:r>
      <w:r w:rsidR="00860E24">
        <w:rPr>
          <w:rFonts w:ascii="Bookman Old Style" w:hAnsi="Bookman Old Style" w:cs="Tahoma"/>
          <w:sz w:val="24"/>
          <w:szCs w:val="24"/>
        </w:rPr>
        <w:t>laintiff</w:t>
      </w:r>
      <w:r>
        <w:rPr>
          <w:rFonts w:ascii="Bookman Old Style" w:hAnsi="Bookman Old Style" w:cs="Tahoma"/>
          <w:sz w:val="24"/>
          <w:szCs w:val="24"/>
        </w:rPr>
        <w:t>’</w:t>
      </w:r>
      <w:r w:rsidR="00860E24">
        <w:rPr>
          <w:rFonts w:ascii="Bookman Old Style" w:hAnsi="Bookman Old Style" w:cs="Tahoma"/>
          <w:sz w:val="24"/>
          <w:szCs w:val="24"/>
        </w:rPr>
        <w:t xml:space="preserve">s interest in preserving his reputation against the public’s interest in freedom of expression in the area of political debate. </w:t>
      </w:r>
      <w:r>
        <w:rPr>
          <w:rFonts w:ascii="Bookman Old Style" w:hAnsi="Bookman Old Style" w:cs="Tahoma"/>
          <w:sz w:val="24"/>
          <w:szCs w:val="24"/>
        </w:rPr>
        <w:t>In that case, t</w:t>
      </w:r>
      <w:r w:rsidR="00860E24">
        <w:rPr>
          <w:rFonts w:ascii="Bookman Old Style" w:hAnsi="Bookman Old Style" w:cs="Tahoma"/>
          <w:sz w:val="24"/>
          <w:szCs w:val="24"/>
        </w:rPr>
        <w:t>he Court held that in order to protect the free flow of ideas in the political arena, the law requires that a public official who alleges</w:t>
      </w:r>
      <w:r>
        <w:rPr>
          <w:rFonts w:ascii="Bookman Old Style" w:hAnsi="Bookman Old Style" w:cs="Tahoma"/>
          <w:sz w:val="24"/>
          <w:szCs w:val="24"/>
        </w:rPr>
        <w:t xml:space="preserve"> li</w:t>
      </w:r>
      <w:r w:rsidR="00860E24">
        <w:rPr>
          <w:rFonts w:ascii="Bookman Old Style" w:hAnsi="Bookman Old Style" w:cs="Tahoma"/>
          <w:sz w:val="24"/>
          <w:szCs w:val="24"/>
        </w:rPr>
        <w:t>bel must prove actual malice in order to recover damages</w:t>
      </w:r>
      <w:r>
        <w:rPr>
          <w:rFonts w:ascii="Bookman Old Style" w:hAnsi="Bookman Old Style" w:cs="Tahoma"/>
          <w:sz w:val="24"/>
          <w:szCs w:val="24"/>
        </w:rPr>
        <w:t xml:space="preserve">. The Court further stated that </w:t>
      </w:r>
      <w:r w:rsidR="00860E24">
        <w:rPr>
          <w:rFonts w:ascii="Bookman Old Style" w:hAnsi="Bookman Old Style" w:cs="Tahoma"/>
          <w:sz w:val="24"/>
          <w:szCs w:val="24"/>
        </w:rPr>
        <w:t>The First Amendment (akin to Article</w:t>
      </w:r>
      <w:r w:rsidR="00216006">
        <w:rPr>
          <w:rFonts w:ascii="Bookman Old Style" w:hAnsi="Bookman Old Style" w:cs="Tahoma"/>
          <w:sz w:val="24"/>
          <w:szCs w:val="24"/>
        </w:rPr>
        <w:t xml:space="preserve"> </w:t>
      </w:r>
      <w:r w:rsidR="00860E24">
        <w:rPr>
          <w:rFonts w:ascii="Bookman Old Style" w:hAnsi="Bookman Old Style" w:cs="Tahoma"/>
          <w:sz w:val="24"/>
          <w:szCs w:val="24"/>
        </w:rPr>
        <w:t xml:space="preserve">20 of the </w:t>
      </w:r>
      <w:r>
        <w:rPr>
          <w:rFonts w:ascii="Bookman Old Style" w:hAnsi="Bookman Old Style" w:cs="Tahoma"/>
          <w:sz w:val="24"/>
          <w:szCs w:val="24"/>
        </w:rPr>
        <w:t>Zambian</w:t>
      </w:r>
      <w:r w:rsidR="00860E24">
        <w:rPr>
          <w:rFonts w:ascii="Bookman Old Style" w:hAnsi="Bookman Old Style" w:cs="Tahoma"/>
          <w:sz w:val="24"/>
          <w:szCs w:val="24"/>
        </w:rPr>
        <w:t xml:space="preserve"> Constitution)</w:t>
      </w:r>
      <w:r>
        <w:rPr>
          <w:rFonts w:ascii="Bookman Old Style" w:hAnsi="Bookman Old Style" w:cs="Tahoma"/>
          <w:sz w:val="24"/>
          <w:szCs w:val="24"/>
        </w:rPr>
        <w:t xml:space="preserve"> protects</w:t>
      </w:r>
      <w:r w:rsidR="00860E24">
        <w:rPr>
          <w:rFonts w:ascii="Bookman Old Style" w:hAnsi="Bookman Old Style" w:cs="Tahoma"/>
          <w:sz w:val="24"/>
          <w:szCs w:val="24"/>
        </w:rPr>
        <w:t xml:space="preserve"> open and </w:t>
      </w:r>
      <w:r w:rsidR="00860E24">
        <w:rPr>
          <w:rFonts w:ascii="Bookman Old Style" w:hAnsi="Bookman Old Style" w:cs="Tahoma"/>
          <w:sz w:val="24"/>
          <w:szCs w:val="24"/>
        </w:rPr>
        <w:lastRenderedPageBreak/>
        <w:t xml:space="preserve">robust debate on public issues even when such debate includes </w:t>
      </w:r>
      <w:r>
        <w:rPr>
          <w:rFonts w:ascii="Bookman Old Style" w:hAnsi="Bookman Old Style" w:cs="Tahoma"/>
          <w:sz w:val="24"/>
          <w:szCs w:val="24"/>
        </w:rPr>
        <w:t>‘</w:t>
      </w:r>
      <w:r w:rsidR="00860E24">
        <w:rPr>
          <w:rFonts w:ascii="Bookman Old Style" w:hAnsi="Bookman Old Style" w:cs="Tahoma"/>
          <w:sz w:val="24"/>
          <w:szCs w:val="24"/>
        </w:rPr>
        <w:t>vehement</w:t>
      </w:r>
      <w:r>
        <w:rPr>
          <w:rFonts w:ascii="Bookman Old Style" w:hAnsi="Bookman Old Style" w:cs="Tahoma"/>
          <w:sz w:val="24"/>
          <w:szCs w:val="24"/>
        </w:rPr>
        <w:t>,</w:t>
      </w:r>
      <w:r w:rsidR="004364DE">
        <w:rPr>
          <w:rFonts w:ascii="Bookman Old Style" w:hAnsi="Bookman Old Style" w:cs="Tahoma"/>
          <w:sz w:val="24"/>
          <w:szCs w:val="24"/>
        </w:rPr>
        <w:t xml:space="preserve"> </w:t>
      </w:r>
      <w:r>
        <w:rPr>
          <w:rFonts w:ascii="Bookman Old Style" w:hAnsi="Bookman Old Style" w:cs="Tahoma"/>
          <w:sz w:val="24"/>
          <w:szCs w:val="24"/>
        </w:rPr>
        <w:t>c</w:t>
      </w:r>
      <w:r w:rsidR="00860E24">
        <w:rPr>
          <w:rFonts w:ascii="Bookman Old Style" w:hAnsi="Bookman Old Style" w:cs="Tahoma"/>
          <w:sz w:val="24"/>
          <w:szCs w:val="24"/>
        </w:rPr>
        <w:t>austic</w:t>
      </w:r>
      <w:r>
        <w:rPr>
          <w:rFonts w:ascii="Bookman Old Style" w:hAnsi="Bookman Old Style" w:cs="Tahoma"/>
          <w:sz w:val="24"/>
          <w:szCs w:val="24"/>
        </w:rPr>
        <w:t>, u</w:t>
      </w:r>
      <w:r w:rsidR="00860E24">
        <w:rPr>
          <w:rFonts w:ascii="Bookman Old Style" w:hAnsi="Bookman Old Style" w:cs="Tahoma"/>
          <w:sz w:val="24"/>
          <w:szCs w:val="24"/>
        </w:rPr>
        <w:t>npleasantly sharp attacks on government and public officials.</w:t>
      </w:r>
      <w:r>
        <w:rPr>
          <w:rFonts w:ascii="Bookman Old Style" w:hAnsi="Bookman Old Style" w:cs="Tahoma"/>
          <w:sz w:val="24"/>
          <w:szCs w:val="24"/>
        </w:rPr>
        <w:t>’</w:t>
      </w:r>
    </w:p>
    <w:p w:rsidR="00860E24" w:rsidRDefault="00860E24" w:rsidP="00C94605">
      <w:pPr>
        <w:spacing w:after="0" w:line="240" w:lineRule="auto"/>
        <w:ind w:firstLine="720"/>
        <w:jc w:val="both"/>
        <w:rPr>
          <w:rFonts w:ascii="Bookman Old Style" w:hAnsi="Bookman Old Style" w:cs="Tahoma"/>
          <w:sz w:val="24"/>
          <w:szCs w:val="24"/>
        </w:rPr>
      </w:pPr>
    </w:p>
    <w:p w:rsidR="00860E24" w:rsidRDefault="00260F4E"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In our jurisdiction, Counsel referred me to the </w:t>
      </w:r>
      <w:r w:rsidR="008454FF">
        <w:rPr>
          <w:rFonts w:ascii="Bookman Old Style" w:hAnsi="Bookman Old Style" w:cs="Tahoma"/>
          <w:sz w:val="24"/>
          <w:szCs w:val="24"/>
        </w:rPr>
        <w:t xml:space="preserve">High Court decision in </w:t>
      </w:r>
      <w:r w:rsidR="008454FF" w:rsidRPr="008454FF">
        <w:rPr>
          <w:rFonts w:ascii="Bookman Old Style" w:hAnsi="Bookman Old Style" w:cs="Tahoma"/>
          <w:b/>
          <w:i/>
          <w:sz w:val="24"/>
          <w:szCs w:val="24"/>
        </w:rPr>
        <w:t>Sata</w:t>
      </w:r>
      <w:r w:rsidR="00860E24" w:rsidRPr="008454FF">
        <w:rPr>
          <w:rFonts w:ascii="Bookman Old Style" w:hAnsi="Bookman Old Style" w:cs="Tahoma"/>
          <w:b/>
          <w:i/>
          <w:sz w:val="24"/>
          <w:szCs w:val="24"/>
        </w:rPr>
        <w:t xml:space="preserve"> v</w:t>
      </w:r>
      <w:r w:rsidR="008454FF">
        <w:rPr>
          <w:rFonts w:ascii="Bookman Old Style" w:hAnsi="Bookman Old Style" w:cs="Tahoma"/>
          <w:b/>
          <w:i/>
          <w:sz w:val="24"/>
          <w:szCs w:val="24"/>
        </w:rPr>
        <w:t>s.</w:t>
      </w:r>
      <w:r w:rsidR="00860E24" w:rsidRPr="008454FF">
        <w:rPr>
          <w:rFonts w:ascii="Bookman Old Style" w:hAnsi="Bookman Old Style" w:cs="Tahoma"/>
          <w:b/>
          <w:i/>
          <w:sz w:val="24"/>
          <w:szCs w:val="24"/>
        </w:rPr>
        <w:t xml:space="preserve"> Post Newspaper </w:t>
      </w:r>
      <w:r w:rsidR="008454FF">
        <w:rPr>
          <w:rFonts w:ascii="Bookman Old Style" w:hAnsi="Bookman Old Style" w:cs="Tahoma"/>
          <w:b/>
          <w:i/>
          <w:sz w:val="24"/>
          <w:szCs w:val="24"/>
        </w:rPr>
        <w:t>Limited and Another [</w:t>
      </w:r>
      <w:r w:rsidR="00860E24" w:rsidRPr="008454FF">
        <w:rPr>
          <w:rFonts w:ascii="Bookman Old Style" w:hAnsi="Bookman Old Style" w:cs="Tahoma"/>
          <w:b/>
          <w:i/>
          <w:sz w:val="24"/>
          <w:szCs w:val="24"/>
        </w:rPr>
        <w:t>1995</w:t>
      </w:r>
      <w:r w:rsidR="008454FF">
        <w:rPr>
          <w:rFonts w:ascii="Bookman Old Style" w:hAnsi="Bookman Old Style" w:cs="Tahoma"/>
          <w:b/>
          <w:i/>
          <w:sz w:val="24"/>
          <w:szCs w:val="24"/>
        </w:rPr>
        <w:t xml:space="preserve">] </w:t>
      </w:r>
      <w:r w:rsidR="008454FF" w:rsidRPr="008454FF">
        <w:rPr>
          <w:rFonts w:ascii="Bookman Old Style" w:hAnsi="Bookman Old Style" w:cs="Tahoma"/>
          <w:b/>
          <w:i/>
          <w:sz w:val="24"/>
          <w:szCs w:val="24"/>
        </w:rPr>
        <w:t>Z</w:t>
      </w:r>
      <w:r w:rsidR="008454FF">
        <w:rPr>
          <w:rFonts w:ascii="Bookman Old Style" w:hAnsi="Bookman Old Style" w:cs="Tahoma"/>
          <w:b/>
          <w:i/>
          <w:sz w:val="24"/>
          <w:szCs w:val="24"/>
        </w:rPr>
        <w:t>.</w:t>
      </w:r>
      <w:r w:rsidR="008454FF" w:rsidRPr="008454FF">
        <w:rPr>
          <w:rFonts w:ascii="Bookman Old Style" w:hAnsi="Bookman Old Style" w:cs="Tahoma"/>
          <w:b/>
          <w:i/>
          <w:sz w:val="24"/>
          <w:szCs w:val="24"/>
        </w:rPr>
        <w:t>R 113</w:t>
      </w:r>
      <w:r w:rsidR="008454FF">
        <w:rPr>
          <w:rFonts w:ascii="Bookman Old Style" w:hAnsi="Bookman Old Style" w:cs="Tahoma"/>
          <w:b/>
          <w:i/>
          <w:sz w:val="24"/>
          <w:szCs w:val="24"/>
        </w:rPr>
        <w:t>.</w:t>
      </w:r>
      <w:r w:rsidR="00061978">
        <w:rPr>
          <w:rFonts w:ascii="Bookman Old Style" w:hAnsi="Bookman Old Style" w:cs="Tahoma"/>
          <w:b/>
          <w:i/>
          <w:sz w:val="24"/>
          <w:szCs w:val="24"/>
        </w:rPr>
        <w:t xml:space="preserve"> </w:t>
      </w:r>
      <w:r w:rsidR="00061978">
        <w:rPr>
          <w:rFonts w:ascii="Bookman Old Style" w:hAnsi="Bookman Old Style" w:cs="Tahoma"/>
          <w:b/>
          <w:sz w:val="24"/>
          <w:szCs w:val="24"/>
          <w:vertAlign w:val="superscript"/>
        </w:rPr>
        <w:t>(9)</w:t>
      </w:r>
      <w:r w:rsidR="00216006">
        <w:rPr>
          <w:rFonts w:ascii="Bookman Old Style" w:hAnsi="Bookman Old Style" w:cs="Tahoma"/>
          <w:b/>
          <w:i/>
          <w:sz w:val="24"/>
          <w:szCs w:val="24"/>
        </w:rPr>
        <w:t xml:space="preserve">  </w:t>
      </w:r>
    </w:p>
    <w:p w:rsidR="009E6E00" w:rsidRDefault="009E6E00" w:rsidP="00A220B0">
      <w:pPr>
        <w:spacing w:after="0" w:line="240" w:lineRule="auto"/>
        <w:ind w:firstLine="720"/>
        <w:jc w:val="both"/>
        <w:rPr>
          <w:rFonts w:ascii="Bookman Old Style" w:hAnsi="Bookman Old Style" w:cs="Tahoma"/>
          <w:sz w:val="24"/>
          <w:szCs w:val="24"/>
        </w:rPr>
      </w:pPr>
    </w:p>
    <w:p w:rsidR="00C43E5C" w:rsidRDefault="009E6E00"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Mr. </w:t>
      </w:r>
      <w:r w:rsidR="007D654A">
        <w:rPr>
          <w:rFonts w:ascii="Bookman Old Style" w:hAnsi="Bookman Old Style" w:cs="Tahoma"/>
          <w:sz w:val="24"/>
          <w:szCs w:val="24"/>
        </w:rPr>
        <w:t>Muchende</w:t>
      </w:r>
      <w:r w:rsidR="004364DE">
        <w:rPr>
          <w:rFonts w:ascii="Bookman Old Style" w:hAnsi="Bookman Old Style" w:cs="Tahoma"/>
          <w:sz w:val="24"/>
          <w:szCs w:val="24"/>
        </w:rPr>
        <w:t xml:space="preserve"> </w:t>
      </w:r>
      <w:r w:rsidR="007D654A">
        <w:rPr>
          <w:rFonts w:ascii="Bookman Old Style" w:hAnsi="Bookman Old Style" w:cs="Tahoma"/>
          <w:sz w:val="24"/>
          <w:szCs w:val="24"/>
        </w:rPr>
        <w:t xml:space="preserve">observed that </w:t>
      </w:r>
      <w:r>
        <w:rPr>
          <w:rFonts w:ascii="Bookman Old Style" w:hAnsi="Bookman Old Style" w:cs="Tahoma"/>
          <w:sz w:val="24"/>
          <w:szCs w:val="24"/>
        </w:rPr>
        <w:t>w</w:t>
      </w:r>
      <w:r w:rsidR="00860E24">
        <w:rPr>
          <w:rFonts w:ascii="Bookman Old Style" w:hAnsi="Bookman Old Style" w:cs="Tahoma"/>
          <w:sz w:val="24"/>
          <w:szCs w:val="24"/>
        </w:rPr>
        <w:t xml:space="preserve">hat comes out very clearly </w:t>
      </w:r>
      <w:r w:rsidR="007D654A">
        <w:rPr>
          <w:rFonts w:ascii="Bookman Old Style" w:hAnsi="Bookman Old Style" w:cs="Tahoma"/>
          <w:sz w:val="24"/>
          <w:szCs w:val="24"/>
        </w:rPr>
        <w:t xml:space="preserve">from the article in issue </w:t>
      </w:r>
      <w:r w:rsidR="00860E24">
        <w:rPr>
          <w:rFonts w:ascii="Bookman Old Style" w:hAnsi="Bookman Old Style" w:cs="Tahoma"/>
          <w:sz w:val="24"/>
          <w:szCs w:val="24"/>
        </w:rPr>
        <w:t>is that th</w:t>
      </w:r>
      <w:r w:rsidR="005B56C4">
        <w:rPr>
          <w:rFonts w:ascii="Bookman Old Style" w:hAnsi="Bookman Old Style" w:cs="Tahoma"/>
          <w:sz w:val="24"/>
          <w:szCs w:val="24"/>
        </w:rPr>
        <w:t>e statements complained about w</w:t>
      </w:r>
      <w:r w:rsidR="00860E24">
        <w:rPr>
          <w:rFonts w:ascii="Bookman Old Style" w:hAnsi="Bookman Old Style" w:cs="Tahoma"/>
          <w:sz w:val="24"/>
          <w:szCs w:val="24"/>
        </w:rPr>
        <w:t xml:space="preserve">ere made in furtherance of free political debate. </w:t>
      </w:r>
      <w:r w:rsidR="00216006">
        <w:rPr>
          <w:rFonts w:ascii="Bookman Old Style" w:hAnsi="Bookman Old Style" w:cs="Tahoma"/>
          <w:sz w:val="24"/>
          <w:szCs w:val="24"/>
        </w:rPr>
        <w:t>He contend</w:t>
      </w:r>
      <w:r w:rsidR="007D654A">
        <w:rPr>
          <w:rFonts w:ascii="Bookman Old Style" w:hAnsi="Bookman Old Style" w:cs="Tahoma"/>
          <w:sz w:val="24"/>
          <w:szCs w:val="24"/>
        </w:rPr>
        <w:t>ed that t</w:t>
      </w:r>
      <w:r w:rsidR="00860E24">
        <w:rPr>
          <w:rFonts w:ascii="Bookman Old Style" w:hAnsi="Bookman Old Style" w:cs="Tahoma"/>
          <w:sz w:val="24"/>
          <w:szCs w:val="24"/>
        </w:rPr>
        <w:t xml:space="preserve">he action of the Plaintiff is therefore nothing more than </w:t>
      </w:r>
      <w:r w:rsidR="007D654A">
        <w:rPr>
          <w:rFonts w:ascii="Bookman Old Style" w:hAnsi="Bookman Old Style" w:cs="Tahoma"/>
          <w:sz w:val="24"/>
          <w:szCs w:val="24"/>
        </w:rPr>
        <w:t xml:space="preserve">a </w:t>
      </w:r>
      <w:r w:rsidR="00860E24">
        <w:rPr>
          <w:rFonts w:ascii="Bookman Old Style" w:hAnsi="Bookman Old Style" w:cs="Tahoma"/>
          <w:sz w:val="24"/>
          <w:szCs w:val="24"/>
        </w:rPr>
        <w:t>th</w:t>
      </w:r>
      <w:r w:rsidR="007D654A">
        <w:rPr>
          <w:rFonts w:ascii="Bookman Old Style" w:hAnsi="Bookman Old Style" w:cs="Tahoma"/>
          <w:sz w:val="24"/>
          <w:szCs w:val="24"/>
        </w:rPr>
        <w:t>inly veiled attempt to silence the Defendant</w:t>
      </w:r>
      <w:r w:rsidR="00860E24">
        <w:rPr>
          <w:rFonts w:ascii="Bookman Old Style" w:hAnsi="Bookman Old Style" w:cs="Tahoma"/>
          <w:sz w:val="24"/>
          <w:szCs w:val="24"/>
        </w:rPr>
        <w:t xml:space="preserve"> by putting them through a costly and complicated legal process</w:t>
      </w:r>
      <w:r w:rsidR="007D654A">
        <w:rPr>
          <w:rFonts w:ascii="Bookman Old Style" w:hAnsi="Bookman Old Style" w:cs="Tahoma"/>
          <w:sz w:val="24"/>
          <w:szCs w:val="24"/>
        </w:rPr>
        <w:t>. I</w:t>
      </w:r>
      <w:r w:rsidR="00860E24">
        <w:rPr>
          <w:rFonts w:ascii="Bookman Old Style" w:hAnsi="Bookman Old Style" w:cs="Tahoma"/>
          <w:sz w:val="24"/>
          <w:szCs w:val="24"/>
        </w:rPr>
        <w:t xml:space="preserve">t </w:t>
      </w:r>
      <w:r w:rsidR="007D654A">
        <w:rPr>
          <w:rFonts w:ascii="Bookman Old Style" w:hAnsi="Bookman Old Style" w:cs="Tahoma"/>
          <w:sz w:val="24"/>
          <w:szCs w:val="24"/>
        </w:rPr>
        <w:t>was the Defendant’s</w:t>
      </w:r>
      <w:r w:rsidR="00860E24">
        <w:rPr>
          <w:rFonts w:ascii="Bookman Old Style" w:hAnsi="Bookman Old Style" w:cs="Tahoma"/>
          <w:sz w:val="24"/>
          <w:szCs w:val="24"/>
        </w:rPr>
        <w:t xml:space="preserve"> argument that this action goes against our</w:t>
      </w:r>
      <w:r w:rsidR="007D654A">
        <w:rPr>
          <w:rFonts w:ascii="Bookman Old Style" w:hAnsi="Bookman Old Style" w:cs="Tahoma"/>
          <w:sz w:val="24"/>
          <w:szCs w:val="24"/>
        </w:rPr>
        <w:t xml:space="preserve"> democratic ideals and is in it</w:t>
      </w:r>
      <w:r w:rsidR="00860E24">
        <w:rPr>
          <w:rFonts w:ascii="Bookman Old Style" w:hAnsi="Bookman Old Style" w:cs="Tahoma"/>
          <w:sz w:val="24"/>
          <w:szCs w:val="24"/>
        </w:rPr>
        <w:t xml:space="preserve">self </w:t>
      </w:r>
      <w:r w:rsidR="007D654A">
        <w:rPr>
          <w:rFonts w:ascii="Bookman Old Style" w:hAnsi="Bookman Old Style" w:cs="Tahoma"/>
          <w:sz w:val="24"/>
          <w:szCs w:val="24"/>
        </w:rPr>
        <w:t>an abuse of our judicial system</w:t>
      </w:r>
      <w:r w:rsidR="00C43E5C">
        <w:rPr>
          <w:rFonts w:ascii="Bookman Old Style" w:hAnsi="Bookman Old Style" w:cs="Tahoma"/>
          <w:sz w:val="24"/>
          <w:szCs w:val="24"/>
        </w:rPr>
        <w:t>.</w:t>
      </w:r>
    </w:p>
    <w:p w:rsidR="00C43E5C" w:rsidRDefault="00C43E5C" w:rsidP="00C94605">
      <w:pPr>
        <w:spacing w:after="0" w:line="240" w:lineRule="auto"/>
        <w:ind w:firstLine="720"/>
        <w:jc w:val="both"/>
        <w:rPr>
          <w:rFonts w:ascii="Bookman Old Style" w:hAnsi="Bookman Old Style" w:cs="Tahoma"/>
          <w:sz w:val="24"/>
          <w:szCs w:val="24"/>
        </w:rPr>
      </w:pPr>
    </w:p>
    <w:p w:rsidR="00037137" w:rsidRDefault="00C43E5C"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Counsel was resolute</w:t>
      </w:r>
      <w:r w:rsidR="007D654A">
        <w:rPr>
          <w:rFonts w:ascii="Bookman Old Style" w:hAnsi="Bookman Old Style" w:cs="Tahoma"/>
          <w:sz w:val="24"/>
          <w:szCs w:val="24"/>
        </w:rPr>
        <w:t xml:space="preserve"> that the </w:t>
      </w:r>
      <w:r w:rsidR="00860E24">
        <w:rPr>
          <w:rFonts w:ascii="Bookman Old Style" w:hAnsi="Bookman Old Style" w:cs="Tahoma"/>
          <w:sz w:val="24"/>
          <w:szCs w:val="24"/>
        </w:rPr>
        <w:t>Plaintiff is a public figure.</w:t>
      </w:r>
      <w:r>
        <w:rPr>
          <w:rFonts w:ascii="Bookman Old Style" w:hAnsi="Bookman Old Style" w:cs="Tahoma"/>
          <w:sz w:val="24"/>
          <w:szCs w:val="24"/>
        </w:rPr>
        <w:t xml:space="preserve"> On this point I was referred to yet another Unites State’s case of </w:t>
      </w:r>
      <w:r w:rsidRPr="00037137">
        <w:rPr>
          <w:rFonts w:ascii="Bookman Old Style" w:hAnsi="Bookman Old Style" w:cs="Tahoma"/>
          <w:b/>
          <w:i/>
          <w:sz w:val="24"/>
          <w:szCs w:val="24"/>
        </w:rPr>
        <w:t>Gertz vs. Robert Welch, Inc., 418 U.S. 323, 94 S.Ct. 2997, 41 L.Ed. 2d 789 [1974]</w:t>
      </w:r>
      <w:r>
        <w:rPr>
          <w:rFonts w:ascii="Bookman Old Style" w:hAnsi="Bookman Old Style" w:cs="Tahoma"/>
          <w:sz w:val="24"/>
          <w:szCs w:val="24"/>
        </w:rPr>
        <w:t>.</w:t>
      </w:r>
      <w:r w:rsidR="0028626A">
        <w:rPr>
          <w:rFonts w:ascii="Bookman Old Style" w:hAnsi="Bookman Old Style" w:cs="Tahoma"/>
          <w:b/>
          <w:sz w:val="24"/>
          <w:szCs w:val="24"/>
          <w:vertAlign w:val="superscript"/>
        </w:rPr>
        <w:t>(12)</w:t>
      </w:r>
      <w:r>
        <w:rPr>
          <w:rFonts w:ascii="Bookman Old Style" w:hAnsi="Bookman Old Style" w:cs="Tahoma"/>
          <w:sz w:val="24"/>
          <w:szCs w:val="24"/>
        </w:rPr>
        <w:t xml:space="preserve"> </w:t>
      </w:r>
      <w:r w:rsidR="00216006">
        <w:rPr>
          <w:rFonts w:ascii="Bookman Old Style" w:hAnsi="Bookman Old Style" w:cs="Tahoma"/>
          <w:sz w:val="24"/>
          <w:szCs w:val="24"/>
        </w:rPr>
        <w:t xml:space="preserve"> T</w:t>
      </w:r>
      <w:r>
        <w:rPr>
          <w:rFonts w:ascii="Bookman Old Style" w:hAnsi="Bookman Old Style" w:cs="Tahoma"/>
          <w:sz w:val="24"/>
          <w:szCs w:val="24"/>
        </w:rPr>
        <w:t>he Court, in refining its definition of the term ‘public figure’, held that</w:t>
      </w:r>
      <w:r w:rsidR="00037137">
        <w:rPr>
          <w:rFonts w:ascii="Bookman Old Style" w:hAnsi="Bookman Old Style" w:cs="Tahoma"/>
          <w:sz w:val="24"/>
          <w:szCs w:val="24"/>
        </w:rPr>
        <w:t>;</w:t>
      </w:r>
    </w:p>
    <w:p w:rsidR="00037137" w:rsidRDefault="00037137" w:rsidP="00C94605">
      <w:pPr>
        <w:spacing w:after="0" w:line="240" w:lineRule="auto"/>
        <w:jc w:val="both"/>
        <w:rPr>
          <w:rFonts w:ascii="Bookman Old Style" w:hAnsi="Bookman Old Style" w:cs="Tahoma"/>
          <w:sz w:val="24"/>
          <w:szCs w:val="24"/>
        </w:rPr>
      </w:pPr>
    </w:p>
    <w:p w:rsidR="00860E24" w:rsidRPr="00037137" w:rsidRDefault="00C43E5C" w:rsidP="00F83EF2">
      <w:pPr>
        <w:spacing w:after="0" w:line="360" w:lineRule="auto"/>
        <w:ind w:left="720"/>
        <w:jc w:val="both"/>
        <w:rPr>
          <w:rFonts w:ascii="Bookman Old Style" w:hAnsi="Bookman Old Style" w:cs="Tahoma"/>
          <w:i/>
          <w:sz w:val="24"/>
          <w:szCs w:val="24"/>
        </w:rPr>
      </w:pPr>
      <w:r w:rsidRPr="00037137">
        <w:rPr>
          <w:rFonts w:ascii="Bookman Old Style" w:hAnsi="Bookman Old Style" w:cs="Tahoma"/>
          <w:i/>
          <w:sz w:val="24"/>
          <w:szCs w:val="24"/>
        </w:rPr>
        <w:t>‘</w:t>
      </w:r>
      <w:r w:rsidR="00037137">
        <w:rPr>
          <w:rFonts w:ascii="Bookman Old Style" w:hAnsi="Bookman Old Style" w:cs="Tahoma"/>
          <w:i/>
          <w:sz w:val="24"/>
          <w:szCs w:val="24"/>
        </w:rPr>
        <w:t>….</w:t>
      </w:r>
      <w:r w:rsidR="00860E24" w:rsidRPr="00037137">
        <w:rPr>
          <w:rFonts w:ascii="Bookman Old Style" w:hAnsi="Bookman Old Style" w:cs="Tahoma"/>
          <w:i/>
          <w:sz w:val="24"/>
          <w:szCs w:val="24"/>
        </w:rPr>
        <w:t xml:space="preserve">public figures are those who thrust themselves into the public eye and invite close scrutiny. </w:t>
      </w:r>
      <w:r w:rsidRPr="00037137">
        <w:rPr>
          <w:rFonts w:ascii="Bookman Old Style" w:hAnsi="Bookman Old Style" w:cs="Tahoma"/>
          <w:i/>
          <w:sz w:val="24"/>
          <w:szCs w:val="24"/>
        </w:rPr>
        <w:t xml:space="preserve">And </w:t>
      </w:r>
      <w:r w:rsidR="00860E24" w:rsidRPr="00037137">
        <w:rPr>
          <w:rFonts w:ascii="Bookman Old Style" w:hAnsi="Bookman Old Style" w:cs="Tahoma"/>
          <w:i/>
          <w:sz w:val="24"/>
          <w:szCs w:val="24"/>
        </w:rPr>
        <w:t>that by voluntarily placing</w:t>
      </w:r>
      <w:r w:rsidRPr="00037137">
        <w:rPr>
          <w:rFonts w:ascii="Bookman Old Style" w:hAnsi="Bookman Old Style" w:cs="Tahoma"/>
          <w:i/>
          <w:sz w:val="24"/>
          <w:szCs w:val="24"/>
        </w:rPr>
        <w:t xml:space="preserve"> t</w:t>
      </w:r>
      <w:r w:rsidR="00860E24" w:rsidRPr="00037137">
        <w:rPr>
          <w:rFonts w:ascii="Bookman Old Style" w:hAnsi="Bookman Old Style" w:cs="Tahoma"/>
          <w:i/>
          <w:sz w:val="24"/>
          <w:szCs w:val="24"/>
        </w:rPr>
        <w:t>hemselves in the public eye</w:t>
      </w:r>
      <w:r w:rsidRPr="00037137">
        <w:rPr>
          <w:rFonts w:ascii="Bookman Old Style" w:hAnsi="Bookman Old Style" w:cs="Tahoma"/>
          <w:i/>
          <w:sz w:val="24"/>
          <w:szCs w:val="24"/>
        </w:rPr>
        <w:t xml:space="preserve"> a</w:t>
      </w:r>
      <w:r w:rsidR="00860E24" w:rsidRPr="00037137">
        <w:rPr>
          <w:rFonts w:ascii="Bookman Old Style" w:hAnsi="Bookman Old Style" w:cs="Tahoma"/>
          <w:i/>
          <w:sz w:val="24"/>
          <w:szCs w:val="24"/>
        </w:rPr>
        <w:t>ll public fi</w:t>
      </w:r>
      <w:r w:rsidRPr="00037137">
        <w:rPr>
          <w:rFonts w:ascii="Bookman Old Style" w:hAnsi="Bookman Old Style" w:cs="Tahoma"/>
          <w:i/>
          <w:sz w:val="24"/>
          <w:szCs w:val="24"/>
        </w:rPr>
        <w:t>gures</w:t>
      </w:r>
      <w:r w:rsidR="00860E24" w:rsidRPr="00037137">
        <w:rPr>
          <w:rFonts w:ascii="Bookman Old Style" w:hAnsi="Bookman Old Style" w:cs="Tahoma"/>
          <w:i/>
          <w:sz w:val="24"/>
          <w:szCs w:val="24"/>
        </w:rPr>
        <w:t xml:space="preserve"> relinquish some of their privacy rig</w:t>
      </w:r>
      <w:r w:rsidR="00037137" w:rsidRPr="00037137">
        <w:rPr>
          <w:rFonts w:ascii="Bookman Old Style" w:hAnsi="Bookman Old Style" w:cs="Tahoma"/>
          <w:i/>
          <w:sz w:val="24"/>
          <w:szCs w:val="24"/>
        </w:rPr>
        <w:t>h</w:t>
      </w:r>
      <w:r w:rsidR="00860E24" w:rsidRPr="00037137">
        <w:rPr>
          <w:rFonts w:ascii="Bookman Old Style" w:hAnsi="Bookman Old Style" w:cs="Tahoma"/>
          <w:i/>
          <w:sz w:val="24"/>
          <w:szCs w:val="24"/>
        </w:rPr>
        <w:t xml:space="preserve">ts. </w:t>
      </w:r>
    </w:p>
    <w:p w:rsidR="00860E24" w:rsidRDefault="00860E24" w:rsidP="00ED418F">
      <w:pPr>
        <w:spacing w:after="0" w:line="240" w:lineRule="auto"/>
        <w:ind w:firstLine="720"/>
        <w:jc w:val="both"/>
        <w:rPr>
          <w:rFonts w:ascii="Bookman Old Style" w:hAnsi="Bookman Old Style" w:cs="Tahoma"/>
          <w:sz w:val="24"/>
          <w:szCs w:val="24"/>
        </w:rPr>
      </w:pPr>
    </w:p>
    <w:p w:rsidR="00037137" w:rsidRDefault="00037137"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Again Mr. Muchende drew my attenti</w:t>
      </w:r>
      <w:r w:rsidR="00216006">
        <w:rPr>
          <w:rFonts w:ascii="Bookman Old Style" w:hAnsi="Bookman Old Style" w:cs="Tahoma"/>
          <w:sz w:val="24"/>
          <w:szCs w:val="24"/>
        </w:rPr>
        <w:t xml:space="preserve">on to the </w:t>
      </w:r>
      <w:r w:rsidR="00216006" w:rsidRPr="00ED456B">
        <w:rPr>
          <w:rFonts w:ascii="Bookman Old Style" w:hAnsi="Bookman Old Style" w:cs="Tahoma"/>
          <w:b/>
          <w:i/>
          <w:sz w:val="24"/>
          <w:szCs w:val="24"/>
        </w:rPr>
        <w:t xml:space="preserve">Sata </w:t>
      </w:r>
      <w:r w:rsidR="00216006">
        <w:rPr>
          <w:rFonts w:ascii="Bookman Old Style" w:hAnsi="Bookman Old Style" w:cs="Tahoma"/>
          <w:sz w:val="24"/>
          <w:szCs w:val="24"/>
        </w:rPr>
        <w:t>case cited above.</w:t>
      </w:r>
      <w:r>
        <w:rPr>
          <w:rFonts w:ascii="Bookman Old Style" w:hAnsi="Bookman Old Style" w:cs="Tahoma"/>
          <w:sz w:val="24"/>
          <w:szCs w:val="24"/>
        </w:rPr>
        <w:t xml:space="preserve"> </w:t>
      </w:r>
    </w:p>
    <w:p w:rsidR="00037137" w:rsidRDefault="00037137" w:rsidP="00ED418F">
      <w:pPr>
        <w:spacing w:after="0" w:line="240" w:lineRule="auto"/>
        <w:jc w:val="both"/>
        <w:rPr>
          <w:rFonts w:ascii="Bookman Old Style" w:hAnsi="Bookman Old Style" w:cs="Tahoma"/>
          <w:sz w:val="24"/>
          <w:szCs w:val="24"/>
        </w:rPr>
      </w:pPr>
    </w:p>
    <w:p w:rsidR="00860E24" w:rsidRDefault="00037137"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On these authorities, Counsel</w:t>
      </w:r>
      <w:r w:rsidR="00860E24">
        <w:rPr>
          <w:rFonts w:ascii="Bookman Old Style" w:hAnsi="Bookman Old Style" w:cs="Tahoma"/>
          <w:sz w:val="24"/>
          <w:szCs w:val="24"/>
        </w:rPr>
        <w:t xml:space="preserve"> vehement</w:t>
      </w:r>
      <w:r w:rsidR="00216006">
        <w:rPr>
          <w:rFonts w:ascii="Bookman Old Style" w:hAnsi="Bookman Old Style" w:cs="Tahoma"/>
          <w:sz w:val="24"/>
          <w:szCs w:val="24"/>
        </w:rPr>
        <w:t>ly posit</w:t>
      </w:r>
      <w:r>
        <w:rPr>
          <w:rFonts w:ascii="Bookman Old Style" w:hAnsi="Bookman Old Style" w:cs="Tahoma"/>
          <w:sz w:val="24"/>
          <w:szCs w:val="24"/>
        </w:rPr>
        <w:t>ed</w:t>
      </w:r>
      <w:r w:rsidR="00860E24">
        <w:rPr>
          <w:rFonts w:ascii="Bookman Old Style" w:hAnsi="Bookman Old Style" w:cs="Tahoma"/>
          <w:sz w:val="24"/>
          <w:szCs w:val="24"/>
        </w:rPr>
        <w:t xml:space="preserve"> that the Plaintiff has demonstrated signs of being overly sensitive for a politician who (himself) attacks his opponents with venomous speeches</w:t>
      </w:r>
      <w:r>
        <w:rPr>
          <w:rFonts w:ascii="Bookman Old Style" w:hAnsi="Bookman Old Style" w:cs="Tahoma"/>
          <w:sz w:val="24"/>
          <w:szCs w:val="24"/>
        </w:rPr>
        <w:t>, alleging</w:t>
      </w:r>
      <w:r w:rsidR="00860E24">
        <w:rPr>
          <w:rFonts w:ascii="Bookman Old Style" w:hAnsi="Bookman Old Style" w:cs="Tahoma"/>
          <w:sz w:val="24"/>
          <w:szCs w:val="24"/>
        </w:rPr>
        <w:t xml:space="preserve"> that his oppon</w:t>
      </w:r>
      <w:r>
        <w:rPr>
          <w:rFonts w:ascii="Bookman Old Style" w:hAnsi="Bookman Old Style" w:cs="Tahoma"/>
          <w:sz w:val="24"/>
          <w:szCs w:val="24"/>
        </w:rPr>
        <w:t>ents are corrupt, by coming to C</w:t>
      </w:r>
      <w:r w:rsidR="00860E24">
        <w:rPr>
          <w:rFonts w:ascii="Bookman Old Style" w:hAnsi="Bookman Old Style" w:cs="Tahoma"/>
          <w:sz w:val="24"/>
          <w:szCs w:val="24"/>
        </w:rPr>
        <w:t xml:space="preserve">ourt for simply being challenged to explain why he was sacked as Minister. It is </w:t>
      </w:r>
      <w:r>
        <w:rPr>
          <w:rFonts w:ascii="Bookman Old Style" w:hAnsi="Bookman Old Style" w:cs="Tahoma"/>
          <w:sz w:val="24"/>
          <w:szCs w:val="24"/>
        </w:rPr>
        <w:t>inconceivable; according to Mr. Muchende,</w:t>
      </w:r>
      <w:r w:rsidR="00860E24">
        <w:rPr>
          <w:rFonts w:ascii="Bookman Old Style" w:hAnsi="Bookman Old Style" w:cs="Tahoma"/>
          <w:sz w:val="24"/>
          <w:szCs w:val="24"/>
        </w:rPr>
        <w:t xml:space="preserve"> that the words complained about meant or can be understood to mean that he is corrupt; even by </w:t>
      </w:r>
      <w:r>
        <w:rPr>
          <w:rFonts w:ascii="Bookman Old Style" w:hAnsi="Bookman Old Style" w:cs="Tahoma"/>
          <w:sz w:val="24"/>
          <w:szCs w:val="24"/>
        </w:rPr>
        <w:t xml:space="preserve">any </w:t>
      </w:r>
      <w:r w:rsidR="00860E24">
        <w:rPr>
          <w:rFonts w:ascii="Bookman Old Style" w:hAnsi="Bookman Old Style" w:cs="Tahoma"/>
          <w:sz w:val="24"/>
          <w:szCs w:val="24"/>
        </w:rPr>
        <w:t>stretch of imagination. This is because</w:t>
      </w:r>
      <w:r w:rsidR="004E6A85">
        <w:rPr>
          <w:rFonts w:ascii="Bookman Old Style" w:hAnsi="Bookman Old Style" w:cs="Tahoma"/>
          <w:sz w:val="24"/>
          <w:szCs w:val="24"/>
        </w:rPr>
        <w:t>, submitted Counsel, t</w:t>
      </w:r>
      <w:r w:rsidR="00860E24">
        <w:rPr>
          <w:rFonts w:ascii="Bookman Old Style" w:hAnsi="Bookman Old Style" w:cs="Tahoma"/>
          <w:sz w:val="24"/>
          <w:szCs w:val="24"/>
        </w:rPr>
        <w:t>he Plaintiff an</w:t>
      </w:r>
      <w:r w:rsidR="00216006">
        <w:rPr>
          <w:rFonts w:ascii="Bookman Old Style" w:hAnsi="Bookman Old Style" w:cs="Tahoma"/>
          <w:sz w:val="24"/>
          <w:szCs w:val="24"/>
        </w:rPr>
        <w:t>d the w</w:t>
      </w:r>
      <w:r w:rsidR="004E6A85">
        <w:rPr>
          <w:rFonts w:ascii="Bookman Old Style" w:hAnsi="Bookman Old Style" w:cs="Tahoma"/>
          <w:sz w:val="24"/>
          <w:szCs w:val="24"/>
        </w:rPr>
        <w:t>itness for the Defendant both stated that</w:t>
      </w:r>
      <w:r w:rsidR="00860E24">
        <w:rPr>
          <w:rFonts w:ascii="Bookman Old Style" w:hAnsi="Bookman Old Style" w:cs="Tahoma"/>
          <w:sz w:val="24"/>
          <w:szCs w:val="24"/>
        </w:rPr>
        <w:t xml:space="preserve"> Dr. </w:t>
      </w:r>
      <w:r w:rsidR="00860E24">
        <w:rPr>
          <w:rFonts w:ascii="Bookman Old Style" w:hAnsi="Bookman Old Style" w:cs="Tahoma"/>
          <w:sz w:val="24"/>
          <w:szCs w:val="24"/>
        </w:rPr>
        <w:lastRenderedPageBreak/>
        <w:t>Kaingu</w:t>
      </w:r>
      <w:r w:rsidR="00216006">
        <w:rPr>
          <w:rFonts w:ascii="Bookman Old Style" w:hAnsi="Bookman Old Style" w:cs="Tahoma"/>
          <w:sz w:val="24"/>
          <w:szCs w:val="24"/>
        </w:rPr>
        <w:t xml:space="preserve"> </w:t>
      </w:r>
      <w:r w:rsidR="00860E24">
        <w:rPr>
          <w:rFonts w:ascii="Bookman Old Style" w:hAnsi="Bookman Old Style" w:cs="Tahoma"/>
          <w:sz w:val="24"/>
          <w:szCs w:val="24"/>
        </w:rPr>
        <w:t xml:space="preserve">did not and is yet to </w:t>
      </w:r>
      <w:r w:rsidR="004E6A85">
        <w:rPr>
          <w:rFonts w:ascii="Bookman Old Style" w:hAnsi="Bookman Old Style" w:cs="Tahoma"/>
          <w:sz w:val="24"/>
          <w:szCs w:val="24"/>
        </w:rPr>
        <w:t>‘</w:t>
      </w:r>
      <w:r w:rsidR="00860E24">
        <w:rPr>
          <w:rFonts w:ascii="Bookman Old Style" w:hAnsi="Bookman Old Style" w:cs="Tahoma"/>
          <w:sz w:val="24"/>
          <w:szCs w:val="24"/>
        </w:rPr>
        <w:t>spill the beans</w:t>
      </w:r>
      <w:r w:rsidR="004E6A85">
        <w:rPr>
          <w:rFonts w:ascii="Bookman Old Style" w:hAnsi="Bookman Old Style" w:cs="Tahoma"/>
          <w:sz w:val="24"/>
          <w:szCs w:val="24"/>
        </w:rPr>
        <w:t>.’ In Counsel’s view, t</w:t>
      </w:r>
      <w:r w:rsidR="00860E24">
        <w:rPr>
          <w:rFonts w:ascii="Bookman Old Style" w:hAnsi="Bookman Old Style" w:cs="Tahoma"/>
          <w:sz w:val="24"/>
          <w:szCs w:val="24"/>
        </w:rPr>
        <w:t>o argue otherwise would amount to</w:t>
      </w:r>
      <w:r w:rsidR="004E6A85">
        <w:rPr>
          <w:rFonts w:ascii="Bookman Old Style" w:hAnsi="Bookman Old Style" w:cs="Tahoma"/>
          <w:sz w:val="24"/>
          <w:szCs w:val="24"/>
        </w:rPr>
        <w:t xml:space="preserve"> specul</w:t>
      </w:r>
      <w:r w:rsidR="00860E24">
        <w:rPr>
          <w:rFonts w:ascii="Bookman Old Style" w:hAnsi="Bookman Old Style" w:cs="Tahoma"/>
          <w:sz w:val="24"/>
          <w:szCs w:val="24"/>
        </w:rPr>
        <w:t>ation on a matter, which has not been decided or concluded.</w:t>
      </w:r>
    </w:p>
    <w:p w:rsidR="004E6A85" w:rsidRDefault="004E6A85" w:rsidP="00C94605">
      <w:pPr>
        <w:spacing w:after="0" w:line="240" w:lineRule="auto"/>
        <w:ind w:firstLine="720"/>
        <w:jc w:val="both"/>
        <w:rPr>
          <w:rFonts w:ascii="Bookman Old Style" w:hAnsi="Bookman Old Style" w:cs="Tahoma"/>
          <w:sz w:val="24"/>
          <w:szCs w:val="24"/>
        </w:rPr>
      </w:pPr>
    </w:p>
    <w:p w:rsidR="00860E24" w:rsidRDefault="00B26A43"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Learned </w:t>
      </w:r>
      <w:r w:rsidR="00216006">
        <w:rPr>
          <w:rFonts w:ascii="Bookman Old Style" w:hAnsi="Bookman Old Style" w:cs="Tahoma"/>
          <w:sz w:val="24"/>
          <w:szCs w:val="24"/>
        </w:rPr>
        <w:t>Counsel proceeded to argue</w:t>
      </w:r>
      <w:r>
        <w:rPr>
          <w:rFonts w:ascii="Bookman Old Style" w:hAnsi="Bookman Old Style" w:cs="Tahoma"/>
          <w:sz w:val="24"/>
          <w:szCs w:val="24"/>
        </w:rPr>
        <w:t xml:space="preserve"> that t</w:t>
      </w:r>
      <w:r w:rsidR="00860E24">
        <w:rPr>
          <w:rFonts w:ascii="Bookman Old Style" w:hAnsi="Bookman Old Style" w:cs="Tahoma"/>
          <w:sz w:val="24"/>
          <w:szCs w:val="24"/>
        </w:rPr>
        <w:t>he principle defense in this matter is essentially to the effect that the words complained about were fair comment in furtherance of free political debate and do not mention (anywhere) that the Plaintiff is or was corrupt</w:t>
      </w:r>
      <w:r>
        <w:rPr>
          <w:rFonts w:ascii="Bookman Old Style" w:hAnsi="Bookman Old Style" w:cs="Tahoma"/>
          <w:sz w:val="24"/>
          <w:szCs w:val="24"/>
        </w:rPr>
        <w:t>;</w:t>
      </w:r>
      <w:r w:rsidR="00860E24">
        <w:rPr>
          <w:rFonts w:ascii="Bookman Old Style" w:hAnsi="Bookman Old Style" w:cs="Tahoma"/>
          <w:sz w:val="24"/>
          <w:szCs w:val="24"/>
        </w:rPr>
        <w:t xml:space="preserve"> save to challenge him to explain why he was sacked</w:t>
      </w:r>
      <w:r>
        <w:rPr>
          <w:rFonts w:ascii="Bookman Old Style" w:hAnsi="Bookman Old Style" w:cs="Tahoma"/>
          <w:sz w:val="24"/>
          <w:szCs w:val="24"/>
        </w:rPr>
        <w:t>. In this respect Counsel feels that t</w:t>
      </w:r>
      <w:r w:rsidR="00860E24">
        <w:rPr>
          <w:rFonts w:ascii="Bookman Old Style" w:hAnsi="Bookman Old Style" w:cs="Tahoma"/>
          <w:sz w:val="24"/>
          <w:szCs w:val="24"/>
        </w:rPr>
        <w:t>here is</w:t>
      </w:r>
      <w:r>
        <w:rPr>
          <w:rFonts w:ascii="Bookman Old Style" w:hAnsi="Bookman Old Style" w:cs="Tahoma"/>
          <w:sz w:val="24"/>
          <w:szCs w:val="24"/>
        </w:rPr>
        <w:t>,</w:t>
      </w:r>
      <w:r w:rsidR="00860E24">
        <w:rPr>
          <w:rFonts w:ascii="Bookman Old Style" w:hAnsi="Bookman Old Style" w:cs="Tahoma"/>
          <w:sz w:val="24"/>
          <w:szCs w:val="24"/>
        </w:rPr>
        <w:t xml:space="preserve"> in fact</w:t>
      </w:r>
      <w:r>
        <w:rPr>
          <w:rFonts w:ascii="Bookman Old Style" w:hAnsi="Bookman Old Style" w:cs="Tahoma"/>
          <w:sz w:val="24"/>
          <w:szCs w:val="24"/>
        </w:rPr>
        <w:t>,</w:t>
      </w:r>
      <w:r w:rsidR="00860E24">
        <w:rPr>
          <w:rFonts w:ascii="Bookman Old Style" w:hAnsi="Bookman Old Style" w:cs="Tahoma"/>
          <w:sz w:val="24"/>
          <w:szCs w:val="24"/>
        </w:rPr>
        <w:t xml:space="preserve"> nothing sinister or atrocious i</w:t>
      </w:r>
      <w:r>
        <w:rPr>
          <w:rFonts w:ascii="Bookman Old Style" w:hAnsi="Bookman Old Style" w:cs="Tahoma"/>
          <w:sz w:val="24"/>
          <w:szCs w:val="24"/>
        </w:rPr>
        <w:t xml:space="preserve">n the article complained about as </w:t>
      </w:r>
      <w:r w:rsidR="00860E24">
        <w:rPr>
          <w:rFonts w:ascii="Bookman Old Style" w:hAnsi="Bookman Old Style" w:cs="Tahoma"/>
          <w:sz w:val="24"/>
          <w:szCs w:val="24"/>
        </w:rPr>
        <w:t>Dr. Kaingu has never “spilt the beans</w:t>
      </w:r>
      <w:r>
        <w:rPr>
          <w:rFonts w:ascii="Bookman Old Style" w:hAnsi="Bookman Old Style" w:cs="Tahoma"/>
          <w:sz w:val="24"/>
          <w:szCs w:val="24"/>
        </w:rPr>
        <w:t>.’ Hence, pointed out learned Counsel that t</w:t>
      </w:r>
      <w:r w:rsidR="00860E24">
        <w:rPr>
          <w:rFonts w:ascii="Bookman Old Style" w:hAnsi="Bookman Old Style" w:cs="Tahoma"/>
          <w:sz w:val="24"/>
          <w:szCs w:val="24"/>
        </w:rPr>
        <w:t>he Plaintiff cannot, as a politician who survives by criticizing others, expect them to treat him with kid gloves. It is only fair that the opponents of the plaintiff make inquiring or searching criticism against him</w:t>
      </w:r>
      <w:r>
        <w:rPr>
          <w:rFonts w:ascii="Bookman Old Style" w:hAnsi="Bookman Old Style" w:cs="Tahoma"/>
          <w:sz w:val="24"/>
          <w:szCs w:val="24"/>
        </w:rPr>
        <w:t>,</w:t>
      </w:r>
      <w:r w:rsidR="00860E24">
        <w:rPr>
          <w:rFonts w:ascii="Bookman Old Style" w:hAnsi="Bookman Old Style" w:cs="Tahoma"/>
          <w:sz w:val="24"/>
          <w:szCs w:val="24"/>
        </w:rPr>
        <w:t xml:space="preserve"> including giving him ultimatums to explain certain interesting matters of public interest.</w:t>
      </w:r>
    </w:p>
    <w:p w:rsidR="00860E24" w:rsidRDefault="00860E24" w:rsidP="00C94605">
      <w:pPr>
        <w:spacing w:after="0" w:line="240" w:lineRule="auto"/>
        <w:ind w:firstLine="720"/>
        <w:jc w:val="both"/>
        <w:rPr>
          <w:rFonts w:ascii="Bookman Old Style" w:hAnsi="Bookman Old Style" w:cs="Tahoma"/>
          <w:sz w:val="24"/>
          <w:szCs w:val="24"/>
        </w:rPr>
      </w:pPr>
    </w:p>
    <w:p w:rsidR="00860E24" w:rsidRDefault="00860E24"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 The Defendant has also pleaded qualified privilege as a media enterprise under the ambits Sect</w:t>
      </w:r>
      <w:r w:rsidR="00B26A43">
        <w:rPr>
          <w:rFonts w:ascii="Bookman Old Style" w:hAnsi="Bookman Old Style" w:cs="Tahoma"/>
          <w:sz w:val="24"/>
          <w:szCs w:val="24"/>
        </w:rPr>
        <w:t>ion 9 of the Defamation Act Cap</w:t>
      </w:r>
      <w:r>
        <w:rPr>
          <w:rFonts w:ascii="Bookman Old Style" w:hAnsi="Bookman Old Style" w:cs="Tahoma"/>
          <w:sz w:val="24"/>
          <w:szCs w:val="24"/>
        </w:rPr>
        <w:t xml:space="preserve"> 68 of the Laws of Zambia. </w:t>
      </w:r>
      <w:r w:rsidR="00B26A43">
        <w:rPr>
          <w:rFonts w:ascii="Bookman Old Style" w:hAnsi="Bookman Old Style" w:cs="Tahoma"/>
          <w:sz w:val="24"/>
          <w:szCs w:val="24"/>
        </w:rPr>
        <w:t xml:space="preserve">In as far as the Defendant is </w:t>
      </w:r>
      <w:r w:rsidR="00F1228A">
        <w:rPr>
          <w:rFonts w:ascii="Bookman Old Style" w:hAnsi="Bookman Old Style" w:cs="Tahoma"/>
          <w:sz w:val="24"/>
          <w:szCs w:val="24"/>
        </w:rPr>
        <w:t>concerned;</w:t>
      </w:r>
      <w:r w:rsidR="00B26A43">
        <w:rPr>
          <w:rFonts w:ascii="Bookman Old Style" w:hAnsi="Bookman Old Style" w:cs="Tahoma"/>
          <w:sz w:val="24"/>
          <w:szCs w:val="24"/>
        </w:rPr>
        <w:t xml:space="preserve"> t</w:t>
      </w:r>
      <w:r>
        <w:rPr>
          <w:rFonts w:ascii="Bookman Old Style" w:hAnsi="Bookman Old Style" w:cs="Tahoma"/>
          <w:sz w:val="24"/>
          <w:szCs w:val="24"/>
        </w:rPr>
        <w:t xml:space="preserve">he </w:t>
      </w:r>
      <w:r w:rsidR="00F1228A">
        <w:rPr>
          <w:rFonts w:ascii="Bookman Old Style" w:hAnsi="Bookman Old Style" w:cs="Tahoma"/>
          <w:sz w:val="24"/>
          <w:szCs w:val="24"/>
        </w:rPr>
        <w:t xml:space="preserve">article concerning </w:t>
      </w:r>
      <w:r w:rsidR="00B26A43">
        <w:rPr>
          <w:rFonts w:ascii="Bookman Old Style" w:hAnsi="Bookman Old Style" w:cs="Tahoma"/>
          <w:sz w:val="24"/>
          <w:szCs w:val="24"/>
        </w:rPr>
        <w:t>the p</w:t>
      </w:r>
      <w:r>
        <w:rPr>
          <w:rFonts w:ascii="Bookman Old Style" w:hAnsi="Bookman Old Style" w:cs="Tahoma"/>
          <w:sz w:val="24"/>
          <w:szCs w:val="24"/>
        </w:rPr>
        <w:t>ress release</w:t>
      </w:r>
      <w:r w:rsidR="00F1228A">
        <w:rPr>
          <w:rFonts w:ascii="Bookman Old Style" w:hAnsi="Bookman Old Style" w:cs="Tahoma"/>
          <w:sz w:val="24"/>
          <w:szCs w:val="24"/>
        </w:rPr>
        <w:t>,</w:t>
      </w:r>
      <w:r>
        <w:rPr>
          <w:rFonts w:ascii="Bookman Old Style" w:hAnsi="Bookman Old Style" w:cs="Tahoma"/>
          <w:sz w:val="24"/>
          <w:szCs w:val="24"/>
        </w:rPr>
        <w:t xml:space="preserve"> by the MMD Vice-President Dr. Kaingu</w:t>
      </w:r>
      <w:r w:rsidR="00F1228A">
        <w:rPr>
          <w:rFonts w:ascii="Bookman Old Style" w:hAnsi="Bookman Old Style" w:cs="Tahoma"/>
          <w:sz w:val="24"/>
          <w:szCs w:val="24"/>
        </w:rPr>
        <w:t>,</w:t>
      </w:r>
      <w:r>
        <w:rPr>
          <w:rFonts w:ascii="Bookman Old Style" w:hAnsi="Bookman Old Style" w:cs="Tahoma"/>
          <w:sz w:val="24"/>
          <w:szCs w:val="24"/>
        </w:rPr>
        <w:t xml:space="preserve"> in response to the allegations attributed to the Plaintiff</w:t>
      </w:r>
      <w:r w:rsidR="00F1228A">
        <w:rPr>
          <w:rFonts w:ascii="Bookman Old Style" w:hAnsi="Bookman Old Style" w:cs="Tahoma"/>
          <w:sz w:val="24"/>
          <w:szCs w:val="24"/>
        </w:rPr>
        <w:t>,</w:t>
      </w:r>
      <w:r>
        <w:rPr>
          <w:rFonts w:ascii="Bookman Old Style" w:hAnsi="Bookman Old Style" w:cs="Tahoma"/>
          <w:sz w:val="24"/>
          <w:szCs w:val="24"/>
        </w:rPr>
        <w:t xml:space="preserve"> was therefore privilege</w:t>
      </w:r>
      <w:r w:rsidR="00F1228A">
        <w:rPr>
          <w:rFonts w:ascii="Bookman Old Style" w:hAnsi="Bookman Old Style" w:cs="Tahoma"/>
          <w:sz w:val="24"/>
          <w:szCs w:val="24"/>
        </w:rPr>
        <w:t>d material for the publication by</w:t>
      </w:r>
      <w:r>
        <w:rPr>
          <w:rFonts w:ascii="Bookman Old Style" w:hAnsi="Bookman Old Style" w:cs="Tahoma"/>
          <w:sz w:val="24"/>
          <w:szCs w:val="24"/>
        </w:rPr>
        <w:t xml:space="preserve"> the Defendant. </w:t>
      </w:r>
      <w:r w:rsidR="00F1228A">
        <w:rPr>
          <w:rFonts w:ascii="Bookman Old Style" w:hAnsi="Bookman Old Style" w:cs="Tahoma"/>
          <w:sz w:val="24"/>
          <w:szCs w:val="24"/>
        </w:rPr>
        <w:t>He submitted that t</w:t>
      </w:r>
      <w:r>
        <w:rPr>
          <w:rFonts w:ascii="Bookman Old Style" w:hAnsi="Bookman Old Style" w:cs="Tahoma"/>
          <w:sz w:val="24"/>
          <w:szCs w:val="24"/>
        </w:rPr>
        <w:t xml:space="preserve">he Plaintiff </w:t>
      </w:r>
      <w:r w:rsidR="00F1228A">
        <w:rPr>
          <w:rFonts w:ascii="Bookman Old Style" w:hAnsi="Bookman Old Style" w:cs="Tahoma"/>
          <w:sz w:val="24"/>
          <w:szCs w:val="24"/>
        </w:rPr>
        <w:t>cannot and should therefore</w:t>
      </w:r>
      <w:r>
        <w:rPr>
          <w:rFonts w:ascii="Bookman Old Style" w:hAnsi="Bookman Old Style" w:cs="Tahoma"/>
          <w:sz w:val="24"/>
          <w:szCs w:val="24"/>
        </w:rPr>
        <w:t xml:space="preserve"> recover from the Defendant for publ</w:t>
      </w:r>
      <w:r w:rsidR="00F1228A">
        <w:rPr>
          <w:rFonts w:ascii="Bookman Old Style" w:hAnsi="Bookman Old Style" w:cs="Tahoma"/>
          <w:sz w:val="24"/>
          <w:szCs w:val="24"/>
        </w:rPr>
        <w:t>i</w:t>
      </w:r>
      <w:r>
        <w:rPr>
          <w:rFonts w:ascii="Bookman Old Style" w:hAnsi="Bookman Old Style" w:cs="Tahoma"/>
          <w:sz w:val="24"/>
          <w:szCs w:val="24"/>
        </w:rPr>
        <w:t>shing a f</w:t>
      </w:r>
      <w:r w:rsidR="00F1228A">
        <w:rPr>
          <w:rFonts w:ascii="Bookman Old Style" w:hAnsi="Bookman Old Style" w:cs="Tahoma"/>
          <w:sz w:val="24"/>
          <w:szCs w:val="24"/>
        </w:rPr>
        <w:t>air and accurate report of the p</w:t>
      </w:r>
      <w:r>
        <w:rPr>
          <w:rFonts w:ascii="Bookman Old Style" w:hAnsi="Bookman Old Style" w:cs="Tahoma"/>
          <w:sz w:val="24"/>
          <w:szCs w:val="24"/>
        </w:rPr>
        <w:t xml:space="preserve">ress release issued by </w:t>
      </w:r>
      <w:r w:rsidR="00F1228A">
        <w:rPr>
          <w:rFonts w:ascii="Bookman Old Style" w:hAnsi="Bookman Old Style" w:cs="Tahoma"/>
          <w:sz w:val="24"/>
          <w:szCs w:val="24"/>
        </w:rPr>
        <w:t>Dr. Kaingu</w:t>
      </w:r>
      <w:r>
        <w:rPr>
          <w:rFonts w:ascii="Bookman Old Style" w:hAnsi="Bookman Old Style" w:cs="Tahoma"/>
          <w:sz w:val="24"/>
          <w:szCs w:val="24"/>
        </w:rPr>
        <w:t xml:space="preserve"> to counter </w:t>
      </w:r>
      <w:r w:rsidR="00F1228A">
        <w:rPr>
          <w:rFonts w:ascii="Bookman Old Style" w:hAnsi="Bookman Old Style" w:cs="Tahoma"/>
          <w:sz w:val="24"/>
          <w:szCs w:val="24"/>
        </w:rPr>
        <w:t xml:space="preserve">the Plaintiff’s </w:t>
      </w:r>
      <w:r>
        <w:rPr>
          <w:rFonts w:ascii="Bookman Old Style" w:hAnsi="Bookman Old Style" w:cs="Tahoma"/>
          <w:sz w:val="24"/>
          <w:szCs w:val="24"/>
        </w:rPr>
        <w:t xml:space="preserve">allegations of corruption against them. </w:t>
      </w:r>
      <w:r w:rsidR="00F1228A">
        <w:rPr>
          <w:rFonts w:ascii="Bookman Old Style" w:hAnsi="Bookman Old Style" w:cs="Tahoma"/>
          <w:sz w:val="24"/>
          <w:szCs w:val="24"/>
        </w:rPr>
        <w:t>Counsel takes the view that</w:t>
      </w:r>
      <w:r w:rsidR="00ED456B">
        <w:rPr>
          <w:rFonts w:ascii="Bookman Old Style" w:hAnsi="Bookman Old Style" w:cs="Tahoma"/>
          <w:sz w:val="24"/>
          <w:szCs w:val="24"/>
        </w:rPr>
        <w:t>,</w:t>
      </w:r>
      <w:r w:rsidR="00F1228A">
        <w:rPr>
          <w:rFonts w:ascii="Bookman Old Style" w:hAnsi="Bookman Old Style" w:cs="Tahoma"/>
          <w:sz w:val="24"/>
          <w:szCs w:val="24"/>
        </w:rPr>
        <w:t xml:space="preserve"> t</w:t>
      </w:r>
      <w:r>
        <w:rPr>
          <w:rFonts w:ascii="Bookman Old Style" w:hAnsi="Bookman Old Style" w:cs="Tahoma"/>
          <w:sz w:val="24"/>
          <w:szCs w:val="24"/>
        </w:rPr>
        <w:t>hat would otherwise be killing the messenger and an affront to the spirit and reasonable requirem</w:t>
      </w:r>
      <w:r w:rsidR="00F1228A">
        <w:rPr>
          <w:rFonts w:ascii="Bookman Old Style" w:hAnsi="Bookman Old Style" w:cs="Tahoma"/>
          <w:sz w:val="24"/>
          <w:szCs w:val="24"/>
        </w:rPr>
        <w:t>ents of a functioning democracy</w:t>
      </w:r>
      <w:r>
        <w:rPr>
          <w:rFonts w:ascii="Bookman Old Style" w:hAnsi="Bookman Old Style" w:cs="Tahoma"/>
          <w:sz w:val="24"/>
          <w:szCs w:val="24"/>
        </w:rPr>
        <w:t>.</w:t>
      </w:r>
    </w:p>
    <w:p w:rsidR="00860E24" w:rsidRDefault="00860E24" w:rsidP="00C94605">
      <w:pPr>
        <w:spacing w:after="0" w:line="240" w:lineRule="auto"/>
        <w:ind w:firstLine="720"/>
        <w:jc w:val="both"/>
        <w:rPr>
          <w:rFonts w:ascii="Bookman Old Style" w:hAnsi="Bookman Old Style" w:cs="Tahoma"/>
          <w:sz w:val="24"/>
          <w:szCs w:val="24"/>
        </w:rPr>
      </w:pPr>
    </w:p>
    <w:p w:rsidR="009103E4" w:rsidRDefault="00BB737A"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Mr. Muchende </w:t>
      </w:r>
      <w:r w:rsidR="00216006">
        <w:rPr>
          <w:rFonts w:ascii="Bookman Old Style" w:hAnsi="Bookman Old Style" w:cs="Tahoma"/>
          <w:sz w:val="24"/>
          <w:szCs w:val="24"/>
        </w:rPr>
        <w:t xml:space="preserve">further opined </w:t>
      </w:r>
      <w:r>
        <w:rPr>
          <w:rFonts w:ascii="Bookman Old Style" w:hAnsi="Bookman Old Style" w:cs="Tahoma"/>
          <w:sz w:val="24"/>
          <w:szCs w:val="24"/>
        </w:rPr>
        <w:t>that t</w:t>
      </w:r>
      <w:r w:rsidR="00860E24">
        <w:rPr>
          <w:rFonts w:ascii="Bookman Old Style" w:hAnsi="Bookman Old Style" w:cs="Tahoma"/>
          <w:sz w:val="24"/>
          <w:szCs w:val="24"/>
        </w:rPr>
        <w:t>he P</w:t>
      </w:r>
      <w:r w:rsidR="00216006">
        <w:rPr>
          <w:rFonts w:ascii="Bookman Old Style" w:hAnsi="Bookman Old Style" w:cs="Tahoma"/>
          <w:sz w:val="24"/>
          <w:szCs w:val="24"/>
        </w:rPr>
        <w:t>laintiff did not even attempt to bring</w:t>
      </w:r>
      <w:r w:rsidR="00860E24">
        <w:rPr>
          <w:rFonts w:ascii="Bookman Old Style" w:hAnsi="Bookman Old Style" w:cs="Tahoma"/>
          <w:sz w:val="24"/>
          <w:szCs w:val="24"/>
        </w:rPr>
        <w:t xml:space="preserve"> evidence to suggest that the Defendant published the article complained about with spite or malice. </w:t>
      </w:r>
      <w:r w:rsidR="009103E4">
        <w:rPr>
          <w:rFonts w:ascii="Bookman Old Style" w:hAnsi="Bookman Old Style" w:cs="Tahoma"/>
          <w:sz w:val="24"/>
          <w:szCs w:val="24"/>
        </w:rPr>
        <w:t xml:space="preserve">On the principle of spite and malice in defamation cases, Counsel called to aid the </w:t>
      </w:r>
      <w:r w:rsidR="00860E24">
        <w:rPr>
          <w:rFonts w:ascii="Bookman Old Style" w:hAnsi="Bookman Old Style" w:cs="Tahoma"/>
          <w:sz w:val="24"/>
          <w:szCs w:val="24"/>
        </w:rPr>
        <w:t xml:space="preserve">learned authors </w:t>
      </w:r>
      <w:r w:rsidR="00860E24" w:rsidRPr="009103E4">
        <w:rPr>
          <w:rFonts w:ascii="Bookman Old Style" w:hAnsi="Bookman Old Style" w:cs="Tahoma"/>
          <w:b/>
          <w:i/>
          <w:sz w:val="24"/>
          <w:szCs w:val="24"/>
        </w:rPr>
        <w:t xml:space="preserve">Bullen and Leake and </w:t>
      </w:r>
      <w:r w:rsidR="00860E24" w:rsidRPr="009103E4">
        <w:rPr>
          <w:rFonts w:ascii="Bookman Old Style" w:hAnsi="Bookman Old Style" w:cs="Tahoma"/>
          <w:b/>
          <w:i/>
          <w:sz w:val="24"/>
          <w:szCs w:val="24"/>
        </w:rPr>
        <w:lastRenderedPageBreak/>
        <w:t xml:space="preserve">Jacobs’ Precedents </w:t>
      </w:r>
      <w:r w:rsidR="00216006">
        <w:rPr>
          <w:rFonts w:ascii="Bookman Old Style" w:hAnsi="Bookman Old Style" w:cs="Tahoma"/>
          <w:b/>
          <w:i/>
          <w:sz w:val="24"/>
          <w:szCs w:val="24"/>
        </w:rPr>
        <w:t xml:space="preserve">of pleadings </w:t>
      </w:r>
      <w:r w:rsidR="009103E4">
        <w:rPr>
          <w:rFonts w:ascii="Bookman Old Style" w:hAnsi="Bookman Old Style" w:cs="Tahoma"/>
          <w:b/>
          <w:i/>
          <w:sz w:val="24"/>
          <w:szCs w:val="24"/>
        </w:rPr>
        <w:t>(20</w:t>
      </w:r>
      <w:r w:rsidR="009103E4" w:rsidRPr="009103E4">
        <w:rPr>
          <w:rFonts w:ascii="Bookman Old Style" w:hAnsi="Bookman Old Style" w:cs="Tahoma"/>
          <w:b/>
          <w:i/>
          <w:sz w:val="24"/>
          <w:szCs w:val="24"/>
          <w:vertAlign w:val="superscript"/>
        </w:rPr>
        <w:t>th</w:t>
      </w:r>
      <w:r w:rsidR="00860E24" w:rsidRPr="009103E4">
        <w:rPr>
          <w:rFonts w:ascii="Bookman Old Style" w:hAnsi="Bookman Old Style" w:cs="Tahoma"/>
          <w:b/>
          <w:i/>
          <w:sz w:val="24"/>
          <w:szCs w:val="24"/>
        </w:rPr>
        <w:t>ed</w:t>
      </w:r>
      <w:r w:rsidR="009103E4">
        <w:rPr>
          <w:rFonts w:ascii="Bookman Old Style" w:hAnsi="Bookman Old Style" w:cs="Tahoma"/>
          <w:b/>
          <w:i/>
          <w:sz w:val="24"/>
          <w:szCs w:val="24"/>
        </w:rPr>
        <w:t>n</w:t>
      </w:r>
      <w:r w:rsidR="00860E24" w:rsidRPr="009103E4">
        <w:rPr>
          <w:rFonts w:ascii="Bookman Old Style" w:hAnsi="Bookman Old Style" w:cs="Tahoma"/>
          <w:b/>
          <w:i/>
          <w:sz w:val="24"/>
          <w:szCs w:val="24"/>
        </w:rPr>
        <w:t>.</w:t>
      </w:r>
      <w:r w:rsidR="00860E24">
        <w:rPr>
          <w:rFonts w:ascii="Bookman Old Style" w:hAnsi="Bookman Old Style" w:cs="Tahoma"/>
          <w:sz w:val="24"/>
          <w:szCs w:val="24"/>
        </w:rPr>
        <w:t>)</w:t>
      </w:r>
      <w:r w:rsidR="00A220B0">
        <w:rPr>
          <w:rFonts w:ascii="Bookman Old Style" w:hAnsi="Bookman Old Style" w:cs="Tahoma"/>
          <w:sz w:val="24"/>
          <w:szCs w:val="24"/>
        </w:rPr>
        <w:t xml:space="preserve">. </w:t>
      </w:r>
      <w:r w:rsidR="009103E4">
        <w:rPr>
          <w:rFonts w:ascii="Bookman Old Style" w:hAnsi="Bookman Old Style" w:cs="Tahoma"/>
          <w:sz w:val="24"/>
          <w:szCs w:val="24"/>
        </w:rPr>
        <w:t>A</w:t>
      </w:r>
      <w:r w:rsidR="00860E24">
        <w:rPr>
          <w:rFonts w:ascii="Bookman Old Style" w:hAnsi="Bookman Old Style" w:cs="Tahoma"/>
          <w:sz w:val="24"/>
          <w:szCs w:val="24"/>
        </w:rPr>
        <w:t>t page 1174</w:t>
      </w:r>
      <w:r w:rsidR="009103E4">
        <w:rPr>
          <w:rFonts w:ascii="Bookman Old Style" w:hAnsi="Bookman Old Style" w:cs="Tahoma"/>
          <w:sz w:val="24"/>
          <w:szCs w:val="24"/>
        </w:rPr>
        <w:t>, the authors explained that:</w:t>
      </w:r>
    </w:p>
    <w:p w:rsidR="009103E4" w:rsidRDefault="009103E4" w:rsidP="00333E5F">
      <w:pPr>
        <w:spacing w:after="0" w:line="240" w:lineRule="auto"/>
        <w:jc w:val="both"/>
        <w:rPr>
          <w:rFonts w:ascii="Bookman Old Style" w:hAnsi="Bookman Old Style" w:cs="Tahoma"/>
          <w:sz w:val="24"/>
          <w:szCs w:val="24"/>
        </w:rPr>
      </w:pPr>
    </w:p>
    <w:p w:rsidR="00860E24" w:rsidRDefault="009103E4"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He stressed that </w:t>
      </w:r>
      <w:r w:rsidR="004263A4">
        <w:rPr>
          <w:rFonts w:ascii="Bookman Old Style" w:hAnsi="Bookman Old Style" w:cs="Tahoma"/>
          <w:sz w:val="24"/>
          <w:szCs w:val="24"/>
        </w:rPr>
        <w:t xml:space="preserve">the article complained about raises no issues of misstatements the Plaintiff attempts to portray on the basis that </w:t>
      </w:r>
      <w:r w:rsidR="000F1017">
        <w:rPr>
          <w:rFonts w:ascii="Bookman Old Style" w:hAnsi="Bookman Old Style" w:cs="Tahoma"/>
          <w:sz w:val="24"/>
          <w:szCs w:val="24"/>
        </w:rPr>
        <w:t xml:space="preserve">the </w:t>
      </w:r>
      <w:r w:rsidR="004263A4">
        <w:rPr>
          <w:rFonts w:ascii="Bookman Old Style" w:hAnsi="Bookman Old Style" w:cs="Tahoma"/>
          <w:sz w:val="24"/>
          <w:szCs w:val="24"/>
        </w:rPr>
        <w:t>he</w:t>
      </w:r>
      <w:r w:rsidR="000F1017">
        <w:rPr>
          <w:rFonts w:ascii="Bookman Old Style" w:hAnsi="Bookman Old Style" w:cs="Tahoma"/>
          <w:sz w:val="24"/>
          <w:szCs w:val="24"/>
        </w:rPr>
        <w:t xml:space="preserve"> was Minister of Legal Affairs and not Minister of Works and Supply</w:t>
      </w:r>
      <w:r w:rsidR="004263A4">
        <w:rPr>
          <w:rFonts w:ascii="Bookman Old Style" w:hAnsi="Bookman Old Style" w:cs="Tahoma"/>
          <w:sz w:val="24"/>
          <w:szCs w:val="24"/>
        </w:rPr>
        <w:t xml:space="preserve">. Mr. Muchende </w:t>
      </w:r>
      <w:r w:rsidR="00216006">
        <w:rPr>
          <w:rFonts w:ascii="Bookman Old Style" w:hAnsi="Bookman Old Style" w:cs="Tahoma"/>
          <w:sz w:val="24"/>
          <w:szCs w:val="24"/>
        </w:rPr>
        <w:t xml:space="preserve">strongly relied on the </w:t>
      </w:r>
      <w:r w:rsidR="000F1017" w:rsidRPr="00216006">
        <w:rPr>
          <w:rFonts w:ascii="Bookman Old Style" w:hAnsi="Bookman Old Style" w:cs="Tahoma"/>
          <w:b/>
          <w:i/>
          <w:sz w:val="24"/>
          <w:szCs w:val="24"/>
        </w:rPr>
        <w:t>Sullivan</w:t>
      </w:r>
      <w:r w:rsidR="000F1017">
        <w:rPr>
          <w:rFonts w:ascii="Bookman Old Style" w:hAnsi="Bookman Old Style" w:cs="Tahoma"/>
          <w:sz w:val="24"/>
          <w:szCs w:val="24"/>
        </w:rPr>
        <w:t xml:space="preserve"> Case </w:t>
      </w:r>
      <w:r w:rsidR="004263A4">
        <w:rPr>
          <w:rFonts w:ascii="Bookman Old Style" w:hAnsi="Bookman Old Style" w:cs="Tahoma"/>
          <w:sz w:val="24"/>
          <w:szCs w:val="24"/>
        </w:rPr>
        <w:t xml:space="preserve">where the Court </w:t>
      </w:r>
      <w:r w:rsidR="000F1017">
        <w:rPr>
          <w:rFonts w:ascii="Bookman Old Style" w:hAnsi="Bookman Old Style" w:cs="Tahoma"/>
          <w:sz w:val="24"/>
          <w:szCs w:val="24"/>
        </w:rPr>
        <w:t xml:space="preserve">maintained that erroneous statements are inevitable in free debate and must be protected if freedom of expression is to have the </w:t>
      </w:r>
      <w:r w:rsidR="004263A4">
        <w:rPr>
          <w:rFonts w:ascii="Bookman Old Style" w:hAnsi="Bookman Old Style" w:cs="Tahoma"/>
          <w:sz w:val="24"/>
          <w:szCs w:val="24"/>
        </w:rPr>
        <w:t>‘</w:t>
      </w:r>
      <w:r w:rsidR="000F1017">
        <w:rPr>
          <w:rFonts w:ascii="Bookman Old Style" w:hAnsi="Bookman Old Style" w:cs="Tahoma"/>
          <w:sz w:val="24"/>
          <w:szCs w:val="24"/>
        </w:rPr>
        <w:t>breathing space</w:t>
      </w:r>
      <w:r w:rsidR="004263A4">
        <w:rPr>
          <w:rFonts w:ascii="Bookman Old Style" w:hAnsi="Bookman Old Style" w:cs="Tahoma"/>
          <w:sz w:val="24"/>
          <w:szCs w:val="24"/>
        </w:rPr>
        <w:t>’</w:t>
      </w:r>
      <w:r w:rsidR="000F1017">
        <w:rPr>
          <w:rFonts w:ascii="Bookman Old Style" w:hAnsi="Bookman Old Style" w:cs="Tahoma"/>
          <w:sz w:val="24"/>
          <w:szCs w:val="24"/>
        </w:rPr>
        <w:t xml:space="preserve"> it needs to survive.</w:t>
      </w:r>
    </w:p>
    <w:p w:rsidR="000F1017" w:rsidRDefault="000F1017" w:rsidP="00C94605">
      <w:pPr>
        <w:spacing w:after="0" w:line="240" w:lineRule="auto"/>
        <w:ind w:firstLine="720"/>
        <w:jc w:val="both"/>
        <w:rPr>
          <w:rFonts w:ascii="Bookman Old Style" w:hAnsi="Bookman Old Style" w:cs="Tahoma"/>
          <w:sz w:val="24"/>
          <w:szCs w:val="24"/>
        </w:rPr>
      </w:pPr>
    </w:p>
    <w:p w:rsidR="000F1017" w:rsidRDefault="000F1017"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 In conclusion</w:t>
      </w:r>
      <w:r w:rsidR="004263A4">
        <w:rPr>
          <w:rFonts w:ascii="Bookman Old Style" w:hAnsi="Bookman Old Style" w:cs="Tahoma"/>
          <w:sz w:val="24"/>
          <w:szCs w:val="24"/>
        </w:rPr>
        <w:t xml:space="preserve">, the Defendant submitted that </w:t>
      </w:r>
      <w:r>
        <w:rPr>
          <w:rFonts w:ascii="Bookman Old Style" w:hAnsi="Bookman Old Style" w:cs="Tahoma"/>
          <w:sz w:val="24"/>
          <w:szCs w:val="24"/>
        </w:rPr>
        <w:t xml:space="preserve">the Plaintiff has not demonstrated to Court that the words complained about carry a defamatory intonation. Further, </w:t>
      </w:r>
      <w:r w:rsidR="004263A4">
        <w:rPr>
          <w:rFonts w:ascii="Bookman Old Style" w:hAnsi="Bookman Old Style" w:cs="Tahoma"/>
          <w:sz w:val="24"/>
          <w:szCs w:val="24"/>
        </w:rPr>
        <w:t xml:space="preserve">that </w:t>
      </w:r>
      <w:r>
        <w:rPr>
          <w:rFonts w:ascii="Bookman Old Style" w:hAnsi="Bookman Old Style" w:cs="Tahoma"/>
          <w:sz w:val="24"/>
          <w:szCs w:val="24"/>
        </w:rPr>
        <w:t xml:space="preserve">the Plaintiff has not demonstrated the statement is one that can transmit falsehood granted that the statement complained about </w:t>
      </w:r>
      <w:r w:rsidR="004263A4">
        <w:rPr>
          <w:rFonts w:ascii="Bookman Old Style" w:hAnsi="Bookman Old Style" w:cs="Tahoma"/>
          <w:sz w:val="24"/>
          <w:szCs w:val="24"/>
        </w:rPr>
        <w:t xml:space="preserve">merely </w:t>
      </w:r>
      <w:r>
        <w:rPr>
          <w:rFonts w:ascii="Bookman Old Style" w:hAnsi="Bookman Old Style" w:cs="Tahoma"/>
          <w:sz w:val="24"/>
          <w:szCs w:val="24"/>
        </w:rPr>
        <w:t xml:space="preserve">challenges him to give an explanation rather than making a libelous allegation or imputation. All in all, the </w:t>
      </w:r>
      <w:r w:rsidR="004263A4">
        <w:rPr>
          <w:rFonts w:ascii="Bookman Old Style" w:hAnsi="Bookman Old Style" w:cs="Tahoma"/>
          <w:sz w:val="24"/>
          <w:szCs w:val="24"/>
        </w:rPr>
        <w:t xml:space="preserve">Defendant submitted that </w:t>
      </w:r>
      <w:r w:rsidR="0060094D">
        <w:rPr>
          <w:rFonts w:ascii="Bookman Old Style" w:hAnsi="Bookman Old Style" w:cs="Tahoma"/>
          <w:sz w:val="24"/>
          <w:szCs w:val="24"/>
        </w:rPr>
        <w:t xml:space="preserve">the </w:t>
      </w:r>
      <w:r>
        <w:rPr>
          <w:rFonts w:ascii="Bookman Old Style" w:hAnsi="Bookman Old Style" w:cs="Tahoma"/>
          <w:sz w:val="24"/>
          <w:szCs w:val="24"/>
        </w:rPr>
        <w:t>statement complained about has a substratum, which is that the plaintiff was the first to make a statement alleging corruption in the MMD</w:t>
      </w:r>
      <w:r w:rsidR="0060094D">
        <w:rPr>
          <w:rFonts w:ascii="Bookman Old Style" w:hAnsi="Bookman Old Style" w:cs="Tahoma"/>
          <w:sz w:val="24"/>
          <w:szCs w:val="24"/>
        </w:rPr>
        <w:t>. Finally, Counsel stated that the MMD</w:t>
      </w:r>
      <w:r>
        <w:rPr>
          <w:rFonts w:ascii="Bookman Old Style" w:hAnsi="Bookman Old Style" w:cs="Tahoma"/>
          <w:sz w:val="24"/>
          <w:szCs w:val="24"/>
        </w:rPr>
        <w:t xml:space="preserve"> simply asked </w:t>
      </w:r>
      <w:r w:rsidR="0060094D">
        <w:rPr>
          <w:rFonts w:ascii="Bookman Old Style" w:hAnsi="Bookman Old Style" w:cs="Tahoma"/>
          <w:sz w:val="24"/>
          <w:szCs w:val="24"/>
        </w:rPr>
        <w:t xml:space="preserve">the Plaintiff, Dr. Sondashi, </w:t>
      </w:r>
      <w:r>
        <w:rPr>
          <w:rFonts w:ascii="Bookman Old Style" w:hAnsi="Bookman Old Style" w:cs="Tahoma"/>
          <w:sz w:val="24"/>
          <w:szCs w:val="24"/>
        </w:rPr>
        <w:t>to expla</w:t>
      </w:r>
      <w:r w:rsidR="0060094D">
        <w:rPr>
          <w:rFonts w:ascii="Bookman Old Style" w:hAnsi="Bookman Old Style" w:cs="Tahoma"/>
          <w:sz w:val="24"/>
          <w:szCs w:val="24"/>
        </w:rPr>
        <w:t>in why he was removed from the p</w:t>
      </w:r>
      <w:r>
        <w:rPr>
          <w:rFonts w:ascii="Bookman Old Style" w:hAnsi="Bookman Old Style" w:cs="Tahoma"/>
          <w:sz w:val="24"/>
          <w:szCs w:val="24"/>
        </w:rPr>
        <w:t>osition of Minister during the MMD</w:t>
      </w:r>
      <w:r w:rsidR="0060094D">
        <w:rPr>
          <w:rFonts w:ascii="Bookman Old Style" w:hAnsi="Bookman Old Style" w:cs="Tahoma"/>
          <w:sz w:val="24"/>
          <w:szCs w:val="24"/>
        </w:rPr>
        <w:t xml:space="preserve"> era.</w:t>
      </w:r>
    </w:p>
    <w:p w:rsidR="000F1017" w:rsidRDefault="000F1017" w:rsidP="00C94605">
      <w:pPr>
        <w:spacing w:after="0" w:line="240" w:lineRule="auto"/>
        <w:ind w:firstLine="720"/>
        <w:jc w:val="both"/>
        <w:rPr>
          <w:rFonts w:ascii="Bookman Old Style" w:hAnsi="Bookman Old Style" w:cs="Tahoma"/>
          <w:sz w:val="24"/>
          <w:szCs w:val="24"/>
        </w:rPr>
      </w:pPr>
    </w:p>
    <w:p w:rsidR="000F1017" w:rsidRDefault="000F1017" w:rsidP="007F6B64">
      <w:pPr>
        <w:spacing w:after="0"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 </w:t>
      </w:r>
      <w:r w:rsidR="00216006">
        <w:rPr>
          <w:rFonts w:ascii="Bookman Old Style" w:hAnsi="Bookman Old Style" w:cs="Tahoma"/>
          <w:sz w:val="24"/>
          <w:szCs w:val="24"/>
        </w:rPr>
        <w:t>In conclusion t</w:t>
      </w:r>
      <w:r>
        <w:rPr>
          <w:rFonts w:ascii="Bookman Old Style" w:hAnsi="Bookman Old Style" w:cs="Tahoma"/>
          <w:sz w:val="24"/>
          <w:szCs w:val="24"/>
        </w:rPr>
        <w:t xml:space="preserve">he Defendant </w:t>
      </w:r>
      <w:r w:rsidR="00ED456B">
        <w:rPr>
          <w:rFonts w:ascii="Bookman Old Style" w:hAnsi="Bookman Old Style" w:cs="Tahoma"/>
          <w:sz w:val="24"/>
          <w:szCs w:val="24"/>
        </w:rPr>
        <w:t>implored the Court to dismi</w:t>
      </w:r>
      <w:r w:rsidR="00216006">
        <w:rPr>
          <w:rFonts w:ascii="Bookman Old Style" w:hAnsi="Bookman Old Style" w:cs="Tahoma"/>
          <w:sz w:val="24"/>
          <w:szCs w:val="24"/>
        </w:rPr>
        <w:t xml:space="preserve">ss </w:t>
      </w:r>
      <w:r>
        <w:rPr>
          <w:rFonts w:ascii="Bookman Old Style" w:hAnsi="Bookman Old Style" w:cs="Tahoma"/>
          <w:sz w:val="24"/>
          <w:szCs w:val="24"/>
        </w:rPr>
        <w:t>the Plaintiff’s case</w:t>
      </w:r>
      <w:r w:rsidR="0060094D">
        <w:rPr>
          <w:rFonts w:ascii="Bookman Old Style" w:hAnsi="Bookman Old Style" w:cs="Tahoma"/>
          <w:sz w:val="24"/>
          <w:szCs w:val="24"/>
        </w:rPr>
        <w:t>,</w:t>
      </w:r>
      <w:r>
        <w:rPr>
          <w:rFonts w:ascii="Bookman Old Style" w:hAnsi="Bookman Old Style" w:cs="Tahoma"/>
          <w:sz w:val="24"/>
          <w:szCs w:val="24"/>
        </w:rPr>
        <w:t xml:space="preserve"> for defamation</w:t>
      </w:r>
      <w:r w:rsidR="00216006">
        <w:rPr>
          <w:rFonts w:ascii="Bookman Old Style" w:hAnsi="Bookman Old Style" w:cs="Tahoma"/>
          <w:sz w:val="24"/>
          <w:szCs w:val="24"/>
        </w:rPr>
        <w:t xml:space="preserve"> with costs.</w:t>
      </w:r>
      <w:r>
        <w:rPr>
          <w:rFonts w:ascii="Bookman Old Style" w:hAnsi="Bookman Old Style" w:cs="Tahoma"/>
          <w:sz w:val="24"/>
          <w:szCs w:val="24"/>
        </w:rPr>
        <w:t xml:space="preserve"> </w:t>
      </w:r>
    </w:p>
    <w:p w:rsidR="00AF0FDA" w:rsidRDefault="00AF0FDA" w:rsidP="00DC63F2">
      <w:pPr>
        <w:spacing w:after="0" w:line="240" w:lineRule="auto"/>
        <w:ind w:firstLine="720"/>
        <w:jc w:val="both"/>
        <w:rPr>
          <w:rFonts w:ascii="Bookman Old Style" w:hAnsi="Bookman Old Style" w:cs="Tahoma"/>
          <w:sz w:val="24"/>
          <w:szCs w:val="24"/>
        </w:rPr>
      </w:pPr>
    </w:p>
    <w:p w:rsidR="004364DE" w:rsidRDefault="004364DE" w:rsidP="00ED456B">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following question of law is sought to be determined by this Court, which is whether the article complained of by the Plaintiff and published by the Defendant was defamatory.</w:t>
      </w:r>
    </w:p>
    <w:p w:rsidR="00ED456B" w:rsidRDefault="00ED456B" w:rsidP="00ED456B">
      <w:pPr>
        <w:spacing w:line="360" w:lineRule="auto"/>
        <w:jc w:val="both"/>
        <w:rPr>
          <w:rFonts w:ascii="Bookman Old Style" w:hAnsi="Bookman Old Style" w:cs="Tahoma"/>
          <w:sz w:val="24"/>
          <w:szCs w:val="24"/>
        </w:rPr>
      </w:pPr>
      <w:r>
        <w:rPr>
          <w:rFonts w:ascii="Bookman Old Style" w:hAnsi="Bookman Old Style" w:cs="Tahoma"/>
          <w:sz w:val="24"/>
          <w:szCs w:val="24"/>
        </w:rPr>
        <w:tab/>
        <w:t>I propose to begin by looking at the definition of defamation.</w:t>
      </w:r>
    </w:p>
    <w:p w:rsidR="00527CAC" w:rsidRPr="005B56C4" w:rsidRDefault="00DC63F2" w:rsidP="005B56C4">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In considering some of the definitions of the word defamation I have found that there</w:t>
      </w:r>
      <w:r w:rsidR="00345434">
        <w:rPr>
          <w:rFonts w:ascii="Bookman Old Style" w:hAnsi="Bookman Old Style" w:cs="Tahoma"/>
          <w:sz w:val="24"/>
          <w:szCs w:val="24"/>
        </w:rPr>
        <w:t xml:space="preserve"> are a number of attempted definitions which are illustrative.  None of them however is exhaustive.  I will highlight a few.</w:t>
      </w:r>
    </w:p>
    <w:p w:rsidR="00527CAC" w:rsidRDefault="00527CAC" w:rsidP="00527CAC">
      <w:pPr>
        <w:spacing w:line="360" w:lineRule="auto"/>
        <w:jc w:val="both"/>
        <w:rPr>
          <w:rFonts w:ascii="Bookman Old Style" w:hAnsi="Bookman Old Style" w:cs="Tahoma"/>
          <w:sz w:val="24"/>
          <w:szCs w:val="24"/>
        </w:rPr>
      </w:pPr>
      <w:r>
        <w:rPr>
          <w:rFonts w:ascii="Bookman Old Style" w:hAnsi="Bookman Old Style" w:cs="Tahoma"/>
          <w:sz w:val="24"/>
          <w:szCs w:val="24"/>
        </w:rPr>
        <w:lastRenderedPageBreak/>
        <w:tab/>
        <w:t xml:space="preserve">The classic definition is that given by Lord Wensleydale in </w:t>
      </w:r>
      <w:r w:rsidR="009D5FE7" w:rsidRPr="00ED418F">
        <w:rPr>
          <w:rFonts w:ascii="Bookman Old Style" w:hAnsi="Bookman Old Style" w:cs="Tahoma"/>
          <w:b/>
          <w:i/>
          <w:sz w:val="24"/>
          <w:szCs w:val="24"/>
        </w:rPr>
        <w:t>Parmiter vs Cou</w:t>
      </w:r>
      <w:r w:rsidR="002C254F" w:rsidRPr="00ED418F">
        <w:rPr>
          <w:rFonts w:ascii="Bookman Old Style" w:hAnsi="Bookman Old Style" w:cs="Tahoma"/>
          <w:b/>
          <w:i/>
          <w:sz w:val="24"/>
          <w:szCs w:val="24"/>
        </w:rPr>
        <w:t>pla</w:t>
      </w:r>
      <w:r w:rsidRPr="00ED418F">
        <w:rPr>
          <w:rFonts w:ascii="Bookman Old Style" w:hAnsi="Bookman Old Style" w:cs="Tahoma"/>
          <w:b/>
          <w:i/>
          <w:sz w:val="24"/>
          <w:szCs w:val="24"/>
        </w:rPr>
        <w:t>nd</w:t>
      </w:r>
      <w:r>
        <w:rPr>
          <w:rFonts w:ascii="Bookman Old Style" w:hAnsi="Bookman Old Style" w:cs="Tahoma"/>
          <w:sz w:val="24"/>
          <w:szCs w:val="24"/>
        </w:rPr>
        <w:t xml:space="preserve"> </w:t>
      </w:r>
      <w:r w:rsidRPr="0028626A">
        <w:rPr>
          <w:rFonts w:ascii="Bookman Old Style" w:hAnsi="Bookman Old Style" w:cs="Tahoma"/>
          <w:b/>
          <w:i/>
          <w:sz w:val="24"/>
          <w:szCs w:val="24"/>
        </w:rPr>
        <w:t>(1840) 6</w:t>
      </w:r>
      <w:r w:rsidR="009D5FE7" w:rsidRPr="0028626A">
        <w:rPr>
          <w:rFonts w:ascii="Bookman Old Style" w:hAnsi="Bookman Old Style" w:cs="Tahoma"/>
          <w:b/>
          <w:i/>
          <w:sz w:val="24"/>
          <w:szCs w:val="24"/>
        </w:rPr>
        <w:t>M</w:t>
      </w:r>
      <w:r w:rsidRPr="0028626A">
        <w:rPr>
          <w:rFonts w:ascii="Bookman Old Style" w:hAnsi="Bookman Old Style" w:cs="Tahoma"/>
          <w:b/>
          <w:i/>
          <w:sz w:val="24"/>
          <w:szCs w:val="24"/>
        </w:rPr>
        <w:t xml:space="preserve"> &amp; W 105 at 108, 151 ER 340 at 341 – 342</w:t>
      </w:r>
      <w:r>
        <w:rPr>
          <w:rFonts w:ascii="Bookman Old Style" w:hAnsi="Bookman Old Style" w:cs="Tahoma"/>
          <w:sz w:val="24"/>
          <w:szCs w:val="24"/>
        </w:rPr>
        <w:t>.</w:t>
      </w:r>
      <w:r w:rsidR="0028626A">
        <w:rPr>
          <w:rFonts w:ascii="Bookman Old Style" w:hAnsi="Bookman Old Style" w:cs="Tahoma"/>
          <w:sz w:val="24"/>
          <w:szCs w:val="24"/>
          <w:vertAlign w:val="superscript"/>
        </w:rPr>
        <w:t xml:space="preserve"> </w:t>
      </w:r>
      <w:r w:rsidR="0028626A" w:rsidRPr="0028626A">
        <w:rPr>
          <w:rFonts w:ascii="Bookman Old Style" w:hAnsi="Bookman Old Style" w:cs="Tahoma"/>
          <w:b/>
          <w:sz w:val="24"/>
          <w:szCs w:val="24"/>
          <w:vertAlign w:val="superscript"/>
        </w:rPr>
        <w:t>(13)</w:t>
      </w:r>
      <w:r w:rsidR="00ED456B">
        <w:rPr>
          <w:rFonts w:ascii="Bookman Old Style" w:hAnsi="Bookman Old Style" w:cs="Tahoma"/>
          <w:sz w:val="24"/>
          <w:szCs w:val="24"/>
        </w:rPr>
        <w:t xml:space="preserve"> </w:t>
      </w:r>
      <w:r>
        <w:rPr>
          <w:rFonts w:ascii="Bookman Old Style" w:hAnsi="Bookman Old Style" w:cs="Tahoma"/>
          <w:sz w:val="24"/>
          <w:szCs w:val="24"/>
        </w:rPr>
        <w:t xml:space="preserve"> He said that in cases of libel it was for the Judge to give a legal definition of the offence which he defined as being:</w:t>
      </w:r>
    </w:p>
    <w:p w:rsidR="002C254F" w:rsidRPr="005B56C4" w:rsidRDefault="00527CAC" w:rsidP="005B56C4">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“A publication, without justification or lawful, excuse, which is calculated to injure the reputation of another, by exposing him to hatred, contempt, or ridicule…..”</w:t>
      </w:r>
      <w:r w:rsidR="002C254F">
        <w:rPr>
          <w:rFonts w:ascii="Bookman Old Style" w:hAnsi="Bookman Old Style" w:cs="Tahoma"/>
          <w:sz w:val="24"/>
          <w:szCs w:val="24"/>
        </w:rPr>
        <w:tab/>
      </w:r>
    </w:p>
    <w:p w:rsidR="00555CED" w:rsidRDefault="00555CED" w:rsidP="00555CED">
      <w:pPr>
        <w:spacing w:line="360" w:lineRule="auto"/>
        <w:jc w:val="both"/>
        <w:rPr>
          <w:rFonts w:ascii="Bookman Old Style" w:hAnsi="Bookman Old Style" w:cs="Tahoma"/>
          <w:sz w:val="24"/>
          <w:szCs w:val="24"/>
        </w:rPr>
      </w:pPr>
      <w:r>
        <w:rPr>
          <w:rFonts w:ascii="Bookman Old Style" w:hAnsi="Bookman Old Style" w:cs="Tahoma"/>
          <w:sz w:val="24"/>
          <w:szCs w:val="24"/>
        </w:rPr>
        <w:tab/>
      </w:r>
      <w:r w:rsidRPr="00555CED">
        <w:rPr>
          <w:rFonts w:ascii="Bookman Old Style" w:hAnsi="Bookman Old Style" w:cs="Tahoma"/>
          <w:b/>
          <w:i/>
          <w:sz w:val="24"/>
          <w:szCs w:val="24"/>
        </w:rPr>
        <w:t>Winfield and Jolowicz on Tort 18</w:t>
      </w:r>
      <w:r w:rsidRPr="00555CED">
        <w:rPr>
          <w:rFonts w:ascii="Bookman Old Style" w:hAnsi="Bookman Old Style" w:cs="Tahoma"/>
          <w:b/>
          <w:i/>
          <w:sz w:val="24"/>
          <w:szCs w:val="24"/>
          <w:vertAlign w:val="superscript"/>
        </w:rPr>
        <w:t>th</w:t>
      </w:r>
      <w:r w:rsidRPr="00555CED">
        <w:rPr>
          <w:rFonts w:ascii="Bookman Old Style" w:hAnsi="Bookman Old Style" w:cs="Tahoma"/>
          <w:b/>
          <w:i/>
          <w:sz w:val="24"/>
          <w:szCs w:val="24"/>
        </w:rPr>
        <w:t xml:space="preserve"> Edition at page 570</w:t>
      </w:r>
      <w:r>
        <w:rPr>
          <w:rFonts w:ascii="Bookman Old Style" w:hAnsi="Bookman Old Style" w:cs="Tahoma"/>
          <w:sz w:val="24"/>
          <w:szCs w:val="24"/>
        </w:rPr>
        <w:t xml:space="preserve"> defines de</w:t>
      </w:r>
      <w:r w:rsidR="008D6B12">
        <w:rPr>
          <w:rFonts w:ascii="Bookman Old Style" w:hAnsi="Bookman Old Style" w:cs="Tahoma"/>
          <w:sz w:val="24"/>
          <w:szCs w:val="24"/>
        </w:rPr>
        <w:t>famation in similar terms.</w:t>
      </w:r>
    </w:p>
    <w:p w:rsidR="008E0FFA" w:rsidRDefault="00BD5121" w:rsidP="00BD5121">
      <w:pPr>
        <w:spacing w:line="360" w:lineRule="auto"/>
        <w:jc w:val="both"/>
        <w:rPr>
          <w:rFonts w:ascii="Bookman Old Style" w:hAnsi="Bookman Old Style" w:cs="Tahoma"/>
          <w:b/>
          <w:i/>
          <w:sz w:val="24"/>
          <w:szCs w:val="24"/>
        </w:rPr>
      </w:pPr>
      <w:r>
        <w:rPr>
          <w:rFonts w:ascii="Bookman Old Style" w:hAnsi="Bookman Old Style" w:cs="Tahoma"/>
          <w:sz w:val="24"/>
          <w:szCs w:val="24"/>
        </w:rPr>
        <w:tab/>
        <w:t>The Supreme Co</w:t>
      </w:r>
      <w:r w:rsidR="008E0FFA">
        <w:rPr>
          <w:rFonts w:ascii="Bookman Old Style" w:hAnsi="Bookman Old Style" w:cs="Tahoma"/>
          <w:sz w:val="24"/>
          <w:szCs w:val="24"/>
        </w:rPr>
        <w:t>u</w:t>
      </w:r>
      <w:r>
        <w:rPr>
          <w:rFonts w:ascii="Bookman Old Style" w:hAnsi="Bookman Old Style" w:cs="Tahoma"/>
          <w:sz w:val="24"/>
          <w:szCs w:val="24"/>
        </w:rPr>
        <w:t>rt in</w:t>
      </w:r>
      <w:r w:rsidR="008E0FFA">
        <w:rPr>
          <w:rFonts w:ascii="Bookman Old Style" w:hAnsi="Bookman Old Style" w:cs="Tahoma"/>
          <w:sz w:val="24"/>
          <w:szCs w:val="24"/>
        </w:rPr>
        <w:t xml:space="preserve"> </w:t>
      </w:r>
      <w:r w:rsidR="008E0FFA">
        <w:rPr>
          <w:rFonts w:ascii="Bookman Old Style" w:hAnsi="Bookman Old Style" w:cs="Tahoma"/>
          <w:b/>
          <w:i/>
          <w:sz w:val="24"/>
          <w:szCs w:val="24"/>
        </w:rPr>
        <w:t>Rodger Chitengi Sakuhu</w:t>
      </w:r>
      <w:r w:rsidR="009D5FE7">
        <w:rPr>
          <w:rFonts w:ascii="Bookman Old Style" w:hAnsi="Bookman Old Style" w:cs="Tahoma"/>
          <w:b/>
          <w:i/>
          <w:sz w:val="24"/>
          <w:szCs w:val="24"/>
        </w:rPr>
        <w:t>ka vs Sassassalu Nungu</w:t>
      </w:r>
      <w:r w:rsidR="0028626A">
        <w:rPr>
          <w:rFonts w:ascii="Bookman Old Style" w:hAnsi="Bookman Old Style" w:cs="Tahoma"/>
          <w:b/>
          <w:i/>
          <w:sz w:val="24"/>
          <w:szCs w:val="24"/>
        </w:rPr>
        <w:t>,</w:t>
      </w:r>
      <w:r w:rsidR="009D5FE7">
        <w:rPr>
          <w:rFonts w:ascii="Bookman Old Style" w:hAnsi="Bookman Old Style" w:cs="Tahoma"/>
          <w:b/>
          <w:i/>
          <w:sz w:val="24"/>
          <w:szCs w:val="24"/>
        </w:rPr>
        <w:t xml:space="preserve"> Attorney-</w:t>
      </w:r>
      <w:r w:rsidR="008E0FFA">
        <w:rPr>
          <w:rFonts w:ascii="Bookman Old Style" w:hAnsi="Bookman Old Style" w:cs="Tahoma"/>
          <w:b/>
          <w:i/>
          <w:sz w:val="24"/>
          <w:szCs w:val="24"/>
        </w:rPr>
        <w:t>General Times of Zambia Limited,</w:t>
      </w:r>
      <w:r w:rsidR="0028626A">
        <w:rPr>
          <w:rFonts w:ascii="Bookman Old Style" w:hAnsi="Bookman Old Style" w:cs="Tahoma"/>
          <w:b/>
          <w:sz w:val="24"/>
          <w:szCs w:val="24"/>
        </w:rPr>
        <w:t xml:space="preserve"> </w:t>
      </w:r>
      <w:r w:rsidR="008E0FFA">
        <w:rPr>
          <w:rFonts w:ascii="Bookman Old Style" w:hAnsi="Bookman Old Style" w:cs="Tahoma"/>
          <w:b/>
          <w:i/>
          <w:sz w:val="24"/>
          <w:szCs w:val="24"/>
        </w:rPr>
        <w:t>Times Printpak Zambia, Limited Newspaper Distributors Limited (2005) ZR 39 (SC)</w:t>
      </w:r>
      <w:r w:rsidR="0028626A">
        <w:rPr>
          <w:rFonts w:ascii="Bookman Old Style" w:hAnsi="Bookman Old Style" w:cs="Tahoma"/>
          <w:b/>
          <w:i/>
          <w:sz w:val="24"/>
          <w:szCs w:val="24"/>
        </w:rPr>
        <w:t xml:space="preserve"> </w:t>
      </w:r>
      <w:r w:rsidR="0028626A">
        <w:rPr>
          <w:rFonts w:ascii="Bookman Old Style" w:hAnsi="Bookman Old Style" w:cs="Tahoma"/>
          <w:b/>
          <w:sz w:val="24"/>
          <w:szCs w:val="24"/>
          <w:vertAlign w:val="superscript"/>
        </w:rPr>
        <w:t>(14)</w:t>
      </w:r>
      <w:r w:rsidR="003522CE">
        <w:rPr>
          <w:rFonts w:ascii="Bookman Old Style" w:hAnsi="Bookman Old Style" w:cs="Tahoma"/>
          <w:b/>
          <w:i/>
          <w:sz w:val="24"/>
          <w:szCs w:val="24"/>
        </w:rPr>
        <w:t xml:space="preserve"> </w:t>
      </w:r>
      <w:r w:rsidR="003522CE">
        <w:rPr>
          <w:rFonts w:ascii="Bookman Old Style" w:hAnsi="Bookman Old Style" w:cs="Tahoma"/>
          <w:sz w:val="24"/>
          <w:szCs w:val="24"/>
        </w:rPr>
        <w:t>stated that</w:t>
      </w:r>
      <w:r w:rsidR="008E0FFA">
        <w:rPr>
          <w:rFonts w:ascii="Bookman Old Style" w:hAnsi="Bookman Old Style" w:cs="Tahoma"/>
          <w:b/>
          <w:i/>
          <w:sz w:val="24"/>
          <w:szCs w:val="24"/>
        </w:rPr>
        <w:t>:</w:t>
      </w:r>
    </w:p>
    <w:p w:rsidR="00BD5121" w:rsidRDefault="008E0FFA" w:rsidP="008E0FFA">
      <w:pPr>
        <w:spacing w:line="360" w:lineRule="auto"/>
        <w:ind w:left="720"/>
        <w:jc w:val="both"/>
        <w:rPr>
          <w:rFonts w:ascii="Bookman Old Style" w:hAnsi="Bookman Old Style" w:cs="Tahoma"/>
          <w:sz w:val="24"/>
          <w:szCs w:val="24"/>
        </w:rPr>
      </w:pPr>
      <w:r>
        <w:rPr>
          <w:rFonts w:ascii="Bookman Old Style" w:hAnsi="Bookman Old Style" w:cs="Tahoma"/>
          <w:i/>
          <w:sz w:val="24"/>
          <w:szCs w:val="24"/>
        </w:rPr>
        <w:t xml:space="preserve"> </w:t>
      </w:r>
      <w:r w:rsidR="003522CE">
        <w:rPr>
          <w:rFonts w:ascii="Bookman Old Style" w:hAnsi="Bookman Old Style" w:cs="Tahoma"/>
          <w:i/>
          <w:sz w:val="24"/>
          <w:szCs w:val="24"/>
        </w:rPr>
        <w:t>“</w:t>
      </w:r>
      <w:r>
        <w:rPr>
          <w:rFonts w:ascii="Bookman Old Style" w:hAnsi="Bookman Old Style" w:cs="Tahoma"/>
          <w:i/>
          <w:sz w:val="24"/>
          <w:szCs w:val="24"/>
        </w:rPr>
        <w:t>Libel is the publication of a matter, usually words, conveying a defamatory imputation as to a person character, office vocation.</w:t>
      </w:r>
      <w:r w:rsidR="00BD5121">
        <w:rPr>
          <w:rFonts w:ascii="Bookman Old Style" w:hAnsi="Bookman Old Style" w:cs="Tahoma"/>
          <w:sz w:val="24"/>
          <w:szCs w:val="24"/>
        </w:rPr>
        <w:t xml:space="preserve">  </w:t>
      </w:r>
    </w:p>
    <w:p w:rsidR="003522CE" w:rsidRDefault="003522CE" w:rsidP="003522CE">
      <w:pPr>
        <w:pStyle w:val="ListParagraph"/>
        <w:spacing w:line="360" w:lineRule="auto"/>
        <w:jc w:val="both"/>
        <w:rPr>
          <w:rFonts w:ascii="Bookman Old Style" w:hAnsi="Bookman Old Style" w:cs="Tahoma"/>
          <w:sz w:val="24"/>
          <w:szCs w:val="24"/>
        </w:rPr>
      </w:pPr>
      <w:r>
        <w:rPr>
          <w:rFonts w:ascii="Bookman Old Style" w:hAnsi="Bookman Old Style" w:cs="Tahoma"/>
          <w:sz w:val="24"/>
          <w:szCs w:val="24"/>
        </w:rPr>
        <w:t>Further that:</w:t>
      </w:r>
    </w:p>
    <w:p w:rsidR="004364DE" w:rsidRDefault="003522CE" w:rsidP="003522CE">
      <w:pPr>
        <w:pStyle w:val="ListParagraph"/>
        <w:spacing w:line="360" w:lineRule="auto"/>
        <w:jc w:val="both"/>
        <w:rPr>
          <w:rFonts w:ascii="Bookman Old Style" w:hAnsi="Bookman Old Style" w:cs="Tahoma"/>
          <w:i/>
          <w:sz w:val="24"/>
          <w:szCs w:val="24"/>
        </w:rPr>
      </w:pPr>
      <w:r>
        <w:rPr>
          <w:rFonts w:ascii="Bookman Old Style" w:hAnsi="Bookman Old Style" w:cs="Tahoma"/>
          <w:sz w:val="24"/>
          <w:szCs w:val="24"/>
        </w:rPr>
        <w:t>“</w:t>
      </w:r>
      <w:r w:rsidR="008E0FFA" w:rsidRPr="003522CE">
        <w:rPr>
          <w:rFonts w:ascii="Bookman Old Style" w:hAnsi="Bookman Old Style" w:cs="Tahoma"/>
          <w:i/>
          <w:sz w:val="24"/>
          <w:szCs w:val="24"/>
        </w:rPr>
        <w:t>Any imputation which may tend to injure a man’s reputation in business, in employment, calling or office carried on or held by him is defamatory</w:t>
      </w:r>
      <w:r w:rsidRPr="003522CE">
        <w:rPr>
          <w:rFonts w:ascii="Bookman Old Style" w:hAnsi="Bookman Old Style" w:cs="Tahoma"/>
          <w:i/>
          <w:sz w:val="24"/>
          <w:szCs w:val="24"/>
        </w:rPr>
        <w:t>.”</w:t>
      </w:r>
    </w:p>
    <w:p w:rsidR="009D5FE7" w:rsidRDefault="009D5FE7" w:rsidP="009D5FE7">
      <w:pPr>
        <w:pStyle w:val="ListParagraph"/>
        <w:spacing w:line="240" w:lineRule="auto"/>
        <w:jc w:val="both"/>
        <w:rPr>
          <w:rFonts w:ascii="Bookman Old Style" w:hAnsi="Bookman Old Style" w:cs="Tahoma"/>
          <w:i/>
          <w:sz w:val="24"/>
          <w:szCs w:val="24"/>
        </w:rPr>
      </w:pPr>
    </w:p>
    <w:p w:rsidR="00FD1CC7" w:rsidRPr="00ED418F" w:rsidRDefault="009D5FE7" w:rsidP="00ED418F">
      <w:pPr>
        <w:pStyle w:val="ListParagraph"/>
        <w:spacing w:line="360" w:lineRule="auto"/>
        <w:jc w:val="both"/>
        <w:rPr>
          <w:rFonts w:ascii="Bookman Old Style" w:hAnsi="Bookman Old Style" w:cs="Tahoma"/>
          <w:sz w:val="24"/>
          <w:szCs w:val="24"/>
        </w:rPr>
      </w:pPr>
      <w:r>
        <w:rPr>
          <w:rFonts w:ascii="Bookman Old Style" w:hAnsi="Bookman Old Style" w:cs="Tahoma"/>
          <w:sz w:val="24"/>
          <w:szCs w:val="24"/>
        </w:rPr>
        <w:t>I now turn to consider the law pertaining to defamation.</w:t>
      </w:r>
    </w:p>
    <w:p w:rsidR="00FD1CC7" w:rsidRDefault="00FD1CC7" w:rsidP="00FD1CC7">
      <w:pPr>
        <w:spacing w:line="360" w:lineRule="auto"/>
        <w:ind w:firstLine="720"/>
        <w:jc w:val="both"/>
        <w:rPr>
          <w:rFonts w:ascii="Bookman Old Style" w:hAnsi="Bookman Old Style" w:cs="Tahoma"/>
          <w:sz w:val="24"/>
          <w:szCs w:val="24"/>
        </w:rPr>
      </w:pPr>
      <w:r w:rsidRPr="00FD1CC7">
        <w:rPr>
          <w:rFonts w:ascii="Bookman Old Style" w:hAnsi="Bookman Old Style" w:cs="Tahoma"/>
          <w:sz w:val="24"/>
          <w:szCs w:val="24"/>
        </w:rPr>
        <w:t>It is important to note that freedom of expression is not limitless and is subject to the provisions of Article 20 of the Constitution and all other legislation.</w:t>
      </w:r>
    </w:p>
    <w:p w:rsidR="00FD1CC7" w:rsidRPr="00FD1CC7" w:rsidRDefault="00FD1CC7" w:rsidP="00FD1CC7">
      <w:pPr>
        <w:spacing w:line="360" w:lineRule="auto"/>
        <w:jc w:val="both"/>
        <w:rPr>
          <w:rFonts w:ascii="Bookman Old Style" w:hAnsi="Bookman Old Style" w:cs="Tahoma"/>
          <w:sz w:val="24"/>
          <w:szCs w:val="24"/>
        </w:rPr>
      </w:pPr>
      <w:r>
        <w:rPr>
          <w:rFonts w:ascii="Bookman Old Style" w:hAnsi="Bookman Old Style" w:cs="Tahoma"/>
          <w:sz w:val="24"/>
          <w:szCs w:val="24"/>
        </w:rPr>
        <w:tab/>
        <w:t>In this regard freedom of expression is subject to the Defamation Act, Chapter 68 of the Laws of Zambia.</w:t>
      </w:r>
    </w:p>
    <w:p w:rsidR="001B5D74" w:rsidRPr="00B30AB2" w:rsidRDefault="00B30AB2" w:rsidP="00B30AB2">
      <w:pPr>
        <w:spacing w:line="360" w:lineRule="auto"/>
        <w:jc w:val="both"/>
        <w:rPr>
          <w:rFonts w:ascii="Bookman Old Style" w:hAnsi="Bookman Old Style" w:cs="Tahoma"/>
          <w:sz w:val="24"/>
          <w:szCs w:val="24"/>
        </w:rPr>
      </w:pPr>
      <w:r>
        <w:rPr>
          <w:rFonts w:ascii="Bookman Old Style" w:hAnsi="Bookman Old Style" w:cs="Tahoma"/>
          <w:sz w:val="24"/>
          <w:szCs w:val="24"/>
        </w:rPr>
        <w:tab/>
        <w:t>In our jurisdiction</w:t>
      </w:r>
      <w:r w:rsidR="009D5FE7">
        <w:rPr>
          <w:rFonts w:ascii="Bookman Old Style" w:hAnsi="Bookman Old Style" w:cs="Tahoma"/>
          <w:sz w:val="24"/>
          <w:szCs w:val="24"/>
        </w:rPr>
        <w:t xml:space="preserve"> freedom of expression </w:t>
      </w:r>
      <w:r>
        <w:rPr>
          <w:rFonts w:ascii="Bookman Old Style" w:hAnsi="Bookman Old Style" w:cs="Tahoma"/>
          <w:sz w:val="24"/>
          <w:szCs w:val="24"/>
        </w:rPr>
        <w:t xml:space="preserve">is enshrined in Article 20 of the </w:t>
      </w:r>
      <w:r w:rsidR="009D5FE7">
        <w:rPr>
          <w:rFonts w:ascii="Bookman Old Style" w:hAnsi="Bookman Old Style" w:cs="Tahoma"/>
          <w:sz w:val="24"/>
          <w:szCs w:val="24"/>
        </w:rPr>
        <w:t>Constitution</w:t>
      </w:r>
      <w:r>
        <w:rPr>
          <w:rFonts w:ascii="Bookman Old Style" w:hAnsi="Bookman Old Style" w:cs="Tahoma"/>
          <w:sz w:val="24"/>
          <w:szCs w:val="24"/>
        </w:rPr>
        <w:t>.</w:t>
      </w:r>
      <w:r w:rsidR="009D5FE7">
        <w:rPr>
          <w:rFonts w:ascii="Bookman Old Style" w:hAnsi="Bookman Old Style" w:cs="Tahoma"/>
          <w:sz w:val="24"/>
          <w:szCs w:val="24"/>
        </w:rPr>
        <w:t xml:space="preserve"> </w:t>
      </w:r>
    </w:p>
    <w:p w:rsidR="00B30AB2" w:rsidRDefault="001B5D74" w:rsidP="00B30AB2">
      <w:pPr>
        <w:spacing w:line="360" w:lineRule="auto"/>
        <w:jc w:val="both"/>
        <w:rPr>
          <w:rFonts w:ascii="Bookman Old Style" w:hAnsi="Bookman Old Style" w:cs="Tahoma"/>
          <w:sz w:val="24"/>
          <w:szCs w:val="24"/>
        </w:rPr>
      </w:pPr>
      <w:r>
        <w:rPr>
          <w:rFonts w:ascii="Bookman Old Style" w:hAnsi="Bookman Old Style" w:cs="Tahoma"/>
          <w:sz w:val="24"/>
          <w:szCs w:val="24"/>
        </w:rPr>
        <w:lastRenderedPageBreak/>
        <w:tab/>
        <w:t>The public figure of law of defamation</w:t>
      </w:r>
      <w:r w:rsidR="007624D3">
        <w:rPr>
          <w:rFonts w:ascii="Bookman Old Style" w:hAnsi="Bookman Old Style" w:cs="Tahoma"/>
          <w:sz w:val="24"/>
          <w:szCs w:val="24"/>
        </w:rPr>
        <w:t xml:space="preserve"> was first </w:t>
      </w:r>
      <w:r w:rsidR="008955EF">
        <w:rPr>
          <w:rFonts w:ascii="Bookman Old Style" w:hAnsi="Bookman Old Style" w:cs="Tahoma"/>
          <w:sz w:val="24"/>
          <w:szCs w:val="24"/>
        </w:rPr>
        <w:t xml:space="preserve">delineated in </w:t>
      </w:r>
      <w:r w:rsidR="008955EF" w:rsidRPr="008955EF">
        <w:rPr>
          <w:rFonts w:ascii="Bookman Old Style" w:hAnsi="Bookman Old Style" w:cs="Tahoma"/>
          <w:b/>
          <w:i/>
          <w:sz w:val="24"/>
          <w:szCs w:val="24"/>
        </w:rPr>
        <w:t>New York Times vs Sullivan</w:t>
      </w:r>
      <w:r w:rsidR="008955EF">
        <w:rPr>
          <w:rFonts w:ascii="Bookman Old Style" w:hAnsi="Bookman Old Style" w:cs="Tahoma"/>
          <w:b/>
          <w:i/>
          <w:sz w:val="24"/>
          <w:szCs w:val="24"/>
        </w:rPr>
        <w:t>.</w:t>
      </w:r>
      <w:r w:rsidR="003E054E">
        <w:rPr>
          <w:rFonts w:ascii="Bookman Old Style" w:hAnsi="Bookman Old Style" w:cs="Tahoma"/>
          <w:b/>
          <w:sz w:val="24"/>
          <w:szCs w:val="24"/>
          <w:vertAlign w:val="superscript"/>
        </w:rPr>
        <w:t>(11)</w:t>
      </w:r>
      <w:r w:rsidR="00B30AB2">
        <w:rPr>
          <w:rFonts w:ascii="Bookman Old Style" w:hAnsi="Bookman Old Style" w:cs="Tahoma"/>
          <w:sz w:val="24"/>
          <w:szCs w:val="24"/>
        </w:rPr>
        <w:t xml:space="preserve">  </w:t>
      </w:r>
    </w:p>
    <w:p w:rsidR="008955EF" w:rsidRDefault="008955EF" w:rsidP="001B5D74">
      <w:pPr>
        <w:spacing w:line="360" w:lineRule="auto"/>
        <w:jc w:val="both"/>
        <w:rPr>
          <w:rFonts w:ascii="Bookman Old Style" w:hAnsi="Bookman Old Style" w:cs="Tahoma"/>
          <w:sz w:val="24"/>
          <w:szCs w:val="24"/>
        </w:rPr>
      </w:pPr>
      <w:r>
        <w:rPr>
          <w:rFonts w:ascii="Bookman Old Style" w:hAnsi="Bookman Old Style" w:cs="Tahoma"/>
          <w:sz w:val="24"/>
          <w:szCs w:val="24"/>
        </w:rPr>
        <w:t xml:space="preserve">  </w:t>
      </w:r>
      <w:r w:rsidR="00B30AB2">
        <w:rPr>
          <w:rFonts w:ascii="Bookman Old Style" w:hAnsi="Bookman Old Style" w:cs="Tahoma"/>
          <w:sz w:val="24"/>
          <w:szCs w:val="24"/>
        </w:rPr>
        <w:tab/>
      </w:r>
      <w:r>
        <w:rPr>
          <w:rFonts w:ascii="Bookman Old Style" w:hAnsi="Bookman Old Style" w:cs="Tahoma"/>
          <w:sz w:val="24"/>
          <w:szCs w:val="24"/>
        </w:rPr>
        <w:t xml:space="preserve">The Court declared that the </w:t>
      </w:r>
      <w:r w:rsidRPr="00F25AED">
        <w:rPr>
          <w:rFonts w:ascii="Bookman Old Style" w:hAnsi="Bookman Old Style" w:cs="Tahoma"/>
          <w:b/>
          <w:sz w:val="24"/>
          <w:szCs w:val="24"/>
        </w:rPr>
        <w:t>First Amendment</w:t>
      </w:r>
      <w:r>
        <w:rPr>
          <w:rFonts w:ascii="Bookman Old Style" w:hAnsi="Bookman Old Style" w:cs="Tahoma"/>
          <w:sz w:val="24"/>
          <w:szCs w:val="24"/>
        </w:rPr>
        <w:t xml:space="preserve"> protects open and robust debate on public issues even when such debate includes:</w:t>
      </w:r>
    </w:p>
    <w:p w:rsidR="008955EF" w:rsidRDefault="00F25AED" w:rsidP="008955EF">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“v</w:t>
      </w:r>
      <w:r w:rsidR="008955EF">
        <w:rPr>
          <w:rFonts w:ascii="Bookman Old Style" w:hAnsi="Bookman Old Style" w:cs="Tahoma"/>
          <w:i/>
          <w:sz w:val="24"/>
          <w:szCs w:val="24"/>
        </w:rPr>
        <w:t xml:space="preserve">ehement caustic, unpleasantly sharp attacks on Government and public officials”   </w:t>
      </w:r>
    </w:p>
    <w:p w:rsidR="00CE59DD" w:rsidRDefault="008955EF" w:rsidP="001B5D74">
      <w:pPr>
        <w:spacing w:line="360" w:lineRule="auto"/>
        <w:jc w:val="both"/>
        <w:rPr>
          <w:rFonts w:ascii="Bookman Old Style" w:hAnsi="Bookman Old Style" w:cs="Tahoma"/>
          <w:sz w:val="24"/>
          <w:szCs w:val="24"/>
        </w:rPr>
      </w:pPr>
      <w:r>
        <w:rPr>
          <w:rFonts w:ascii="Bookman Old Style" w:hAnsi="Bookman Old Style" w:cs="Tahoma"/>
          <w:sz w:val="24"/>
          <w:szCs w:val="24"/>
        </w:rPr>
        <w:tab/>
      </w:r>
      <w:r w:rsidR="00CE59DD">
        <w:rPr>
          <w:rFonts w:ascii="Bookman Old Style" w:hAnsi="Bookman Old Style" w:cs="Tahoma"/>
          <w:sz w:val="24"/>
          <w:szCs w:val="24"/>
        </w:rPr>
        <w:t>The approach to be taken or adopted</w:t>
      </w:r>
      <w:r w:rsidR="005459E2">
        <w:rPr>
          <w:rFonts w:ascii="Bookman Old Style" w:hAnsi="Bookman Old Style" w:cs="Tahoma"/>
          <w:sz w:val="24"/>
          <w:szCs w:val="24"/>
        </w:rPr>
        <w:t xml:space="preserve"> when dealing with defamation matters of this nature was lucidly articulated by the erstwhile Ngulube CJ, in </w:t>
      </w:r>
      <w:r w:rsidR="005459E2">
        <w:rPr>
          <w:rFonts w:ascii="Bookman Old Style" w:hAnsi="Bookman Old Style" w:cs="Tahoma"/>
          <w:b/>
          <w:i/>
          <w:sz w:val="24"/>
          <w:szCs w:val="24"/>
        </w:rPr>
        <w:t>Sata vs Post Newspaper Limited &amp; Another (1995) ZR 113</w:t>
      </w:r>
      <w:r w:rsidR="003E054E">
        <w:rPr>
          <w:rFonts w:ascii="Bookman Old Style" w:hAnsi="Bookman Old Style" w:cs="Tahoma"/>
          <w:b/>
          <w:sz w:val="24"/>
          <w:szCs w:val="24"/>
          <w:vertAlign w:val="superscript"/>
        </w:rPr>
        <w:t xml:space="preserve"> (9)</w:t>
      </w:r>
      <w:r w:rsidR="005459E2">
        <w:rPr>
          <w:rFonts w:ascii="Bookman Old Style" w:hAnsi="Bookman Old Style" w:cs="Tahoma"/>
          <w:sz w:val="24"/>
          <w:szCs w:val="24"/>
        </w:rPr>
        <w:t xml:space="preserve"> (following the decision in the aforecited Sullivan case) at page 2 of the Judgment as follows:</w:t>
      </w:r>
    </w:p>
    <w:p w:rsidR="00A220B0" w:rsidRPr="00A220B0" w:rsidRDefault="00A220B0" w:rsidP="00A220B0">
      <w:pPr>
        <w:spacing w:after="0" w:line="360" w:lineRule="auto"/>
        <w:ind w:left="720"/>
        <w:jc w:val="both"/>
        <w:rPr>
          <w:rFonts w:ascii="Bookman Old Style" w:hAnsi="Bookman Old Style" w:cs="Tahoma"/>
          <w:i/>
          <w:sz w:val="24"/>
          <w:szCs w:val="24"/>
        </w:rPr>
      </w:pPr>
      <w:r w:rsidRPr="00A220B0">
        <w:rPr>
          <w:rFonts w:ascii="Bookman Old Style" w:hAnsi="Bookman Old Style" w:cs="Tahoma"/>
          <w:i/>
          <w:sz w:val="24"/>
          <w:szCs w:val="24"/>
        </w:rPr>
        <w:t>“</w:t>
      </w:r>
      <w:r>
        <w:rPr>
          <w:rFonts w:ascii="Bookman Old Style" w:hAnsi="Bookman Old Style" w:cs="Tahoma"/>
          <w:i/>
          <w:sz w:val="24"/>
          <w:szCs w:val="24"/>
        </w:rPr>
        <w:t>S</w:t>
      </w:r>
      <w:r w:rsidRPr="00A220B0">
        <w:rPr>
          <w:rFonts w:ascii="Bookman Old Style" w:hAnsi="Bookman Old Style" w:cs="Tahoma"/>
          <w:i/>
          <w:sz w:val="24"/>
          <w:szCs w:val="24"/>
        </w:rPr>
        <w:t>ince those in public positions were taken to have offered themselves to public attack, impersonal criticism of public conduct leading to official reputation should not attract liability, provided that criticism contained no actual malice..…a balance had to be struck between freedom of the press and the right to reputation guaranteed by Article 20.”</w:t>
      </w:r>
    </w:p>
    <w:p w:rsidR="00A220B0" w:rsidRDefault="00A220B0" w:rsidP="00333E5F">
      <w:pPr>
        <w:spacing w:after="0" w:line="240" w:lineRule="auto"/>
        <w:jc w:val="center"/>
        <w:rPr>
          <w:rFonts w:ascii="Bookman Old Style" w:hAnsi="Bookman Old Style" w:cs="Tahoma"/>
          <w:sz w:val="24"/>
          <w:szCs w:val="24"/>
        </w:rPr>
      </w:pPr>
    </w:p>
    <w:p w:rsidR="00AB5F4B" w:rsidRDefault="005459E2" w:rsidP="00B32653">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The wisdom to be gleaned from the </w:t>
      </w:r>
      <w:r w:rsidRPr="005459E2">
        <w:rPr>
          <w:rFonts w:ascii="Bookman Old Style" w:hAnsi="Bookman Old Style" w:cs="Tahoma"/>
          <w:b/>
          <w:i/>
          <w:sz w:val="24"/>
          <w:szCs w:val="24"/>
        </w:rPr>
        <w:t xml:space="preserve">Sullivan &amp; Sata </w:t>
      </w:r>
      <w:r w:rsidRPr="005459E2">
        <w:rPr>
          <w:rFonts w:ascii="Bookman Old Style" w:hAnsi="Bookman Old Style" w:cs="Tahoma"/>
          <w:sz w:val="24"/>
          <w:szCs w:val="24"/>
        </w:rPr>
        <w:t>cases</w:t>
      </w:r>
      <w:r>
        <w:rPr>
          <w:rFonts w:ascii="Bookman Old Style" w:hAnsi="Bookman Old Style" w:cs="Tahoma"/>
          <w:sz w:val="24"/>
          <w:szCs w:val="24"/>
        </w:rPr>
        <w:t xml:space="preserve"> is that a balance has to be struck between freedom of the press and the right of the reputation.  What is also a key element is that the criticism should be devoid of malice.</w:t>
      </w:r>
      <w:r w:rsidR="00F25AED">
        <w:rPr>
          <w:rFonts w:ascii="Bookman Old Style" w:hAnsi="Bookman Old Style" w:cs="Tahoma"/>
          <w:sz w:val="24"/>
          <w:szCs w:val="24"/>
        </w:rPr>
        <w:t xml:space="preserve">   </w:t>
      </w:r>
      <w:r>
        <w:rPr>
          <w:rFonts w:ascii="Bookman Old Style" w:hAnsi="Bookman Old Style" w:cs="Tahoma"/>
          <w:sz w:val="24"/>
          <w:szCs w:val="24"/>
        </w:rPr>
        <w:t>If the criticism or alleged attack</w:t>
      </w:r>
      <w:r w:rsidR="00F25AED">
        <w:rPr>
          <w:rFonts w:ascii="Bookman Old Style" w:hAnsi="Bookman Old Style" w:cs="Tahoma"/>
          <w:sz w:val="24"/>
          <w:szCs w:val="24"/>
        </w:rPr>
        <w:t xml:space="preserve"> is</w:t>
      </w:r>
      <w:r>
        <w:rPr>
          <w:rFonts w:ascii="Bookman Old Style" w:hAnsi="Bookman Old Style" w:cs="Tahoma"/>
          <w:sz w:val="24"/>
          <w:szCs w:val="24"/>
        </w:rPr>
        <w:t xml:space="preserve"> on the reputation of a public figure as opposed to a private figure the principle is that the public figure relinquishes some of his privacy rights and should be thick skinned as they voluntarily place themselves in a position which invites close scrutiny.   A Plaintiff who is a private citizen on the other hand has not entered public life and therefore does not relinquish</w:t>
      </w:r>
      <w:r w:rsidR="00AB5F4B">
        <w:rPr>
          <w:rFonts w:ascii="Bookman Old Style" w:hAnsi="Bookman Old Style" w:cs="Tahoma"/>
          <w:sz w:val="24"/>
          <w:szCs w:val="24"/>
        </w:rPr>
        <w:t xml:space="preserve"> his/her interes</w:t>
      </w:r>
      <w:r w:rsidR="00F25AED">
        <w:rPr>
          <w:rFonts w:ascii="Bookman Old Style" w:hAnsi="Bookman Old Style" w:cs="Tahoma"/>
          <w:sz w:val="24"/>
          <w:szCs w:val="24"/>
        </w:rPr>
        <w:t>t in protecting their reputation</w:t>
      </w:r>
      <w:r w:rsidR="00AB5F4B">
        <w:rPr>
          <w:rFonts w:ascii="Bookman Old Style" w:hAnsi="Bookman Old Style" w:cs="Tahoma"/>
          <w:sz w:val="24"/>
          <w:szCs w:val="24"/>
        </w:rPr>
        <w:t xml:space="preserve">.  </w:t>
      </w:r>
    </w:p>
    <w:p w:rsidR="00AB5F4B" w:rsidRDefault="00AB5F4B" w:rsidP="00B32653">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The case of </w:t>
      </w:r>
      <w:r w:rsidRPr="00037137">
        <w:rPr>
          <w:rFonts w:ascii="Bookman Old Style" w:hAnsi="Bookman Old Style" w:cs="Tahoma"/>
          <w:b/>
          <w:i/>
          <w:sz w:val="24"/>
          <w:szCs w:val="24"/>
        </w:rPr>
        <w:t>Gertz vs. Robert Welch, Inc., 418 U.S. 323, 94 S.Ct. 2997, 41 L.</w:t>
      </w:r>
      <w:r>
        <w:rPr>
          <w:rFonts w:ascii="Bookman Old Style" w:hAnsi="Bookman Old Style" w:cs="Tahoma"/>
          <w:b/>
          <w:i/>
          <w:sz w:val="24"/>
          <w:szCs w:val="24"/>
        </w:rPr>
        <w:t xml:space="preserve"> </w:t>
      </w:r>
      <w:r w:rsidRPr="00037137">
        <w:rPr>
          <w:rFonts w:ascii="Bookman Old Style" w:hAnsi="Bookman Old Style" w:cs="Tahoma"/>
          <w:b/>
          <w:i/>
          <w:sz w:val="24"/>
          <w:szCs w:val="24"/>
        </w:rPr>
        <w:t>Ed. 2d 789 [1974]</w:t>
      </w:r>
      <w:r w:rsidR="003E054E">
        <w:rPr>
          <w:rFonts w:ascii="Bookman Old Style" w:hAnsi="Bookman Old Style" w:cs="Tahoma"/>
          <w:b/>
          <w:sz w:val="24"/>
          <w:szCs w:val="24"/>
          <w:vertAlign w:val="superscript"/>
        </w:rPr>
        <w:t xml:space="preserve"> (12)</w:t>
      </w:r>
      <w:r>
        <w:rPr>
          <w:rFonts w:ascii="Bookman Old Style" w:hAnsi="Bookman Old Style" w:cs="Tahoma"/>
          <w:b/>
          <w:i/>
          <w:sz w:val="24"/>
          <w:szCs w:val="24"/>
        </w:rPr>
        <w:t xml:space="preserve"> </w:t>
      </w:r>
      <w:r>
        <w:rPr>
          <w:rFonts w:ascii="Bookman Old Style" w:hAnsi="Bookman Old Style" w:cs="Tahoma"/>
          <w:sz w:val="24"/>
          <w:szCs w:val="24"/>
        </w:rPr>
        <w:t xml:space="preserve">is authority for the definition of a public </w:t>
      </w:r>
      <w:r>
        <w:rPr>
          <w:rFonts w:ascii="Bookman Old Style" w:hAnsi="Bookman Old Style" w:cs="Tahoma"/>
          <w:sz w:val="24"/>
          <w:szCs w:val="24"/>
        </w:rPr>
        <w:lastRenderedPageBreak/>
        <w:t>figure</w:t>
      </w:r>
      <w:r w:rsidR="00F25AED">
        <w:rPr>
          <w:rFonts w:ascii="Bookman Old Style" w:hAnsi="Bookman Old Style" w:cs="Tahoma"/>
          <w:sz w:val="24"/>
          <w:szCs w:val="24"/>
        </w:rPr>
        <w:t xml:space="preserve"> who</w:t>
      </w:r>
      <w:r>
        <w:rPr>
          <w:rFonts w:ascii="Bookman Old Style" w:hAnsi="Bookman Old Style" w:cs="Tahoma"/>
          <w:sz w:val="24"/>
          <w:szCs w:val="24"/>
        </w:rPr>
        <w:t xml:space="preserve"> by placing themselves in the public eye consequently relinquish some of their privacy rights.</w:t>
      </w:r>
    </w:p>
    <w:p w:rsidR="00AB5F4B" w:rsidRDefault="00AB5F4B" w:rsidP="00B32653">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Ngulube CJ is </w:t>
      </w:r>
      <w:r w:rsidRPr="00F812E5">
        <w:rPr>
          <w:rFonts w:ascii="Bookman Old Style" w:hAnsi="Bookman Old Style" w:cs="Tahoma"/>
          <w:b/>
          <w:i/>
          <w:sz w:val="24"/>
          <w:szCs w:val="24"/>
        </w:rPr>
        <w:t>Sata vs Post Newspapers</w:t>
      </w:r>
      <w:r w:rsidR="003E054E">
        <w:rPr>
          <w:rFonts w:ascii="Bookman Old Style" w:hAnsi="Bookman Old Style" w:cs="Tahoma"/>
          <w:b/>
          <w:i/>
          <w:sz w:val="24"/>
          <w:szCs w:val="24"/>
        </w:rPr>
        <w:t xml:space="preserve"> </w:t>
      </w:r>
      <w:r w:rsidR="003E054E">
        <w:rPr>
          <w:rFonts w:ascii="Bookman Old Style" w:hAnsi="Bookman Old Style" w:cs="Tahoma"/>
          <w:b/>
          <w:sz w:val="24"/>
          <w:szCs w:val="24"/>
          <w:vertAlign w:val="superscript"/>
        </w:rPr>
        <w:t>(9)</w:t>
      </w:r>
      <w:r>
        <w:rPr>
          <w:rFonts w:ascii="Bookman Old Style" w:hAnsi="Bookman Old Style" w:cs="Tahoma"/>
          <w:sz w:val="24"/>
          <w:szCs w:val="24"/>
        </w:rPr>
        <w:t xml:space="preserve"> echoed similar sentiments when he expressed himself thus:</w:t>
      </w:r>
    </w:p>
    <w:p w:rsidR="00A220B0" w:rsidRDefault="00A220B0" w:rsidP="003E5CA4">
      <w:pPr>
        <w:spacing w:after="0" w:line="360" w:lineRule="auto"/>
        <w:ind w:left="720"/>
        <w:jc w:val="both"/>
        <w:rPr>
          <w:rFonts w:ascii="Bookman Old Style" w:hAnsi="Bookman Old Style" w:cs="Tahoma"/>
          <w:sz w:val="24"/>
          <w:szCs w:val="24"/>
        </w:rPr>
      </w:pPr>
      <w:r w:rsidRPr="00037137">
        <w:rPr>
          <w:rFonts w:ascii="Bookman Old Style" w:hAnsi="Bookman Old Style" w:cs="Tahoma"/>
          <w:i/>
          <w:sz w:val="24"/>
          <w:szCs w:val="24"/>
        </w:rPr>
        <w:t>‘</w:t>
      </w:r>
      <w:r>
        <w:rPr>
          <w:rFonts w:ascii="Bookman Old Style" w:hAnsi="Bookman Old Style" w:cs="Tahoma"/>
          <w:i/>
          <w:sz w:val="24"/>
          <w:szCs w:val="24"/>
        </w:rPr>
        <w:t>…..</w:t>
      </w:r>
      <w:r w:rsidRPr="00037137">
        <w:rPr>
          <w:rFonts w:ascii="Bookman Old Style" w:hAnsi="Bookman Old Style" w:cs="Tahoma"/>
          <w:i/>
          <w:sz w:val="24"/>
          <w:szCs w:val="24"/>
        </w:rPr>
        <w:t>authorities......show that the limits of comment on a matter of public interest are very wide indeed, especially in the case of public persons. When under attack, those who fill public positions must not be too thin-skinned. They are also taken to have offered themselves to public attack and criticism and public interest requires that public conduct shall be open to the most searching criticism’.</w:t>
      </w:r>
    </w:p>
    <w:p w:rsidR="00333E5F" w:rsidRDefault="00333E5F" w:rsidP="00333E5F">
      <w:pPr>
        <w:spacing w:after="0" w:line="240" w:lineRule="auto"/>
        <w:jc w:val="both"/>
        <w:rPr>
          <w:rFonts w:ascii="Bookman Old Style" w:hAnsi="Bookman Old Style" w:cs="Tahoma"/>
          <w:sz w:val="24"/>
          <w:szCs w:val="24"/>
        </w:rPr>
      </w:pPr>
    </w:p>
    <w:p w:rsidR="00F812E5" w:rsidRDefault="00F812E5" w:rsidP="00B32653">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Another important principle to be taken into consideration in defamation cases is that of the existence of spite or malice.  The case of </w:t>
      </w:r>
      <w:r w:rsidRPr="00F812E5">
        <w:rPr>
          <w:rFonts w:ascii="Bookman Old Style" w:hAnsi="Bookman Old Style" w:cs="Tahoma"/>
          <w:b/>
          <w:i/>
          <w:sz w:val="24"/>
          <w:szCs w:val="24"/>
        </w:rPr>
        <w:t>New York Times vs Sullivan</w:t>
      </w:r>
      <w:r w:rsidR="003E054E">
        <w:rPr>
          <w:rFonts w:ascii="Bookman Old Style" w:hAnsi="Bookman Old Style" w:cs="Tahoma"/>
          <w:b/>
          <w:i/>
          <w:sz w:val="24"/>
          <w:szCs w:val="24"/>
        </w:rPr>
        <w:t xml:space="preserve"> </w:t>
      </w:r>
      <w:r w:rsidR="003E054E">
        <w:rPr>
          <w:rFonts w:ascii="Bookman Old Style" w:hAnsi="Bookman Old Style" w:cs="Tahoma"/>
          <w:b/>
          <w:i/>
          <w:sz w:val="24"/>
          <w:szCs w:val="24"/>
          <w:vertAlign w:val="superscript"/>
        </w:rPr>
        <w:t>(</w:t>
      </w:r>
      <w:r w:rsidR="003E054E" w:rsidRPr="003E054E">
        <w:rPr>
          <w:rFonts w:ascii="Bookman Old Style" w:hAnsi="Bookman Old Style" w:cs="Tahoma"/>
          <w:b/>
          <w:sz w:val="24"/>
          <w:szCs w:val="24"/>
          <w:vertAlign w:val="superscript"/>
        </w:rPr>
        <w:t>11</w:t>
      </w:r>
      <w:r w:rsidR="003E054E">
        <w:rPr>
          <w:rFonts w:ascii="Bookman Old Style" w:hAnsi="Bookman Old Style" w:cs="Tahoma"/>
          <w:b/>
          <w:i/>
          <w:sz w:val="24"/>
          <w:szCs w:val="24"/>
          <w:vertAlign w:val="superscript"/>
        </w:rPr>
        <w:t>)</w:t>
      </w:r>
      <w:r w:rsidR="00750F7A">
        <w:rPr>
          <w:rFonts w:ascii="Bookman Old Style" w:hAnsi="Bookman Old Style" w:cs="Tahoma"/>
          <w:sz w:val="24"/>
          <w:szCs w:val="24"/>
        </w:rPr>
        <w:t xml:space="preserve"> set for</w:t>
      </w:r>
      <w:r>
        <w:rPr>
          <w:rFonts w:ascii="Bookman Old Style" w:hAnsi="Bookman Old Style" w:cs="Tahoma"/>
          <w:sz w:val="24"/>
          <w:szCs w:val="24"/>
        </w:rPr>
        <w:t xml:space="preserve">th the test to be applied in considering whether a public official who alleges libel must prove actual malice.  The authors of </w:t>
      </w:r>
      <w:r w:rsidR="00750F7A">
        <w:rPr>
          <w:rFonts w:ascii="Bookman Old Style" w:hAnsi="Bookman Old Style" w:cs="Tahoma"/>
          <w:b/>
          <w:sz w:val="24"/>
          <w:szCs w:val="24"/>
        </w:rPr>
        <w:t>Bullen and Leak and</w:t>
      </w:r>
      <w:r w:rsidRPr="00F812E5">
        <w:rPr>
          <w:rFonts w:ascii="Bookman Old Style" w:hAnsi="Bookman Old Style" w:cs="Tahoma"/>
          <w:b/>
          <w:sz w:val="24"/>
          <w:szCs w:val="24"/>
        </w:rPr>
        <w:t xml:space="preserve"> Jacobs</w:t>
      </w:r>
      <w:r w:rsidR="00750F7A">
        <w:rPr>
          <w:rFonts w:ascii="Bookman Old Style" w:hAnsi="Bookman Old Style" w:cs="Tahoma"/>
          <w:sz w:val="24"/>
          <w:szCs w:val="24"/>
        </w:rPr>
        <w:t xml:space="preserve"> in Precedents of P</w:t>
      </w:r>
      <w:r>
        <w:rPr>
          <w:rFonts w:ascii="Bookman Old Style" w:hAnsi="Bookman Old Style" w:cs="Tahoma"/>
          <w:sz w:val="24"/>
          <w:szCs w:val="24"/>
        </w:rPr>
        <w:t>leadings have stated at page 1174 that:</w:t>
      </w:r>
    </w:p>
    <w:p w:rsidR="00A220B0" w:rsidRDefault="00333E5F" w:rsidP="008D6B12">
      <w:pPr>
        <w:spacing w:after="0" w:line="360" w:lineRule="auto"/>
        <w:ind w:left="720"/>
        <w:jc w:val="both"/>
        <w:rPr>
          <w:rFonts w:ascii="Bookman Old Style" w:hAnsi="Bookman Old Style" w:cs="Tahoma"/>
          <w:i/>
          <w:sz w:val="24"/>
          <w:szCs w:val="24"/>
        </w:rPr>
      </w:pPr>
      <w:r w:rsidRPr="009103E4">
        <w:rPr>
          <w:rFonts w:ascii="Bookman Old Style" w:hAnsi="Bookman Old Style" w:cs="Tahoma"/>
          <w:i/>
          <w:sz w:val="24"/>
          <w:szCs w:val="24"/>
        </w:rPr>
        <w:t>‘…..the existence of malice may sometimes be inferred from the fact that the language of the libel is unnecessarily exaggerated or violent..…..or it may be inferred from the mode or extent of the publication…..proof that the defendant was actuated by an indirect motive, such as anger or gross and unreasoning prejudice, in making defamatory communication complained of is evidence of malice’.</w:t>
      </w:r>
    </w:p>
    <w:p w:rsidR="008D6B12" w:rsidRPr="008D6B12" w:rsidRDefault="008D6B12" w:rsidP="008D6B12">
      <w:pPr>
        <w:spacing w:after="0" w:line="240" w:lineRule="auto"/>
        <w:ind w:left="720"/>
        <w:jc w:val="both"/>
        <w:rPr>
          <w:rFonts w:ascii="Bookman Old Style" w:hAnsi="Bookman Old Style" w:cs="Tahoma"/>
          <w:i/>
          <w:sz w:val="24"/>
          <w:szCs w:val="24"/>
        </w:rPr>
      </w:pPr>
    </w:p>
    <w:p w:rsidR="00F812E5" w:rsidRDefault="00F812E5" w:rsidP="00B32653">
      <w:pPr>
        <w:spacing w:line="360" w:lineRule="auto"/>
        <w:jc w:val="both"/>
        <w:rPr>
          <w:rFonts w:ascii="Bookman Old Style" w:hAnsi="Bookman Old Style" w:cs="Tahoma"/>
          <w:sz w:val="24"/>
          <w:szCs w:val="24"/>
        </w:rPr>
      </w:pPr>
      <w:r>
        <w:rPr>
          <w:rFonts w:ascii="Bookman Old Style" w:hAnsi="Bookman Old Style" w:cs="Tahoma"/>
          <w:sz w:val="24"/>
          <w:szCs w:val="24"/>
        </w:rPr>
        <w:tab/>
        <w:t>I have anxiously considered the matter before me and all the spirited submissions and arguments</w:t>
      </w:r>
      <w:r w:rsidR="003E5CA4">
        <w:rPr>
          <w:rFonts w:ascii="Bookman Old Style" w:hAnsi="Bookman Old Style" w:cs="Tahoma"/>
          <w:sz w:val="24"/>
          <w:szCs w:val="24"/>
        </w:rPr>
        <w:t xml:space="preserve"> in the light of the authorities I have quoted above</w:t>
      </w:r>
      <w:r w:rsidR="008D6B12">
        <w:rPr>
          <w:rFonts w:ascii="Bookman Old Style" w:hAnsi="Bookman Old Style" w:cs="Tahoma"/>
          <w:sz w:val="24"/>
          <w:szCs w:val="24"/>
        </w:rPr>
        <w:t>.</w:t>
      </w:r>
      <w:r>
        <w:rPr>
          <w:rFonts w:ascii="Bookman Old Style" w:hAnsi="Bookman Old Style" w:cs="Tahoma"/>
          <w:sz w:val="24"/>
          <w:szCs w:val="24"/>
        </w:rPr>
        <w:t xml:space="preserve">   The Plaintiff</w:t>
      </w:r>
      <w:r w:rsidR="008D6B12">
        <w:rPr>
          <w:rFonts w:ascii="Bookman Old Style" w:hAnsi="Bookman Old Style" w:cs="Tahoma"/>
          <w:sz w:val="24"/>
          <w:szCs w:val="24"/>
        </w:rPr>
        <w:t>’</w:t>
      </w:r>
      <w:r>
        <w:rPr>
          <w:rFonts w:ascii="Bookman Old Style" w:hAnsi="Bookman Old Style" w:cs="Tahoma"/>
          <w:sz w:val="24"/>
          <w:szCs w:val="24"/>
        </w:rPr>
        <w:t>s claim</w:t>
      </w:r>
      <w:r w:rsidR="00AC4729">
        <w:rPr>
          <w:rFonts w:ascii="Bookman Old Style" w:hAnsi="Bookman Old Style" w:cs="Tahoma"/>
          <w:sz w:val="24"/>
          <w:szCs w:val="24"/>
        </w:rPr>
        <w:t xml:space="preserve"> rests o</w:t>
      </w:r>
      <w:r w:rsidR="008D6B12">
        <w:rPr>
          <w:rFonts w:ascii="Bookman Old Style" w:hAnsi="Bookman Old Style" w:cs="Tahoma"/>
          <w:sz w:val="24"/>
          <w:szCs w:val="24"/>
        </w:rPr>
        <w:t>n the footing that the Defendant</w:t>
      </w:r>
      <w:r w:rsidR="00AC4729">
        <w:rPr>
          <w:rFonts w:ascii="Bookman Old Style" w:hAnsi="Bookman Old Style" w:cs="Tahoma"/>
          <w:sz w:val="24"/>
          <w:szCs w:val="24"/>
        </w:rPr>
        <w:t xml:space="preserve"> published an article on 8</w:t>
      </w:r>
      <w:r w:rsidR="00AC4729" w:rsidRPr="00AC4729">
        <w:rPr>
          <w:rFonts w:ascii="Bookman Old Style" w:hAnsi="Bookman Old Style" w:cs="Tahoma"/>
          <w:sz w:val="24"/>
          <w:szCs w:val="24"/>
          <w:vertAlign w:val="superscript"/>
        </w:rPr>
        <w:t>th</w:t>
      </w:r>
      <w:r w:rsidR="00750F7A">
        <w:rPr>
          <w:rFonts w:ascii="Bookman Old Style" w:hAnsi="Bookman Old Style" w:cs="Tahoma"/>
          <w:sz w:val="24"/>
          <w:szCs w:val="24"/>
        </w:rPr>
        <w:t xml:space="preserve"> February, 2014</w:t>
      </w:r>
      <w:r w:rsidR="00AC4729">
        <w:rPr>
          <w:rFonts w:ascii="Bookman Old Style" w:hAnsi="Bookman Old Style" w:cs="Tahoma"/>
          <w:sz w:val="24"/>
          <w:szCs w:val="24"/>
        </w:rPr>
        <w:t xml:space="preserve"> which he </w:t>
      </w:r>
      <w:r w:rsidR="00B30AB2">
        <w:rPr>
          <w:rFonts w:ascii="Bookman Old Style" w:hAnsi="Bookman Old Style" w:cs="Tahoma"/>
          <w:sz w:val="24"/>
          <w:szCs w:val="24"/>
        </w:rPr>
        <w:t xml:space="preserve">believes </w:t>
      </w:r>
      <w:r w:rsidR="00AC4729">
        <w:rPr>
          <w:rFonts w:ascii="Bookman Old Style" w:hAnsi="Bookman Old Style" w:cs="Tahoma"/>
          <w:sz w:val="24"/>
          <w:szCs w:val="24"/>
        </w:rPr>
        <w:t>contained words that were malic</w:t>
      </w:r>
      <w:r w:rsidR="00E62C21">
        <w:rPr>
          <w:rFonts w:ascii="Bookman Old Style" w:hAnsi="Bookman Old Style" w:cs="Tahoma"/>
          <w:sz w:val="24"/>
          <w:szCs w:val="24"/>
        </w:rPr>
        <w:t>ious and an unjustifiable attack</w:t>
      </w:r>
      <w:r w:rsidR="00AC4729">
        <w:rPr>
          <w:rFonts w:ascii="Bookman Old Style" w:hAnsi="Bookman Old Style" w:cs="Tahoma"/>
          <w:sz w:val="24"/>
          <w:szCs w:val="24"/>
        </w:rPr>
        <w:t xml:space="preserve"> on him.  That the words complained of and particularly set out in the statement of claim meant and</w:t>
      </w:r>
      <w:r w:rsidR="00750F7A">
        <w:rPr>
          <w:rFonts w:ascii="Bookman Old Style" w:hAnsi="Bookman Old Style" w:cs="Tahoma"/>
          <w:sz w:val="24"/>
          <w:szCs w:val="24"/>
        </w:rPr>
        <w:t xml:space="preserve"> are</w:t>
      </w:r>
      <w:r w:rsidR="00AC4729">
        <w:rPr>
          <w:rFonts w:ascii="Bookman Old Style" w:hAnsi="Bookman Old Style" w:cs="Tahoma"/>
          <w:sz w:val="24"/>
          <w:szCs w:val="24"/>
        </w:rPr>
        <w:t xml:space="preserve"> unders</w:t>
      </w:r>
      <w:r w:rsidR="00E62C21">
        <w:rPr>
          <w:rFonts w:ascii="Bookman Old Style" w:hAnsi="Bookman Old Style" w:cs="Tahoma"/>
          <w:sz w:val="24"/>
          <w:szCs w:val="24"/>
        </w:rPr>
        <w:t>tood to mean that the Plaintiff</w:t>
      </w:r>
      <w:r w:rsidR="00AC4729">
        <w:rPr>
          <w:rFonts w:ascii="Bookman Old Style" w:hAnsi="Bookman Old Style" w:cs="Tahoma"/>
          <w:sz w:val="24"/>
          <w:szCs w:val="24"/>
        </w:rPr>
        <w:t xml:space="preserve"> is a corrupt perso</w:t>
      </w:r>
      <w:r w:rsidR="003E5CA4">
        <w:rPr>
          <w:rFonts w:ascii="Bookman Old Style" w:hAnsi="Bookman Old Style" w:cs="Tahoma"/>
          <w:sz w:val="24"/>
          <w:szCs w:val="24"/>
        </w:rPr>
        <w:t>n unfit to practice law and aspire</w:t>
      </w:r>
      <w:r w:rsidR="00AC4729">
        <w:rPr>
          <w:rFonts w:ascii="Bookman Old Style" w:hAnsi="Bookman Old Style" w:cs="Tahoma"/>
          <w:sz w:val="24"/>
          <w:szCs w:val="24"/>
        </w:rPr>
        <w:t xml:space="preserve"> for </w:t>
      </w:r>
      <w:r w:rsidR="00AC4729">
        <w:rPr>
          <w:rFonts w:ascii="Bookman Old Style" w:hAnsi="Bookman Old Style" w:cs="Tahoma"/>
          <w:sz w:val="24"/>
          <w:szCs w:val="24"/>
        </w:rPr>
        <w:lastRenderedPageBreak/>
        <w:t>the Presidency of Zambia.  According to the Plaintiff</w:t>
      </w:r>
      <w:r w:rsidR="00750F7A">
        <w:rPr>
          <w:rFonts w:ascii="Bookman Old Style" w:hAnsi="Bookman Old Style" w:cs="Tahoma"/>
          <w:sz w:val="24"/>
          <w:szCs w:val="24"/>
        </w:rPr>
        <w:t xml:space="preserve"> he had been seriously injured in</w:t>
      </w:r>
      <w:r w:rsidR="00AC4729">
        <w:rPr>
          <w:rFonts w:ascii="Bookman Old Style" w:hAnsi="Bookman Old Style" w:cs="Tahoma"/>
          <w:sz w:val="24"/>
          <w:szCs w:val="24"/>
        </w:rPr>
        <w:t xml:space="preserve"> his character, credit and reputation and in the way of his occupation he had been brought into public scandal odium and contempt and has suffered damage.</w:t>
      </w:r>
    </w:p>
    <w:p w:rsidR="00AC4729" w:rsidRDefault="00AC4729" w:rsidP="00B32653">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The Defendant on the other hand is contending that the words complained of </w:t>
      </w:r>
      <w:r w:rsidR="00750F7A">
        <w:rPr>
          <w:rFonts w:ascii="Bookman Old Style" w:hAnsi="Bookman Old Style" w:cs="Tahoma"/>
          <w:sz w:val="24"/>
          <w:szCs w:val="24"/>
        </w:rPr>
        <w:t xml:space="preserve">are </w:t>
      </w:r>
      <w:r>
        <w:rPr>
          <w:rFonts w:ascii="Bookman Old Style" w:hAnsi="Bookman Old Style" w:cs="Tahoma"/>
          <w:sz w:val="24"/>
          <w:szCs w:val="24"/>
        </w:rPr>
        <w:t>an accurate report issued by the Movement for Mult-party Democracy (MMD) through its Vice President one Dr. Michael Kai</w:t>
      </w:r>
      <w:r w:rsidR="00750F7A">
        <w:rPr>
          <w:rFonts w:ascii="Bookman Old Style" w:hAnsi="Bookman Old Style" w:cs="Tahoma"/>
          <w:sz w:val="24"/>
          <w:szCs w:val="24"/>
        </w:rPr>
        <w:t>ngu.  In the Defendants opinion the report was a fair comment</w:t>
      </w:r>
      <w:r>
        <w:rPr>
          <w:rFonts w:ascii="Bookman Old Style" w:hAnsi="Bookman Old Style" w:cs="Tahoma"/>
          <w:sz w:val="24"/>
          <w:szCs w:val="24"/>
        </w:rPr>
        <w:t xml:space="preserve"> predicated upon a matter of public interest and free political debate.   The Defendant strongly </w:t>
      </w:r>
      <w:r w:rsidR="00E62C21">
        <w:rPr>
          <w:rFonts w:ascii="Bookman Old Style" w:hAnsi="Bookman Old Style" w:cs="Tahoma"/>
          <w:sz w:val="24"/>
          <w:szCs w:val="24"/>
        </w:rPr>
        <w:t>denies any malice in the report or that the words are defamatory.</w:t>
      </w:r>
    </w:p>
    <w:p w:rsidR="00E62C21" w:rsidRDefault="00E62C21" w:rsidP="00B32653">
      <w:pPr>
        <w:spacing w:line="360" w:lineRule="auto"/>
        <w:jc w:val="both"/>
        <w:rPr>
          <w:rFonts w:ascii="Bookman Old Style" w:hAnsi="Bookman Old Style" w:cs="Tahoma"/>
          <w:sz w:val="24"/>
          <w:szCs w:val="24"/>
        </w:rPr>
      </w:pPr>
      <w:r>
        <w:rPr>
          <w:rFonts w:ascii="Bookman Old Style" w:hAnsi="Bookman Old Style" w:cs="Tahoma"/>
          <w:sz w:val="24"/>
          <w:szCs w:val="24"/>
        </w:rPr>
        <w:tab/>
        <w:t>Having defined what constitutes defamation I now turn to determine whether or not the article complained of is defamatory.</w:t>
      </w:r>
    </w:p>
    <w:p w:rsidR="00AC4729" w:rsidRDefault="00AC4729" w:rsidP="00B32653">
      <w:pPr>
        <w:spacing w:line="360" w:lineRule="auto"/>
        <w:jc w:val="both"/>
        <w:rPr>
          <w:rFonts w:ascii="Bookman Old Style" w:hAnsi="Bookman Old Style" w:cs="Tahoma"/>
          <w:sz w:val="24"/>
          <w:szCs w:val="24"/>
        </w:rPr>
      </w:pPr>
      <w:r>
        <w:rPr>
          <w:rFonts w:ascii="Bookman Old Style" w:hAnsi="Bookman Old Style" w:cs="Tahoma"/>
          <w:sz w:val="24"/>
          <w:szCs w:val="24"/>
        </w:rPr>
        <w:tab/>
        <w:t>At the expense of rep</w:t>
      </w:r>
      <w:r w:rsidR="00750F7A">
        <w:rPr>
          <w:rFonts w:ascii="Bookman Old Style" w:hAnsi="Bookman Old Style" w:cs="Tahoma"/>
          <w:sz w:val="24"/>
          <w:szCs w:val="24"/>
        </w:rPr>
        <w:t>etition I believe its importan</w:t>
      </w:r>
      <w:r>
        <w:rPr>
          <w:rFonts w:ascii="Bookman Old Style" w:hAnsi="Bookman Old Style" w:cs="Tahoma"/>
          <w:sz w:val="24"/>
          <w:szCs w:val="24"/>
        </w:rPr>
        <w:t>t to highlight the article complained of</w:t>
      </w:r>
      <w:r w:rsidR="00750F7A">
        <w:rPr>
          <w:rFonts w:ascii="Bookman Old Style" w:hAnsi="Bookman Old Style" w:cs="Tahoma"/>
          <w:sz w:val="24"/>
          <w:szCs w:val="24"/>
        </w:rPr>
        <w:t>,</w:t>
      </w:r>
      <w:r w:rsidR="00E62C21">
        <w:rPr>
          <w:rFonts w:ascii="Bookman Old Style" w:hAnsi="Bookman Old Style" w:cs="Tahoma"/>
          <w:sz w:val="24"/>
          <w:szCs w:val="24"/>
        </w:rPr>
        <w:t xml:space="preserve"> (</w:t>
      </w:r>
      <w:r>
        <w:rPr>
          <w:rFonts w:ascii="Bookman Old Style" w:hAnsi="Bookman Old Style" w:cs="Tahoma"/>
          <w:sz w:val="24"/>
          <w:szCs w:val="24"/>
        </w:rPr>
        <w:t>the subject of this suit</w:t>
      </w:r>
      <w:r w:rsidR="00E62C21">
        <w:rPr>
          <w:rFonts w:ascii="Bookman Old Style" w:hAnsi="Bookman Old Style" w:cs="Tahoma"/>
          <w:sz w:val="24"/>
          <w:szCs w:val="24"/>
        </w:rPr>
        <w:t>)</w:t>
      </w:r>
      <w:r>
        <w:rPr>
          <w:rFonts w:ascii="Bookman Old Style" w:hAnsi="Bookman Old Style" w:cs="Tahoma"/>
          <w:sz w:val="24"/>
          <w:szCs w:val="24"/>
        </w:rPr>
        <w:t>:</w:t>
      </w:r>
    </w:p>
    <w:p w:rsidR="00333E5F" w:rsidRDefault="00333E5F" w:rsidP="00F83EF2">
      <w:pPr>
        <w:spacing w:after="0" w:line="360" w:lineRule="auto"/>
        <w:ind w:left="720"/>
        <w:jc w:val="both"/>
        <w:rPr>
          <w:rFonts w:ascii="Bookman Old Style" w:hAnsi="Bookman Old Style" w:cs="Tahoma"/>
          <w:i/>
          <w:sz w:val="24"/>
          <w:szCs w:val="24"/>
        </w:rPr>
      </w:pPr>
      <w:r w:rsidRPr="00F35B59">
        <w:rPr>
          <w:rFonts w:ascii="Bookman Old Style" w:hAnsi="Bookman Old Style" w:cs="Tahoma"/>
          <w:i/>
          <w:sz w:val="24"/>
          <w:szCs w:val="24"/>
        </w:rPr>
        <w:t>“…Dr. Kaingu said that as Vice President of the former ruling party he was aware of why Dr. Sondashi was fired by the late President Chiluba and that it would be prudent for the former MMD Member to tell the nation [why] he was sacked. I remember Dr. Sondashi was Minister of Works and Supply, I am giving him till Monday to tell the nation why he was fired failure to which I will have no option but to spill the beans for the people of Zambia to know the kind of MMD he belonged to and why he was fired by the then President</w:t>
      </w:r>
      <w:r>
        <w:rPr>
          <w:rFonts w:ascii="Bookman Old Style" w:hAnsi="Bookman Old Style" w:cs="Tahoma"/>
          <w:i/>
          <w:sz w:val="24"/>
          <w:szCs w:val="24"/>
        </w:rPr>
        <w:t>….…</w:t>
      </w:r>
      <w:r w:rsidRPr="00F35B59">
        <w:rPr>
          <w:rFonts w:ascii="Bookman Old Style" w:hAnsi="Bookman Old Style" w:cs="Tahoma"/>
          <w:i/>
          <w:sz w:val="24"/>
          <w:szCs w:val="24"/>
        </w:rPr>
        <w:t>MMD is not a corrupt party, this party has gone through serious transformation and I want Dr. Sondashi to know that the MMD he left or that fired him is not the same MMD today”.</w:t>
      </w:r>
    </w:p>
    <w:p w:rsidR="00E62C21" w:rsidRDefault="00E62C21" w:rsidP="008D6B12">
      <w:pPr>
        <w:spacing w:after="0" w:line="240" w:lineRule="auto"/>
        <w:jc w:val="both"/>
        <w:rPr>
          <w:rFonts w:ascii="Bookman Old Style" w:hAnsi="Bookman Old Style" w:cs="Tahoma"/>
          <w:sz w:val="24"/>
          <w:szCs w:val="24"/>
        </w:rPr>
      </w:pPr>
    </w:p>
    <w:p w:rsidR="00E62C21" w:rsidRPr="00E62C21" w:rsidRDefault="00E62C21" w:rsidP="00E62C21">
      <w:pPr>
        <w:spacing w:after="0" w:line="360" w:lineRule="auto"/>
        <w:jc w:val="both"/>
        <w:rPr>
          <w:rFonts w:ascii="Bookman Old Style" w:hAnsi="Bookman Old Style" w:cs="Tahoma"/>
          <w:sz w:val="24"/>
          <w:szCs w:val="24"/>
        </w:rPr>
      </w:pPr>
      <w:r>
        <w:rPr>
          <w:rFonts w:ascii="Bookman Old Style" w:hAnsi="Bookman Old Style" w:cs="Tahoma"/>
          <w:sz w:val="24"/>
          <w:szCs w:val="24"/>
        </w:rPr>
        <w:tab/>
        <w:t xml:space="preserve">The Plaintiff has contended that this article by implication means he is a corrupt person who </w:t>
      </w:r>
      <w:r w:rsidR="003E5CA4">
        <w:rPr>
          <w:rFonts w:ascii="Bookman Old Style" w:hAnsi="Bookman Old Style" w:cs="Tahoma"/>
          <w:sz w:val="24"/>
          <w:szCs w:val="24"/>
        </w:rPr>
        <w:t>is unfit to practice law and aspire</w:t>
      </w:r>
      <w:r>
        <w:rPr>
          <w:rFonts w:ascii="Bookman Old Style" w:hAnsi="Bookman Old Style" w:cs="Tahoma"/>
          <w:sz w:val="24"/>
          <w:szCs w:val="24"/>
        </w:rPr>
        <w:t xml:space="preserve"> for Office of Presidency.  He has also contended that the publication is malicious and an unjustified attack on his reputation.</w:t>
      </w:r>
    </w:p>
    <w:p w:rsidR="00E62C21" w:rsidRPr="00F35B59" w:rsidRDefault="00E62C21" w:rsidP="00E62C21">
      <w:pPr>
        <w:spacing w:after="0" w:line="240" w:lineRule="auto"/>
        <w:ind w:left="1440"/>
        <w:jc w:val="both"/>
        <w:rPr>
          <w:rFonts w:ascii="Bookman Old Style" w:hAnsi="Bookman Old Style" w:cs="Tahoma"/>
          <w:i/>
          <w:sz w:val="24"/>
          <w:szCs w:val="24"/>
        </w:rPr>
      </w:pPr>
    </w:p>
    <w:p w:rsidR="005459E2" w:rsidRDefault="00750F7A" w:rsidP="00333E5F">
      <w:pPr>
        <w:spacing w:line="360" w:lineRule="auto"/>
        <w:jc w:val="both"/>
        <w:rPr>
          <w:rFonts w:ascii="Bookman Old Style" w:hAnsi="Bookman Old Style" w:cs="Tahoma"/>
          <w:sz w:val="24"/>
          <w:szCs w:val="24"/>
        </w:rPr>
      </w:pPr>
      <w:r>
        <w:rPr>
          <w:rFonts w:ascii="Bookman Old Style" w:hAnsi="Bookman Old Style" w:cs="Tahoma"/>
          <w:sz w:val="24"/>
          <w:szCs w:val="24"/>
        </w:rPr>
        <w:tab/>
        <w:t>In analyzing the above passage in order to establish whether it is defamatory or not I have applied the test articulated in the various authorities I have cited earlier</w:t>
      </w:r>
      <w:r w:rsidR="00C33781">
        <w:rPr>
          <w:rFonts w:ascii="Bookman Old Style" w:hAnsi="Bookman Old Style" w:cs="Tahoma"/>
          <w:sz w:val="24"/>
          <w:szCs w:val="24"/>
        </w:rPr>
        <w:t xml:space="preserve"> in this Judgment which is whether the words complained of tend to lower the Plaintiff in the estimation of right thinking member</w:t>
      </w:r>
      <w:r w:rsidR="000C7A4B">
        <w:rPr>
          <w:rFonts w:ascii="Bookman Old Style" w:hAnsi="Bookman Old Style" w:cs="Tahoma"/>
          <w:sz w:val="24"/>
          <w:szCs w:val="24"/>
        </w:rPr>
        <w:t>s</w:t>
      </w:r>
      <w:r w:rsidR="00C33781">
        <w:rPr>
          <w:rFonts w:ascii="Bookman Old Style" w:hAnsi="Bookman Old Style" w:cs="Tahoma"/>
          <w:sz w:val="24"/>
          <w:szCs w:val="24"/>
        </w:rPr>
        <w:t xml:space="preserve"> of society generally.</w:t>
      </w:r>
    </w:p>
    <w:p w:rsidR="00C33781" w:rsidRDefault="00C33781" w:rsidP="00333E5F">
      <w:pPr>
        <w:spacing w:line="360" w:lineRule="auto"/>
        <w:jc w:val="both"/>
        <w:rPr>
          <w:rFonts w:ascii="Bookman Old Style" w:hAnsi="Bookman Old Style" w:cs="Tahoma"/>
          <w:sz w:val="24"/>
          <w:szCs w:val="24"/>
        </w:rPr>
      </w:pPr>
      <w:r>
        <w:rPr>
          <w:rFonts w:ascii="Bookman Old Style" w:hAnsi="Bookman Old Style" w:cs="Tahoma"/>
          <w:sz w:val="24"/>
          <w:szCs w:val="24"/>
        </w:rPr>
        <w:tab/>
        <w:t>It is not in dispute that the words published by the Defendant in the article fell from the mouth of Dr. Kaingu in reaction to the Plaintiff casting aspersions at the political party Movement for Multiparty Democracy MMD alleging that it was corrupt.</w:t>
      </w:r>
    </w:p>
    <w:p w:rsidR="003E63CF" w:rsidRDefault="00C33781" w:rsidP="003E63CF">
      <w:pPr>
        <w:spacing w:after="0" w:line="360" w:lineRule="auto"/>
        <w:jc w:val="both"/>
        <w:rPr>
          <w:rFonts w:ascii="Bookman Old Style" w:hAnsi="Bookman Old Style" w:cs="Tahoma"/>
          <w:i/>
          <w:sz w:val="24"/>
          <w:szCs w:val="24"/>
        </w:rPr>
      </w:pPr>
      <w:r w:rsidRPr="003E63CF">
        <w:rPr>
          <w:rFonts w:ascii="Bookman Old Style" w:hAnsi="Bookman Old Style" w:cs="Tahoma"/>
          <w:sz w:val="24"/>
          <w:szCs w:val="24"/>
        </w:rPr>
        <w:tab/>
        <w:t xml:space="preserve">Dr. Kaingu simply said he would spill the beans if </w:t>
      </w:r>
      <w:r w:rsidR="00E62C21" w:rsidRPr="003E63CF">
        <w:rPr>
          <w:rFonts w:ascii="Bookman Old Style" w:hAnsi="Bookman Old Style" w:cs="Tahoma"/>
          <w:sz w:val="24"/>
          <w:szCs w:val="24"/>
        </w:rPr>
        <w:t xml:space="preserve">the Plaintiff </w:t>
      </w:r>
      <w:r w:rsidRPr="003E63CF">
        <w:rPr>
          <w:rFonts w:ascii="Bookman Old Style" w:hAnsi="Bookman Old Style" w:cs="Tahoma"/>
          <w:sz w:val="24"/>
          <w:szCs w:val="24"/>
        </w:rPr>
        <w:t>failed to explain why he had been fired.  Dr. Kaingu did not explicitly state</w:t>
      </w:r>
      <w:r w:rsidR="00BD2BA8" w:rsidRPr="003E63CF">
        <w:rPr>
          <w:rFonts w:ascii="Bookman Old Style" w:hAnsi="Bookman Old Style" w:cs="Tahoma"/>
          <w:sz w:val="24"/>
          <w:szCs w:val="24"/>
        </w:rPr>
        <w:t xml:space="preserve"> that the Plaintiff</w:t>
      </w:r>
      <w:r w:rsidRPr="003E63CF">
        <w:rPr>
          <w:rFonts w:ascii="Bookman Old Style" w:hAnsi="Bookman Old Style" w:cs="Tahoma"/>
          <w:sz w:val="24"/>
          <w:szCs w:val="24"/>
        </w:rPr>
        <w:t xml:space="preserve"> was corrupt.  However, by the submissions made by the Plaintiff’s Counsel it is being urged upon me to draw an inferential meaning that is to say that it was implied that the Plaintiff was corrupt.</w:t>
      </w:r>
      <w:r w:rsidR="00BD2BA8" w:rsidRPr="003E63CF">
        <w:rPr>
          <w:rFonts w:ascii="Bookman Old Style" w:hAnsi="Bookman Old Style" w:cs="Tahoma"/>
          <w:sz w:val="24"/>
          <w:szCs w:val="24"/>
        </w:rPr>
        <w:t xml:space="preserve">   </w:t>
      </w:r>
      <w:r w:rsidR="003E63CF" w:rsidRPr="003E63CF">
        <w:rPr>
          <w:rFonts w:ascii="Bookman Old Style" w:hAnsi="Bookman Old Style" w:cs="Tahoma"/>
          <w:sz w:val="24"/>
          <w:szCs w:val="24"/>
        </w:rPr>
        <w:t>Counsel</w:t>
      </w:r>
      <w:r w:rsidR="008D6B12">
        <w:rPr>
          <w:rFonts w:ascii="Bookman Old Style" w:hAnsi="Bookman Old Style" w:cs="Tahoma"/>
          <w:sz w:val="24"/>
          <w:szCs w:val="24"/>
        </w:rPr>
        <w:t xml:space="preserve"> for the Plaintiff has argued</w:t>
      </w:r>
      <w:r w:rsidR="003E63CF" w:rsidRPr="003E63CF">
        <w:rPr>
          <w:rFonts w:ascii="Bookman Old Style" w:hAnsi="Bookman Old Style" w:cs="Tahoma"/>
          <w:sz w:val="24"/>
          <w:szCs w:val="24"/>
        </w:rPr>
        <w:t xml:space="preserve"> in the alternative that the article in question was defamatory by </w:t>
      </w:r>
      <w:r w:rsidR="003E63CF" w:rsidRPr="003E63CF">
        <w:rPr>
          <w:rFonts w:ascii="Bookman Old Style" w:hAnsi="Bookman Old Style" w:cs="Tahoma"/>
          <w:i/>
          <w:sz w:val="24"/>
          <w:szCs w:val="24"/>
        </w:rPr>
        <w:t xml:space="preserve">innuendo or imputation. </w:t>
      </w:r>
    </w:p>
    <w:p w:rsidR="003E63CF" w:rsidRPr="003E63CF" w:rsidRDefault="003E63CF" w:rsidP="003E63CF">
      <w:pPr>
        <w:spacing w:after="0" w:line="240" w:lineRule="auto"/>
        <w:jc w:val="both"/>
        <w:rPr>
          <w:rFonts w:ascii="Bookman Old Style" w:hAnsi="Bookman Old Style" w:cs="Tahoma"/>
          <w:i/>
          <w:sz w:val="24"/>
          <w:szCs w:val="24"/>
        </w:rPr>
      </w:pPr>
    </w:p>
    <w:p w:rsidR="003E63CF" w:rsidRDefault="003E63CF" w:rsidP="003E63CF">
      <w:pPr>
        <w:spacing w:after="0" w:line="360" w:lineRule="auto"/>
        <w:ind w:firstLine="720"/>
        <w:jc w:val="both"/>
        <w:rPr>
          <w:rFonts w:ascii="Bookman Old Style" w:hAnsi="Bookman Old Style" w:cs="Tahoma"/>
          <w:sz w:val="24"/>
          <w:szCs w:val="24"/>
        </w:rPr>
      </w:pPr>
      <w:r w:rsidRPr="003E63CF">
        <w:rPr>
          <w:rFonts w:ascii="Bookman Old Style" w:hAnsi="Bookman Old Style" w:cs="Tahoma"/>
          <w:sz w:val="24"/>
          <w:szCs w:val="24"/>
        </w:rPr>
        <w:t xml:space="preserve">The innuendo or imputation, according to the Plaintiff, </w:t>
      </w:r>
      <w:r w:rsidR="00643DC6">
        <w:rPr>
          <w:rFonts w:ascii="Bookman Old Style" w:hAnsi="Bookman Old Style" w:cs="Tahoma"/>
          <w:sz w:val="24"/>
          <w:szCs w:val="24"/>
        </w:rPr>
        <w:t xml:space="preserve">emanates from the fact </w:t>
      </w:r>
      <w:r w:rsidRPr="003E63CF">
        <w:rPr>
          <w:rFonts w:ascii="Bookman Old Style" w:hAnsi="Bookman Old Style" w:cs="Tahoma"/>
          <w:sz w:val="24"/>
          <w:szCs w:val="24"/>
        </w:rPr>
        <w:t xml:space="preserve">that since he </w:t>
      </w:r>
      <w:r w:rsidR="00643DC6">
        <w:rPr>
          <w:rFonts w:ascii="Bookman Old Style" w:hAnsi="Bookman Old Style" w:cs="Tahoma"/>
          <w:sz w:val="24"/>
          <w:szCs w:val="24"/>
        </w:rPr>
        <w:t xml:space="preserve">(Plaintiff) </w:t>
      </w:r>
      <w:r w:rsidRPr="003E63CF">
        <w:rPr>
          <w:rFonts w:ascii="Bookman Old Style" w:hAnsi="Bookman Old Style" w:cs="Tahoma"/>
          <w:sz w:val="24"/>
          <w:szCs w:val="24"/>
        </w:rPr>
        <w:t xml:space="preserve">had initially accused the MMD of promoting corruption, then the words attributed to Dr. Kaingu and published by the Defendant, insinuate or imply (impute) that the Plaintiff was corrupt and taint his reputation. </w:t>
      </w:r>
    </w:p>
    <w:p w:rsidR="003E63CF" w:rsidRPr="003E63CF" w:rsidRDefault="003E63CF" w:rsidP="003E63CF">
      <w:pPr>
        <w:spacing w:after="0" w:line="240" w:lineRule="auto"/>
        <w:ind w:firstLine="720"/>
        <w:jc w:val="both"/>
        <w:rPr>
          <w:rFonts w:ascii="Bookman Old Style" w:hAnsi="Bookman Old Style" w:cs="Tahoma"/>
          <w:sz w:val="24"/>
          <w:szCs w:val="24"/>
        </w:rPr>
      </w:pPr>
    </w:p>
    <w:p w:rsidR="003E63CF" w:rsidRDefault="003E63CF" w:rsidP="003E63CF">
      <w:pPr>
        <w:spacing w:after="0" w:line="360" w:lineRule="auto"/>
        <w:ind w:firstLine="720"/>
        <w:jc w:val="both"/>
        <w:rPr>
          <w:rFonts w:ascii="Bookman Old Style" w:hAnsi="Bookman Old Style" w:cs="Tahoma"/>
          <w:i/>
          <w:sz w:val="24"/>
          <w:szCs w:val="24"/>
        </w:rPr>
      </w:pPr>
      <w:r w:rsidRPr="003E63CF">
        <w:rPr>
          <w:rFonts w:ascii="Bookman Old Style" w:hAnsi="Bookman Old Style" w:cs="Tahoma"/>
          <w:sz w:val="24"/>
          <w:szCs w:val="24"/>
        </w:rPr>
        <w:t xml:space="preserve">Counsel referred the Court to the case of </w:t>
      </w:r>
      <w:r w:rsidRPr="003E63CF">
        <w:rPr>
          <w:rFonts w:ascii="Bookman Old Style" w:hAnsi="Bookman Old Style" w:cs="Tahoma"/>
          <w:b/>
          <w:i/>
          <w:sz w:val="24"/>
          <w:szCs w:val="24"/>
        </w:rPr>
        <w:t>Zambia Publishing Compan</w:t>
      </w:r>
      <w:r w:rsidR="003E054E">
        <w:rPr>
          <w:rFonts w:ascii="Bookman Old Style" w:hAnsi="Bookman Old Style" w:cs="Tahoma"/>
          <w:b/>
          <w:i/>
          <w:sz w:val="24"/>
          <w:szCs w:val="24"/>
        </w:rPr>
        <w:t>y Ltd vs. Eliya Mwanza [1979] Z</w:t>
      </w:r>
      <w:r w:rsidRPr="003E63CF">
        <w:rPr>
          <w:rFonts w:ascii="Bookman Old Style" w:hAnsi="Bookman Old Style" w:cs="Tahoma"/>
          <w:b/>
          <w:i/>
          <w:sz w:val="24"/>
          <w:szCs w:val="24"/>
        </w:rPr>
        <w:t>R 76</w:t>
      </w:r>
      <w:r w:rsidR="003E054E">
        <w:rPr>
          <w:rFonts w:ascii="Bookman Old Style" w:hAnsi="Bookman Old Style" w:cs="Tahoma"/>
          <w:b/>
          <w:i/>
          <w:sz w:val="24"/>
          <w:szCs w:val="24"/>
        </w:rPr>
        <w:t xml:space="preserve"> </w:t>
      </w:r>
      <w:r w:rsidR="003E054E">
        <w:rPr>
          <w:rFonts w:ascii="Bookman Old Style" w:hAnsi="Bookman Old Style" w:cs="Tahoma"/>
          <w:b/>
          <w:sz w:val="24"/>
          <w:szCs w:val="24"/>
          <w:vertAlign w:val="superscript"/>
        </w:rPr>
        <w:t>(3)</w:t>
      </w:r>
      <w:r w:rsidRPr="003E63CF">
        <w:rPr>
          <w:rFonts w:ascii="Bookman Old Style" w:hAnsi="Bookman Old Style" w:cs="Tahoma"/>
          <w:sz w:val="24"/>
          <w:szCs w:val="24"/>
        </w:rPr>
        <w:t xml:space="preserve"> were it was held that </w:t>
      </w:r>
      <w:r w:rsidRPr="003E63CF">
        <w:rPr>
          <w:rFonts w:ascii="Bookman Old Style" w:hAnsi="Bookman Old Style" w:cs="Tahoma"/>
          <w:i/>
          <w:sz w:val="24"/>
          <w:szCs w:val="24"/>
        </w:rPr>
        <w:t>“…to impute dishonesty of a man when he is holding a particular office which he has since left is still defamatory of him in general”.</w:t>
      </w:r>
    </w:p>
    <w:p w:rsidR="003E63CF" w:rsidRPr="003E63CF" w:rsidRDefault="003E63CF" w:rsidP="003E63CF">
      <w:pPr>
        <w:spacing w:after="0" w:line="360" w:lineRule="auto"/>
        <w:ind w:firstLine="720"/>
        <w:jc w:val="both"/>
        <w:rPr>
          <w:rFonts w:ascii="Bookman Old Style" w:hAnsi="Bookman Old Style" w:cs="Tahoma"/>
          <w:i/>
          <w:sz w:val="24"/>
          <w:szCs w:val="24"/>
        </w:rPr>
      </w:pPr>
    </w:p>
    <w:p w:rsidR="003E63CF" w:rsidRDefault="003E63CF" w:rsidP="003E63CF">
      <w:pPr>
        <w:spacing w:after="0" w:line="360" w:lineRule="auto"/>
        <w:ind w:firstLine="720"/>
        <w:jc w:val="both"/>
        <w:rPr>
          <w:rFonts w:ascii="Bookman Old Style" w:hAnsi="Bookman Old Style" w:cs="Tahoma"/>
          <w:sz w:val="24"/>
          <w:szCs w:val="24"/>
        </w:rPr>
      </w:pPr>
      <w:r w:rsidRPr="003E63CF">
        <w:rPr>
          <w:rFonts w:ascii="Bookman Old Style" w:hAnsi="Bookman Old Style" w:cs="Tahoma"/>
          <w:sz w:val="24"/>
          <w:szCs w:val="24"/>
        </w:rPr>
        <w:t xml:space="preserve"> While I agree that this is good law, the principle cannot aid the Plaintiff in the case before the Court.</w:t>
      </w:r>
    </w:p>
    <w:p w:rsidR="003E63CF" w:rsidRPr="003E63CF" w:rsidRDefault="003E63CF" w:rsidP="003E63CF">
      <w:pPr>
        <w:spacing w:after="0" w:line="240" w:lineRule="auto"/>
        <w:ind w:firstLine="720"/>
        <w:jc w:val="both"/>
        <w:rPr>
          <w:rFonts w:ascii="Bookman Old Style" w:hAnsi="Bookman Old Style" w:cs="Tahoma"/>
          <w:sz w:val="24"/>
          <w:szCs w:val="24"/>
        </w:rPr>
      </w:pPr>
    </w:p>
    <w:p w:rsidR="003E63CF" w:rsidRDefault="003E63CF" w:rsidP="003E63CF">
      <w:pPr>
        <w:spacing w:after="0" w:line="360" w:lineRule="auto"/>
        <w:ind w:firstLine="720"/>
        <w:jc w:val="both"/>
        <w:rPr>
          <w:rFonts w:ascii="Bookman Old Style" w:hAnsi="Bookman Old Style" w:cs="Tahoma"/>
          <w:sz w:val="24"/>
          <w:szCs w:val="24"/>
        </w:rPr>
      </w:pPr>
      <w:r w:rsidRPr="003E63CF">
        <w:rPr>
          <w:rFonts w:ascii="Bookman Old Style" w:hAnsi="Bookman Old Style" w:cs="Tahoma"/>
          <w:sz w:val="24"/>
          <w:szCs w:val="24"/>
        </w:rPr>
        <w:t xml:space="preserve"> This is so because the nature of the libel and the imputation of dishonesty in the </w:t>
      </w:r>
      <w:r w:rsidRPr="003E63CF">
        <w:rPr>
          <w:rFonts w:ascii="Bookman Old Style" w:hAnsi="Bookman Old Style" w:cs="Tahoma"/>
          <w:b/>
          <w:i/>
          <w:sz w:val="24"/>
          <w:szCs w:val="24"/>
        </w:rPr>
        <w:t>Zambia Publishing</w:t>
      </w:r>
      <w:r w:rsidRPr="003E63CF">
        <w:rPr>
          <w:rFonts w:ascii="Bookman Old Style" w:hAnsi="Bookman Old Style" w:cs="Tahoma"/>
          <w:sz w:val="24"/>
          <w:szCs w:val="24"/>
        </w:rPr>
        <w:t xml:space="preserve"> case, as compared with the imputations allegedly contained in the words in the present case, are distinguishable.</w:t>
      </w:r>
    </w:p>
    <w:p w:rsidR="003E63CF" w:rsidRPr="003E63CF" w:rsidRDefault="003E63CF" w:rsidP="003E63CF">
      <w:pPr>
        <w:spacing w:after="0" w:line="240" w:lineRule="auto"/>
        <w:ind w:firstLine="720"/>
        <w:jc w:val="both"/>
        <w:rPr>
          <w:rFonts w:ascii="Bookman Old Style" w:hAnsi="Bookman Old Style" w:cs="Tahoma"/>
          <w:sz w:val="24"/>
          <w:szCs w:val="24"/>
        </w:rPr>
      </w:pPr>
    </w:p>
    <w:p w:rsidR="003E63CF" w:rsidRDefault="003E63CF" w:rsidP="003E63CF">
      <w:pPr>
        <w:spacing w:after="0" w:line="360" w:lineRule="auto"/>
        <w:ind w:firstLine="720"/>
        <w:jc w:val="both"/>
        <w:rPr>
          <w:rFonts w:ascii="Bookman Old Style" w:hAnsi="Bookman Old Style" w:cs="Tahoma"/>
          <w:sz w:val="24"/>
          <w:szCs w:val="24"/>
        </w:rPr>
      </w:pPr>
      <w:r w:rsidRPr="003E63CF">
        <w:rPr>
          <w:rFonts w:ascii="Bookman Old Style" w:hAnsi="Bookman Old Style" w:cs="Tahoma"/>
          <w:sz w:val="24"/>
          <w:szCs w:val="24"/>
        </w:rPr>
        <w:t xml:space="preserve"> In the </w:t>
      </w:r>
      <w:r w:rsidRPr="003E63CF">
        <w:rPr>
          <w:rFonts w:ascii="Bookman Old Style" w:hAnsi="Bookman Old Style" w:cs="Tahoma"/>
          <w:b/>
          <w:i/>
          <w:sz w:val="24"/>
          <w:szCs w:val="24"/>
        </w:rPr>
        <w:t>Zambia Publishing case,</w:t>
      </w:r>
      <w:r w:rsidRPr="003E63CF">
        <w:rPr>
          <w:rFonts w:ascii="Bookman Old Style" w:hAnsi="Bookman Old Style" w:cs="Tahoma"/>
          <w:sz w:val="24"/>
          <w:szCs w:val="24"/>
        </w:rPr>
        <w:t xml:space="preserve"> it was alleged, in an article entitled </w:t>
      </w:r>
      <w:r w:rsidRPr="003E63CF">
        <w:rPr>
          <w:rFonts w:ascii="Bookman Old Style" w:hAnsi="Bookman Old Style" w:cs="Tahoma"/>
          <w:b/>
          <w:i/>
          <w:sz w:val="24"/>
          <w:szCs w:val="24"/>
        </w:rPr>
        <w:t>‘ZRAWU accused of payment scandal</w:t>
      </w:r>
      <w:r w:rsidRPr="003E63CF">
        <w:rPr>
          <w:rFonts w:ascii="Bookman Old Style" w:hAnsi="Bookman Old Style" w:cs="Tahoma"/>
          <w:sz w:val="24"/>
          <w:szCs w:val="24"/>
        </w:rPr>
        <w:t xml:space="preserve">’ that the Plaintiff was drawing salaries after he had resigned from the post, and secondly that he resigned because someone else was made Acting General Secretary instead of himself being appointed. </w:t>
      </w:r>
    </w:p>
    <w:p w:rsidR="003E63CF" w:rsidRPr="003E63CF" w:rsidRDefault="003E63CF" w:rsidP="003E63CF">
      <w:pPr>
        <w:spacing w:after="0" w:line="240" w:lineRule="auto"/>
        <w:ind w:firstLine="720"/>
        <w:jc w:val="both"/>
        <w:rPr>
          <w:rFonts w:ascii="Bookman Old Style" w:hAnsi="Bookman Old Style" w:cs="Tahoma"/>
          <w:sz w:val="24"/>
          <w:szCs w:val="24"/>
        </w:rPr>
      </w:pPr>
    </w:p>
    <w:p w:rsidR="003E63CF" w:rsidRDefault="003E63CF" w:rsidP="003E63CF">
      <w:pPr>
        <w:spacing w:after="0" w:line="360" w:lineRule="auto"/>
        <w:ind w:firstLine="360"/>
        <w:jc w:val="both"/>
        <w:rPr>
          <w:rFonts w:ascii="Bookman Old Style" w:hAnsi="Bookman Old Style" w:cs="Tahoma"/>
          <w:sz w:val="24"/>
          <w:szCs w:val="24"/>
        </w:rPr>
      </w:pPr>
      <w:r w:rsidRPr="003E63CF">
        <w:rPr>
          <w:rFonts w:ascii="Bookman Old Style" w:hAnsi="Bookman Old Style" w:cs="Tahoma"/>
          <w:sz w:val="24"/>
          <w:szCs w:val="24"/>
        </w:rPr>
        <w:t>As such the Plaintiff contended that the words were understood to mean that the he unjustly and dishonestly continued to receive salaries after he had resigned and that he resigned because of jealousy for not being appointed to the post of Acting General Secretary.</w:t>
      </w:r>
    </w:p>
    <w:p w:rsidR="003E63CF" w:rsidRPr="003E63CF" w:rsidRDefault="003E63CF" w:rsidP="003E63CF">
      <w:pPr>
        <w:spacing w:after="0" w:line="240" w:lineRule="auto"/>
        <w:ind w:firstLine="360"/>
        <w:jc w:val="both"/>
        <w:rPr>
          <w:rFonts w:ascii="Bookman Old Style" w:hAnsi="Bookman Old Style" w:cs="Tahoma"/>
          <w:sz w:val="24"/>
          <w:szCs w:val="24"/>
        </w:rPr>
      </w:pPr>
    </w:p>
    <w:p w:rsidR="003E63CF" w:rsidRDefault="003E63CF" w:rsidP="003E63CF">
      <w:pPr>
        <w:spacing w:after="0" w:line="360" w:lineRule="auto"/>
        <w:ind w:firstLine="720"/>
        <w:jc w:val="both"/>
        <w:rPr>
          <w:rFonts w:ascii="Bookman Old Style" w:hAnsi="Bookman Old Style" w:cs="Tahoma"/>
          <w:sz w:val="24"/>
          <w:szCs w:val="24"/>
        </w:rPr>
      </w:pPr>
      <w:r w:rsidRPr="003E63CF">
        <w:rPr>
          <w:rFonts w:ascii="Bookman Old Style" w:hAnsi="Bookman Old Style" w:cs="Tahoma"/>
          <w:sz w:val="24"/>
          <w:szCs w:val="24"/>
        </w:rPr>
        <w:t>The Court agreed with the Plaintiff that to publish of a man that he has drawn a salary to which he is not entitled indicates, in the context of the article complained of, that he was doing so dishonestly and the imputation is clearly defamatory.</w:t>
      </w:r>
    </w:p>
    <w:p w:rsidR="003E63CF" w:rsidRPr="003E63CF" w:rsidRDefault="003E63CF" w:rsidP="003E63CF">
      <w:pPr>
        <w:spacing w:after="0" w:line="240" w:lineRule="auto"/>
        <w:ind w:firstLine="720"/>
        <w:jc w:val="both"/>
        <w:rPr>
          <w:rFonts w:ascii="Bookman Old Style" w:hAnsi="Bookman Old Style" w:cs="Tahoma"/>
          <w:sz w:val="24"/>
          <w:szCs w:val="24"/>
        </w:rPr>
      </w:pPr>
    </w:p>
    <w:p w:rsidR="003E63CF" w:rsidRPr="003E63CF" w:rsidRDefault="003E63CF" w:rsidP="003E63CF">
      <w:pPr>
        <w:spacing w:line="360" w:lineRule="auto"/>
        <w:ind w:firstLine="720"/>
        <w:jc w:val="both"/>
        <w:rPr>
          <w:rFonts w:ascii="Bookman Old Style" w:hAnsi="Bookman Old Style"/>
          <w:sz w:val="24"/>
          <w:szCs w:val="24"/>
        </w:rPr>
      </w:pPr>
      <w:r w:rsidRPr="003E63CF">
        <w:rPr>
          <w:rFonts w:ascii="Bookman Old Style" w:hAnsi="Bookman Old Style" w:cs="Tahoma"/>
          <w:sz w:val="24"/>
          <w:szCs w:val="24"/>
        </w:rPr>
        <w:t>In the present case, however, and as noted already, the Plaintiff was merely challenged to give an explanation as to why he was fired from government. He did not do so.</w:t>
      </w:r>
    </w:p>
    <w:p w:rsidR="00BD2BA8" w:rsidRDefault="000C7A4B" w:rsidP="00333E5F">
      <w:pPr>
        <w:spacing w:line="360" w:lineRule="auto"/>
        <w:jc w:val="both"/>
        <w:rPr>
          <w:rFonts w:ascii="Bookman Old Style" w:hAnsi="Bookman Old Style" w:cs="Tahoma"/>
          <w:sz w:val="24"/>
          <w:szCs w:val="24"/>
        </w:rPr>
      </w:pPr>
      <w:r>
        <w:rPr>
          <w:rFonts w:ascii="Bookman Old Style" w:hAnsi="Bookman Old Style" w:cs="Tahoma"/>
          <w:sz w:val="24"/>
          <w:szCs w:val="24"/>
        </w:rPr>
        <w:t xml:space="preserve">            </w:t>
      </w:r>
      <w:r w:rsidR="00C33781">
        <w:rPr>
          <w:rFonts w:ascii="Bookman Old Style" w:hAnsi="Bookman Old Style" w:cs="Tahoma"/>
          <w:sz w:val="24"/>
          <w:szCs w:val="24"/>
        </w:rPr>
        <w:t>The fact that the Defendant proceeded to publish</w:t>
      </w:r>
      <w:r w:rsidR="001A2B53">
        <w:rPr>
          <w:rFonts w:ascii="Bookman Old Style" w:hAnsi="Bookman Old Style" w:cs="Tahoma"/>
          <w:sz w:val="24"/>
          <w:szCs w:val="24"/>
        </w:rPr>
        <w:t xml:space="preserve"> them is the Plaintiff’s </w:t>
      </w:r>
      <w:r w:rsidR="00BD2BA8">
        <w:rPr>
          <w:rFonts w:ascii="Bookman Old Style" w:hAnsi="Bookman Old Style" w:cs="Tahoma"/>
          <w:sz w:val="24"/>
          <w:szCs w:val="24"/>
        </w:rPr>
        <w:t>bone of contention.</w:t>
      </w:r>
      <w:r w:rsidR="00C33781">
        <w:rPr>
          <w:rFonts w:ascii="Bookman Old Style" w:hAnsi="Bookman Old Style" w:cs="Tahoma"/>
          <w:sz w:val="24"/>
          <w:szCs w:val="24"/>
        </w:rPr>
        <w:t xml:space="preserve">  According t</w:t>
      </w:r>
      <w:r w:rsidR="00BD2BA8">
        <w:rPr>
          <w:rFonts w:ascii="Bookman Old Style" w:hAnsi="Bookman Old Style" w:cs="Tahoma"/>
          <w:sz w:val="24"/>
          <w:szCs w:val="24"/>
        </w:rPr>
        <w:t>o the Plaintiff the words were m</w:t>
      </w:r>
      <w:r w:rsidR="00C33781">
        <w:rPr>
          <w:rFonts w:ascii="Bookman Old Style" w:hAnsi="Bookman Old Style" w:cs="Tahoma"/>
          <w:sz w:val="24"/>
          <w:szCs w:val="24"/>
        </w:rPr>
        <w:t xml:space="preserve">alicious and an unjustifiable attack on his character.  In a nutshell my understanding of </w:t>
      </w:r>
      <w:r w:rsidR="00BD2BA8">
        <w:rPr>
          <w:rFonts w:ascii="Bookman Old Style" w:hAnsi="Bookman Old Style" w:cs="Tahoma"/>
          <w:sz w:val="24"/>
          <w:szCs w:val="24"/>
        </w:rPr>
        <w:t xml:space="preserve">the Plaintiff’s </w:t>
      </w:r>
      <w:r w:rsidR="00C33781">
        <w:rPr>
          <w:rFonts w:ascii="Bookman Old Style" w:hAnsi="Bookman Old Style" w:cs="Tahoma"/>
          <w:sz w:val="24"/>
          <w:szCs w:val="24"/>
        </w:rPr>
        <w:t>grievance is that there was irresponsible journalism by the journalist involved a</w:t>
      </w:r>
      <w:r w:rsidR="00BD2BA8">
        <w:rPr>
          <w:rFonts w:ascii="Bookman Old Style" w:hAnsi="Bookman Old Style" w:cs="Tahoma"/>
          <w:sz w:val="24"/>
          <w:szCs w:val="24"/>
        </w:rPr>
        <w:t>nd the conduct of the newspaper.</w:t>
      </w:r>
      <w:r w:rsidR="000D6594">
        <w:rPr>
          <w:rFonts w:ascii="Bookman Old Style" w:hAnsi="Bookman Old Style" w:cs="Tahoma"/>
          <w:sz w:val="24"/>
          <w:szCs w:val="24"/>
        </w:rPr>
        <w:tab/>
      </w:r>
    </w:p>
    <w:p w:rsidR="00C33781" w:rsidRDefault="00BD2BA8" w:rsidP="00BD2BA8">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The gist</w:t>
      </w:r>
      <w:r w:rsidR="000D6594">
        <w:rPr>
          <w:rFonts w:ascii="Bookman Old Style" w:hAnsi="Bookman Old Style" w:cs="Tahoma"/>
          <w:sz w:val="24"/>
          <w:szCs w:val="24"/>
        </w:rPr>
        <w:t xml:space="preserve"> of</w:t>
      </w:r>
      <w:r w:rsidR="00C33781">
        <w:rPr>
          <w:rFonts w:ascii="Bookman Old Style" w:hAnsi="Bookman Old Style" w:cs="Tahoma"/>
          <w:sz w:val="24"/>
          <w:szCs w:val="24"/>
        </w:rPr>
        <w:t xml:space="preserve"> </w:t>
      </w:r>
      <w:r w:rsidR="000D6594">
        <w:rPr>
          <w:rFonts w:ascii="Bookman Old Style" w:hAnsi="Bookman Old Style" w:cs="Tahoma"/>
          <w:sz w:val="24"/>
          <w:szCs w:val="24"/>
        </w:rPr>
        <w:t xml:space="preserve">his argument is that had the newspaper been responsible enough and conducted proper investigations it would have discovered that he </w:t>
      </w:r>
      <w:r w:rsidR="000D6594">
        <w:rPr>
          <w:rFonts w:ascii="Bookman Old Style" w:hAnsi="Bookman Old Style" w:cs="Tahoma"/>
          <w:sz w:val="24"/>
          <w:szCs w:val="24"/>
        </w:rPr>
        <w:lastRenderedPageBreak/>
        <w:t>had not been fired by President Chiluba nor was he Minister of Works and Supply at the time.</w:t>
      </w:r>
    </w:p>
    <w:p w:rsidR="000D6594" w:rsidRDefault="000D6594" w:rsidP="00333E5F">
      <w:pPr>
        <w:spacing w:line="360" w:lineRule="auto"/>
        <w:jc w:val="both"/>
        <w:rPr>
          <w:rFonts w:ascii="Bookman Old Style" w:hAnsi="Bookman Old Style" w:cs="Tahoma"/>
          <w:sz w:val="24"/>
          <w:szCs w:val="24"/>
        </w:rPr>
      </w:pPr>
      <w:r>
        <w:rPr>
          <w:rFonts w:ascii="Bookman Old Style" w:hAnsi="Bookman Old Style" w:cs="Tahoma"/>
          <w:sz w:val="24"/>
          <w:szCs w:val="24"/>
        </w:rPr>
        <w:tab/>
        <w:t>I remind myself that the law of defamation is concerned primarily to ma</w:t>
      </w:r>
      <w:r w:rsidR="008E7B60">
        <w:rPr>
          <w:rFonts w:ascii="Bookman Old Style" w:hAnsi="Bookman Old Style" w:cs="Tahoma"/>
          <w:sz w:val="24"/>
          <w:szCs w:val="24"/>
        </w:rPr>
        <w:t>intain the proper balance not to</w:t>
      </w:r>
      <w:r>
        <w:rPr>
          <w:rFonts w:ascii="Bookman Old Style" w:hAnsi="Bookman Old Style" w:cs="Tahoma"/>
          <w:sz w:val="24"/>
          <w:szCs w:val="24"/>
        </w:rPr>
        <w:t xml:space="preserve"> regulate the practice of journalism.  An important object of the law of defamation is to pr</w:t>
      </w:r>
      <w:r w:rsidR="00BD2BA8">
        <w:rPr>
          <w:rFonts w:ascii="Bookman Old Style" w:hAnsi="Bookman Old Style" w:cs="Tahoma"/>
          <w:sz w:val="24"/>
          <w:szCs w:val="24"/>
        </w:rPr>
        <w:t xml:space="preserve">ovide a means of those defamed </w:t>
      </w:r>
      <w:r>
        <w:rPr>
          <w:rFonts w:ascii="Bookman Old Style" w:hAnsi="Bookman Old Style" w:cs="Tahoma"/>
          <w:sz w:val="24"/>
          <w:szCs w:val="24"/>
        </w:rPr>
        <w:t>t</w:t>
      </w:r>
      <w:r w:rsidR="00BD2BA8">
        <w:rPr>
          <w:rFonts w:ascii="Bookman Old Style" w:hAnsi="Bookman Old Style" w:cs="Tahoma"/>
          <w:sz w:val="24"/>
          <w:szCs w:val="24"/>
        </w:rPr>
        <w:t>o</w:t>
      </w:r>
      <w:r>
        <w:rPr>
          <w:rFonts w:ascii="Bookman Old Style" w:hAnsi="Bookman Old Style" w:cs="Tahoma"/>
          <w:sz w:val="24"/>
          <w:szCs w:val="24"/>
        </w:rPr>
        <w:t xml:space="preserve"> achieve vindication.</w:t>
      </w:r>
    </w:p>
    <w:p w:rsidR="00643DC6" w:rsidRDefault="000D6594" w:rsidP="00333E5F">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In order to determine whether or not the Defendant did defame the Plaintiff I will apply the principles </w:t>
      </w:r>
      <w:r w:rsidR="00141FE0">
        <w:rPr>
          <w:rFonts w:ascii="Bookman Old Style" w:hAnsi="Bookman Old Style" w:cs="Tahoma"/>
          <w:sz w:val="24"/>
          <w:szCs w:val="24"/>
        </w:rPr>
        <w:t xml:space="preserve">of defamation to the present case.  From the facts before me the inference that can be drawn from the publication </w:t>
      </w:r>
      <w:r w:rsidR="00BD2BA8">
        <w:rPr>
          <w:rFonts w:ascii="Bookman Old Style" w:hAnsi="Bookman Old Style" w:cs="Tahoma"/>
          <w:sz w:val="24"/>
          <w:szCs w:val="24"/>
        </w:rPr>
        <w:t>which I have quoted in the preceding paragraph</w:t>
      </w:r>
      <w:r w:rsidR="003E5CA4">
        <w:rPr>
          <w:rFonts w:ascii="Bookman Old Style" w:hAnsi="Bookman Old Style" w:cs="Tahoma"/>
          <w:sz w:val="24"/>
          <w:szCs w:val="24"/>
        </w:rPr>
        <w:t>s</w:t>
      </w:r>
      <w:r w:rsidR="00BD2BA8">
        <w:rPr>
          <w:rFonts w:ascii="Bookman Old Style" w:hAnsi="Bookman Old Style" w:cs="Tahoma"/>
          <w:sz w:val="24"/>
          <w:szCs w:val="24"/>
        </w:rPr>
        <w:t xml:space="preserve"> do</w:t>
      </w:r>
      <w:r w:rsidR="00141FE0">
        <w:rPr>
          <w:rFonts w:ascii="Bookman Old Style" w:hAnsi="Bookman Old Style" w:cs="Tahoma"/>
          <w:sz w:val="24"/>
          <w:szCs w:val="24"/>
        </w:rPr>
        <w:t xml:space="preserve"> not in </w:t>
      </w:r>
      <w:r w:rsidR="00365503">
        <w:rPr>
          <w:rFonts w:ascii="Bookman Old Style" w:hAnsi="Bookman Old Style" w:cs="Tahoma"/>
          <w:sz w:val="24"/>
          <w:szCs w:val="24"/>
        </w:rPr>
        <w:t>my view impute corruption on the part of the Plaintiff.  The so called</w:t>
      </w:r>
      <w:r w:rsidR="009E2FE0">
        <w:rPr>
          <w:rFonts w:ascii="Bookman Old Style" w:hAnsi="Bookman Old Style" w:cs="Tahoma"/>
          <w:sz w:val="24"/>
          <w:szCs w:val="24"/>
        </w:rPr>
        <w:t xml:space="preserve"> beans were never spilt.  </w:t>
      </w:r>
      <w:r w:rsidR="00502B4F">
        <w:rPr>
          <w:rFonts w:ascii="Bookman Old Style" w:hAnsi="Bookman Old Style" w:cs="Tahoma"/>
          <w:sz w:val="24"/>
          <w:szCs w:val="24"/>
        </w:rPr>
        <w:t>The publication merely alleges the Plaintiff was fired as Minister of Works and Supply.   It also challenges him to state why he was fired.  The publication does not by any stretch of imagination allege or impute that he was fired on account of being corrupt</w:t>
      </w:r>
      <w:r w:rsidR="00643DC6">
        <w:rPr>
          <w:rFonts w:ascii="Bookman Old Style" w:hAnsi="Bookman Old Style" w:cs="Tahoma"/>
          <w:sz w:val="24"/>
          <w:szCs w:val="24"/>
        </w:rPr>
        <w:t>.</w:t>
      </w:r>
    </w:p>
    <w:p w:rsidR="00925F77" w:rsidRDefault="00502B4F" w:rsidP="00333E5F">
      <w:pPr>
        <w:spacing w:line="360" w:lineRule="auto"/>
        <w:jc w:val="both"/>
        <w:rPr>
          <w:rFonts w:ascii="Bookman Old Style" w:hAnsi="Bookman Old Style" w:cs="Tahoma"/>
          <w:b/>
          <w:i/>
          <w:sz w:val="24"/>
          <w:szCs w:val="24"/>
        </w:rPr>
      </w:pPr>
      <w:r>
        <w:rPr>
          <w:rFonts w:ascii="Bookman Old Style" w:hAnsi="Bookman Old Style" w:cs="Tahoma"/>
          <w:sz w:val="24"/>
          <w:szCs w:val="24"/>
        </w:rPr>
        <w:tab/>
        <w:t>Further, I do not se</w:t>
      </w:r>
      <w:r w:rsidR="000C7A4B">
        <w:rPr>
          <w:rFonts w:ascii="Bookman Old Style" w:hAnsi="Bookman Old Style" w:cs="Tahoma"/>
          <w:sz w:val="24"/>
          <w:szCs w:val="24"/>
        </w:rPr>
        <w:t>e how an allegation that somebody</w:t>
      </w:r>
      <w:r>
        <w:rPr>
          <w:rFonts w:ascii="Bookman Old Style" w:hAnsi="Bookman Old Style" w:cs="Tahoma"/>
          <w:sz w:val="24"/>
          <w:szCs w:val="24"/>
        </w:rPr>
        <w:t xml:space="preserve"> was fired from a po</w:t>
      </w:r>
      <w:r w:rsidR="000C7A4B">
        <w:rPr>
          <w:rFonts w:ascii="Bookman Old Style" w:hAnsi="Bookman Old Style" w:cs="Tahoma"/>
          <w:sz w:val="24"/>
          <w:szCs w:val="24"/>
        </w:rPr>
        <w:t>litical office can have an effec</w:t>
      </w:r>
      <w:r>
        <w:rPr>
          <w:rFonts w:ascii="Bookman Old Style" w:hAnsi="Bookman Old Style" w:cs="Tahoma"/>
          <w:sz w:val="24"/>
          <w:szCs w:val="24"/>
        </w:rPr>
        <w:t>t on his standing in society as Counsel or occupation of the office of Counsel.  As regards his standing as politician</w:t>
      </w:r>
      <w:r w:rsidR="00643DC6">
        <w:rPr>
          <w:rFonts w:ascii="Bookman Old Style" w:hAnsi="Bookman Old Style" w:cs="Tahoma"/>
          <w:sz w:val="24"/>
          <w:szCs w:val="24"/>
        </w:rPr>
        <w:t>,</w:t>
      </w:r>
      <w:r>
        <w:rPr>
          <w:rFonts w:ascii="Bookman Old Style" w:hAnsi="Bookman Old Style" w:cs="Tahoma"/>
          <w:sz w:val="24"/>
          <w:szCs w:val="24"/>
        </w:rPr>
        <w:t xml:space="preserve"> that I shall </w:t>
      </w:r>
      <w:r w:rsidR="00BE2745">
        <w:rPr>
          <w:rFonts w:ascii="Bookman Old Style" w:hAnsi="Bookman Old Style" w:cs="Tahoma"/>
          <w:sz w:val="24"/>
          <w:szCs w:val="24"/>
        </w:rPr>
        <w:t>deal with in the passages that will follow later</w:t>
      </w:r>
      <w:r w:rsidR="000C7A4B">
        <w:rPr>
          <w:rFonts w:ascii="Bookman Old Style" w:hAnsi="Bookman Old Style" w:cs="Tahoma"/>
          <w:sz w:val="24"/>
          <w:szCs w:val="24"/>
        </w:rPr>
        <w:t>.  I have alre</w:t>
      </w:r>
      <w:r w:rsidR="003E5CA4">
        <w:rPr>
          <w:rFonts w:ascii="Bookman Old Style" w:hAnsi="Bookman Old Style" w:cs="Tahoma"/>
          <w:sz w:val="24"/>
          <w:szCs w:val="24"/>
        </w:rPr>
        <w:t>ady defined libel</w:t>
      </w:r>
      <w:r w:rsidR="00BE2745">
        <w:rPr>
          <w:rFonts w:ascii="Bookman Old Style" w:hAnsi="Bookman Old Style" w:cs="Tahoma"/>
          <w:sz w:val="24"/>
          <w:szCs w:val="24"/>
        </w:rPr>
        <w:t xml:space="preserve"> as being a publication which conveys a defamatory imputation as to the person’s characters’ office or vocation.  In civil matters th</w:t>
      </w:r>
      <w:r w:rsidR="000C7A4B">
        <w:rPr>
          <w:rFonts w:ascii="Bookman Old Style" w:hAnsi="Bookman Old Style" w:cs="Tahoma"/>
          <w:sz w:val="24"/>
          <w:szCs w:val="24"/>
        </w:rPr>
        <w:t>e onus of proving of any allegations</w:t>
      </w:r>
      <w:r w:rsidR="00BE2745">
        <w:rPr>
          <w:rFonts w:ascii="Bookman Old Style" w:hAnsi="Bookman Old Style" w:cs="Tahoma"/>
          <w:sz w:val="24"/>
          <w:szCs w:val="24"/>
        </w:rPr>
        <w:t xml:space="preserve"> rests upon the Plaintiff.  The standard of proof being on a balance of probabilities </w:t>
      </w:r>
      <w:r w:rsidR="00BE2745" w:rsidRPr="00BE2745">
        <w:rPr>
          <w:rFonts w:ascii="Bookman Old Style" w:hAnsi="Bookman Old Style" w:cs="Tahoma"/>
          <w:b/>
          <w:i/>
          <w:sz w:val="24"/>
          <w:szCs w:val="24"/>
        </w:rPr>
        <w:t>(see Masausto Zulu vs Avondale Housing Project</w:t>
      </w:r>
      <w:r w:rsidR="00925F77">
        <w:rPr>
          <w:rFonts w:ascii="Bookman Old Style" w:hAnsi="Bookman Old Style" w:cs="Tahoma"/>
          <w:b/>
          <w:i/>
          <w:sz w:val="24"/>
          <w:szCs w:val="24"/>
        </w:rPr>
        <w:t xml:space="preserve"> </w:t>
      </w:r>
      <w:r w:rsidR="00925F77">
        <w:rPr>
          <w:rFonts w:ascii="Bookman Old Style" w:hAnsi="Bookman Old Style"/>
          <w:b/>
          <w:i/>
          <w:sz w:val="24"/>
          <w:szCs w:val="24"/>
        </w:rPr>
        <w:t>(1982) ZR</w:t>
      </w:r>
      <w:r w:rsidR="00925F77" w:rsidRPr="00925F77">
        <w:rPr>
          <w:rFonts w:ascii="Bookman Old Style" w:hAnsi="Bookman Old Style"/>
          <w:b/>
          <w:i/>
          <w:sz w:val="24"/>
          <w:szCs w:val="24"/>
        </w:rPr>
        <w:t xml:space="preserve"> 172.</w:t>
      </w:r>
      <w:r w:rsidR="00925F77">
        <w:rPr>
          <w:rFonts w:ascii="Bookman Old Style" w:hAnsi="Bookman Old Style"/>
          <w:b/>
          <w:i/>
          <w:sz w:val="24"/>
          <w:szCs w:val="24"/>
        </w:rPr>
        <w:t>)</w:t>
      </w:r>
    </w:p>
    <w:p w:rsidR="003576CC" w:rsidRPr="003576CC" w:rsidRDefault="003576CC" w:rsidP="00333E5F">
      <w:pPr>
        <w:spacing w:line="360" w:lineRule="auto"/>
        <w:jc w:val="both"/>
        <w:rPr>
          <w:rFonts w:ascii="Bookman Old Style" w:hAnsi="Bookman Old Style" w:cs="Tahoma"/>
          <w:sz w:val="24"/>
          <w:szCs w:val="24"/>
        </w:rPr>
      </w:pPr>
      <w:r>
        <w:rPr>
          <w:rFonts w:ascii="Bookman Old Style" w:hAnsi="Bookman Old Style" w:cs="Tahoma"/>
          <w:b/>
          <w:sz w:val="24"/>
          <w:szCs w:val="24"/>
        </w:rPr>
        <w:tab/>
      </w:r>
      <w:r>
        <w:rPr>
          <w:rFonts w:ascii="Bookman Old Style" w:hAnsi="Bookman Old Style" w:cs="Tahoma"/>
          <w:sz w:val="24"/>
          <w:szCs w:val="24"/>
        </w:rPr>
        <w:t xml:space="preserve">It was incumbent upon the Plaintiff to prove to my satisfaction on a balance of probabilities that indeed the publication is defamatory.  In his attempt to do so he merely expressed his misgivings at the fact that Dr. Kaingu did not subsequently spill the beans.  This in my view does not satisfy the test set for proving defamation.  I find there was no defamation consequent upon </w:t>
      </w:r>
      <w:r>
        <w:rPr>
          <w:rFonts w:ascii="Bookman Old Style" w:hAnsi="Bookman Old Style" w:cs="Tahoma"/>
          <w:sz w:val="24"/>
          <w:szCs w:val="24"/>
        </w:rPr>
        <w:lastRenderedPageBreak/>
        <w:t>which the other defences raised of fair comment and qualified privilege do not arise.  As such</w:t>
      </w:r>
      <w:r w:rsidR="000C7A4B">
        <w:rPr>
          <w:rFonts w:ascii="Bookman Old Style" w:hAnsi="Bookman Old Style" w:cs="Tahoma"/>
          <w:sz w:val="24"/>
          <w:szCs w:val="24"/>
        </w:rPr>
        <w:t>,</w:t>
      </w:r>
      <w:r>
        <w:rPr>
          <w:rFonts w:ascii="Bookman Old Style" w:hAnsi="Bookman Old Style" w:cs="Tahoma"/>
          <w:sz w:val="24"/>
          <w:szCs w:val="24"/>
        </w:rPr>
        <w:t xml:space="preserve"> I have not considered them as it would be an exercise in futility. </w:t>
      </w:r>
    </w:p>
    <w:p w:rsidR="0027755A" w:rsidRDefault="00643DC6" w:rsidP="00333E5F">
      <w:pPr>
        <w:spacing w:line="360" w:lineRule="auto"/>
        <w:jc w:val="both"/>
        <w:rPr>
          <w:rFonts w:ascii="Bookman Old Style" w:hAnsi="Bookman Old Style" w:cs="Tahoma"/>
          <w:sz w:val="24"/>
          <w:szCs w:val="24"/>
        </w:rPr>
      </w:pPr>
      <w:r>
        <w:rPr>
          <w:rFonts w:ascii="Bookman Old Style" w:hAnsi="Bookman Old Style" w:cs="Tahoma"/>
          <w:sz w:val="24"/>
          <w:szCs w:val="24"/>
        </w:rPr>
        <w:tab/>
      </w:r>
      <w:r w:rsidR="0027755A">
        <w:rPr>
          <w:rFonts w:ascii="Bookman Old Style" w:hAnsi="Bookman Old Style" w:cs="Tahoma"/>
          <w:sz w:val="24"/>
          <w:szCs w:val="24"/>
        </w:rPr>
        <w:t xml:space="preserve">I find as a fact that </w:t>
      </w:r>
      <w:r>
        <w:rPr>
          <w:rFonts w:ascii="Bookman Old Style" w:hAnsi="Bookman Old Style" w:cs="Tahoma"/>
          <w:sz w:val="24"/>
          <w:szCs w:val="24"/>
        </w:rPr>
        <w:t>t</w:t>
      </w:r>
      <w:r w:rsidR="009E2FE0">
        <w:rPr>
          <w:rFonts w:ascii="Bookman Old Style" w:hAnsi="Bookman Old Style" w:cs="Tahoma"/>
          <w:sz w:val="24"/>
          <w:szCs w:val="24"/>
        </w:rPr>
        <w:t xml:space="preserve">he Defendant newspaper in publishing the article was merely exercising its freedom of expression and the press and did not violate the Plaintiffs freedom of reputation.  </w:t>
      </w:r>
    </w:p>
    <w:p w:rsidR="00750F7A" w:rsidRDefault="007B262E" w:rsidP="0027755A">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 xml:space="preserve">The fact that the Plaintiff is a politician and as such a public figure cannot pass without comment.  </w:t>
      </w:r>
      <w:r w:rsidR="009E2FE0">
        <w:rPr>
          <w:rFonts w:ascii="Bookman Old Style" w:hAnsi="Bookman Old Style" w:cs="Tahoma"/>
          <w:sz w:val="24"/>
          <w:szCs w:val="24"/>
        </w:rPr>
        <w:t xml:space="preserve">The Plaintiff being a public figure a fact he has strongly advanced, having served several years in successive governments, being inventor of the </w:t>
      </w:r>
      <w:r w:rsidR="000C7A4B">
        <w:rPr>
          <w:rFonts w:ascii="Bookman Old Style" w:hAnsi="Bookman Old Style" w:cs="Tahoma"/>
          <w:sz w:val="24"/>
          <w:szCs w:val="24"/>
        </w:rPr>
        <w:t xml:space="preserve">herbal medicine </w:t>
      </w:r>
      <w:r w:rsidR="009E2FE0">
        <w:rPr>
          <w:rFonts w:ascii="Bookman Old Style" w:hAnsi="Bookman Old Style" w:cs="Tahoma"/>
          <w:sz w:val="24"/>
          <w:szCs w:val="24"/>
        </w:rPr>
        <w:t>Sondashi</w:t>
      </w:r>
      <w:r w:rsidR="000C573E">
        <w:rPr>
          <w:rFonts w:ascii="Bookman Old Style" w:hAnsi="Bookman Old Style" w:cs="Tahoma"/>
          <w:sz w:val="24"/>
          <w:szCs w:val="24"/>
        </w:rPr>
        <w:t xml:space="preserve"> Formula S</w:t>
      </w:r>
      <w:r w:rsidR="000C7A4B">
        <w:rPr>
          <w:rFonts w:ascii="Bookman Old Style" w:hAnsi="Bookman Old Style" w:cs="Tahoma"/>
          <w:sz w:val="24"/>
          <w:szCs w:val="24"/>
        </w:rPr>
        <w:t>.</w:t>
      </w:r>
      <w:r w:rsidR="000C573E">
        <w:rPr>
          <w:rFonts w:ascii="Bookman Old Style" w:hAnsi="Bookman Old Style" w:cs="Tahoma"/>
          <w:sz w:val="24"/>
          <w:szCs w:val="24"/>
        </w:rPr>
        <w:t>F 2000</w:t>
      </w:r>
      <w:r w:rsidR="0027755A">
        <w:rPr>
          <w:rFonts w:ascii="Bookman Old Style" w:hAnsi="Bookman Old Style" w:cs="Tahoma"/>
          <w:sz w:val="24"/>
          <w:szCs w:val="24"/>
        </w:rPr>
        <w:t>,</w:t>
      </w:r>
      <w:r w:rsidR="000C573E">
        <w:rPr>
          <w:rFonts w:ascii="Bookman Old Style" w:hAnsi="Bookman Old Style" w:cs="Tahoma"/>
          <w:sz w:val="24"/>
          <w:szCs w:val="24"/>
        </w:rPr>
        <w:t xml:space="preserve"> </w:t>
      </w:r>
      <w:r w:rsidR="000C7A4B">
        <w:rPr>
          <w:rFonts w:ascii="Bookman Old Style" w:hAnsi="Bookman Old Style" w:cs="Tahoma"/>
          <w:sz w:val="24"/>
          <w:szCs w:val="24"/>
        </w:rPr>
        <w:t xml:space="preserve">President of a </w:t>
      </w:r>
      <w:r w:rsidR="0027755A">
        <w:rPr>
          <w:rFonts w:ascii="Bookman Old Style" w:hAnsi="Bookman Old Style" w:cs="Tahoma"/>
          <w:sz w:val="24"/>
          <w:szCs w:val="24"/>
        </w:rPr>
        <w:t xml:space="preserve">political </w:t>
      </w:r>
      <w:r w:rsidR="000C7A4B">
        <w:rPr>
          <w:rFonts w:ascii="Bookman Old Style" w:hAnsi="Bookman Old Style" w:cs="Tahoma"/>
          <w:sz w:val="24"/>
          <w:szCs w:val="24"/>
        </w:rPr>
        <w:t xml:space="preserve">party – Forum for Democratic Alternative (FDA) </w:t>
      </w:r>
      <w:r w:rsidR="000C573E">
        <w:rPr>
          <w:rFonts w:ascii="Bookman Old Style" w:hAnsi="Bookman Old Style" w:cs="Tahoma"/>
          <w:sz w:val="24"/>
          <w:szCs w:val="24"/>
        </w:rPr>
        <w:t>as well as having run the recently held Presidential race this year 20</w:t>
      </w:r>
      <w:r w:rsidR="004B54EF">
        <w:rPr>
          <w:rFonts w:ascii="Bookman Old Style" w:hAnsi="Bookman Old Style" w:cs="Tahoma"/>
          <w:sz w:val="24"/>
          <w:szCs w:val="24"/>
        </w:rPr>
        <w:t>1</w:t>
      </w:r>
      <w:r w:rsidR="000C573E">
        <w:rPr>
          <w:rFonts w:ascii="Bookman Old Style" w:hAnsi="Bookman Old Style" w:cs="Tahoma"/>
          <w:sz w:val="24"/>
          <w:szCs w:val="24"/>
        </w:rPr>
        <w:t xml:space="preserve">5, leaves me without a </w:t>
      </w:r>
      <w:r w:rsidR="003576CC">
        <w:rPr>
          <w:rFonts w:ascii="Bookman Old Style" w:hAnsi="Bookman Old Style" w:cs="Tahoma"/>
          <w:sz w:val="24"/>
          <w:szCs w:val="24"/>
        </w:rPr>
        <w:t xml:space="preserve">shred of </w:t>
      </w:r>
      <w:r w:rsidR="000C573E">
        <w:rPr>
          <w:rFonts w:ascii="Bookman Old Style" w:hAnsi="Bookman Old Style" w:cs="Tahoma"/>
          <w:sz w:val="24"/>
          <w:szCs w:val="24"/>
        </w:rPr>
        <w:t xml:space="preserve">doubt that he is a household name thrusting him into public notoriety.  As guided by the </w:t>
      </w:r>
      <w:r w:rsidR="000C573E" w:rsidRPr="004B54EF">
        <w:rPr>
          <w:rFonts w:ascii="Bookman Old Style" w:hAnsi="Bookman Old Style" w:cs="Tahoma"/>
          <w:b/>
          <w:i/>
          <w:sz w:val="24"/>
          <w:szCs w:val="24"/>
        </w:rPr>
        <w:t>New York Times vs Sullivan</w:t>
      </w:r>
      <w:r w:rsidR="004B54EF">
        <w:rPr>
          <w:rFonts w:ascii="Bookman Old Style" w:hAnsi="Bookman Old Style" w:cs="Tahoma"/>
          <w:b/>
          <w:i/>
          <w:sz w:val="24"/>
          <w:szCs w:val="24"/>
        </w:rPr>
        <w:t xml:space="preserve"> </w:t>
      </w:r>
      <w:r w:rsidR="004B54EF">
        <w:rPr>
          <w:rFonts w:ascii="Bookman Old Style" w:hAnsi="Bookman Old Style" w:cs="Tahoma"/>
          <w:b/>
          <w:i/>
          <w:sz w:val="24"/>
          <w:szCs w:val="24"/>
          <w:vertAlign w:val="superscript"/>
        </w:rPr>
        <w:t>(</w:t>
      </w:r>
      <w:r w:rsidR="003E054E">
        <w:rPr>
          <w:rFonts w:ascii="Bookman Old Style" w:hAnsi="Bookman Old Style" w:cs="Tahoma"/>
          <w:b/>
          <w:i/>
          <w:sz w:val="24"/>
          <w:szCs w:val="24"/>
          <w:vertAlign w:val="superscript"/>
        </w:rPr>
        <w:t>11</w:t>
      </w:r>
      <w:r w:rsidR="004B54EF">
        <w:rPr>
          <w:rFonts w:ascii="Bookman Old Style" w:hAnsi="Bookman Old Style" w:cs="Tahoma"/>
          <w:b/>
          <w:i/>
          <w:sz w:val="24"/>
          <w:szCs w:val="24"/>
          <w:vertAlign w:val="superscript"/>
        </w:rPr>
        <w:t>)</w:t>
      </w:r>
      <w:r w:rsidR="000C573E" w:rsidRPr="004B54EF">
        <w:rPr>
          <w:rFonts w:ascii="Bookman Old Style" w:hAnsi="Bookman Old Style" w:cs="Tahoma"/>
          <w:b/>
          <w:i/>
          <w:sz w:val="24"/>
          <w:szCs w:val="24"/>
        </w:rPr>
        <w:t xml:space="preserve"> </w:t>
      </w:r>
      <w:r w:rsidR="004B54EF">
        <w:rPr>
          <w:rFonts w:ascii="Bookman Old Style" w:hAnsi="Bookman Old Style" w:cs="Tahoma"/>
          <w:sz w:val="24"/>
          <w:szCs w:val="24"/>
        </w:rPr>
        <w:t xml:space="preserve">case </w:t>
      </w:r>
      <w:r w:rsidR="000C573E">
        <w:rPr>
          <w:rFonts w:ascii="Bookman Old Style" w:hAnsi="Bookman Old Style" w:cs="Tahoma"/>
          <w:sz w:val="24"/>
          <w:szCs w:val="24"/>
        </w:rPr>
        <w:t>and</w:t>
      </w:r>
      <w:r w:rsidR="004B54EF">
        <w:rPr>
          <w:rFonts w:ascii="Bookman Old Style" w:hAnsi="Bookman Old Style" w:cs="Tahoma"/>
          <w:sz w:val="24"/>
          <w:szCs w:val="24"/>
        </w:rPr>
        <w:t xml:space="preserve"> </w:t>
      </w:r>
      <w:r w:rsidR="004B54EF" w:rsidRPr="003E054E">
        <w:rPr>
          <w:rFonts w:ascii="Bookman Old Style" w:hAnsi="Bookman Old Style" w:cs="Tahoma"/>
          <w:b/>
          <w:sz w:val="24"/>
          <w:szCs w:val="24"/>
        </w:rPr>
        <w:t>Chief Justice Ngulube</w:t>
      </w:r>
      <w:r w:rsidR="004B54EF" w:rsidRPr="004B54EF">
        <w:rPr>
          <w:rFonts w:ascii="Bookman Old Style" w:hAnsi="Bookman Old Style" w:cs="Tahoma"/>
          <w:b/>
          <w:i/>
          <w:sz w:val="24"/>
          <w:szCs w:val="24"/>
        </w:rPr>
        <w:t xml:space="preserve"> </w:t>
      </w:r>
      <w:r w:rsidR="004B54EF" w:rsidRPr="00E67FCC">
        <w:rPr>
          <w:rFonts w:ascii="Bookman Old Style" w:hAnsi="Bookman Old Style" w:cs="Tahoma"/>
          <w:sz w:val="24"/>
          <w:szCs w:val="24"/>
        </w:rPr>
        <w:t>in the</w:t>
      </w:r>
      <w:r w:rsidR="004B54EF" w:rsidRPr="004B54EF">
        <w:rPr>
          <w:rFonts w:ascii="Bookman Old Style" w:hAnsi="Bookman Old Style" w:cs="Tahoma"/>
          <w:b/>
          <w:i/>
          <w:sz w:val="24"/>
          <w:szCs w:val="24"/>
        </w:rPr>
        <w:t xml:space="preserve"> Sata vs Post Newspapers</w:t>
      </w:r>
      <w:r w:rsidR="004B54EF">
        <w:rPr>
          <w:rFonts w:ascii="Bookman Old Style" w:hAnsi="Bookman Old Style" w:cs="Tahoma"/>
          <w:b/>
          <w:i/>
          <w:sz w:val="24"/>
          <w:szCs w:val="24"/>
        </w:rPr>
        <w:t xml:space="preserve"> </w:t>
      </w:r>
      <w:r w:rsidR="003E054E">
        <w:rPr>
          <w:rFonts w:ascii="Bookman Old Style" w:hAnsi="Bookman Old Style" w:cs="Tahoma"/>
          <w:b/>
          <w:i/>
          <w:sz w:val="24"/>
          <w:szCs w:val="24"/>
          <w:vertAlign w:val="superscript"/>
        </w:rPr>
        <w:t>(9</w:t>
      </w:r>
      <w:r w:rsidR="004B54EF">
        <w:rPr>
          <w:rFonts w:ascii="Bookman Old Style" w:hAnsi="Bookman Old Style" w:cs="Tahoma"/>
          <w:b/>
          <w:i/>
          <w:sz w:val="24"/>
          <w:szCs w:val="24"/>
          <w:vertAlign w:val="superscript"/>
        </w:rPr>
        <w:t>)</w:t>
      </w:r>
      <w:r w:rsidR="004B54EF" w:rsidRPr="004B54EF">
        <w:rPr>
          <w:rFonts w:ascii="Bookman Old Style" w:hAnsi="Bookman Old Style" w:cs="Tahoma"/>
          <w:b/>
          <w:i/>
          <w:sz w:val="24"/>
          <w:szCs w:val="24"/>
        </w:rPr>
        <w:t xml:space="preserve"> </w:t>
      </w:r>
      <w:r w:rsidR="004B54EF">
        <w:rPr>
          <w:rFonts w:ascii="Bookman Old Style" w:hAnsi="Bookman Old Style" w:cs="Tahoma"/>
          <w:sz w:val="24"/>
          <w:szCs w:val="24"/>
        </w:rPr>
        <w:t>case he should have developed a thick skin</w:t>
      </w:r>
      <w:r w:rsidR="0027755A">
        <w:rPr>
          <w:rFonts w:ascii="Bookman Old Style" w:hAnsi="Bookman Old Style" w:cs="Tahoma"/>
          <w:sz w:val="24"/>
          <w:szCs w:val="24"/>
        </w:rPr>
        <w:t>.</w:t>
      </w:r>
      <w:r w:rsidR="004B54EF">
        <w:rPr>
          <w:rFonts w:ascii="Bookman Old Style" w:hAnsi="Bookman Old Style" w:cs="Tahoma"/>
          <w:sz w:val="24"/>
          <w:szCs w:val="24"/>
        </w:rPr>
        <w:t xml:space="preserve"> </w:t>
      </w:r>
    </w:p>
    <w:p w:rsidR="008E7B60" w:rsidRDefault="008E7B60" w:rsidP="00333E5F">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 align myself with the case of the </w:t>
      </w:r>
      <w:r>
        <w:rPr>
          <w:rFonts w:ascii="Bookman Old Style" w:hAnsi="Bookman Old Style" w:cs="Tahoma"/>
          <w:b/>
          <w:i/>
          <w:sz w:val="24"/>
          <w:szCs w:val="24"/>
        </w:rPr>
        <w:t>Attorney-General vs Roy Clark (2008) ZR 38</w:t>
      </w:r>
      <w:r w:rsidR="0028626A">
        <w:rPr>
          <w:rFonts w:ascii="Bookman Old Style" w:hAnsi="Bookman Old Style" w:cs="Tahoma"/>
          <w:b/>
          <w:i/>
          <w:sz w:val="24"/>
          <w:szCs w:val="24"/>
        </w:rPr>
        <w:t xml:space="preserve"> </w:t>
      </w:r>
      <w:r w:rsidR="0028626A">
        <w:rPr>
          <w:rFonts w:ascii="Bookman Old Style" w:hAnsi="Bookman Old Style" w:cs="Tahoma"/>
          <w:b/>
          <w:sz w:val="24"/>
          <w:szCs w:val="24"/>
          <w:vertAlign w:val="superscript"/>
        </w:rPr>
        <w:t>(1</w:t>
      </w:r>
      <w:r w:rsidR="003E054E">
        <w:rPr>
          <w:rFonts w:ascii="Bookman Old Style" w:hAnsi="Bookman Old Style" w:cs="Tahoma"/>
          <w:b/>
          <w:sz w:val="24"/>
          <w:szCs w:val="24"/>
          <w:vertAlign w:val="superscript"/>
        </w:rPr>
        <w:t>5</w:t>
      </w:r>
      <w:r w:rsidR="0028626A">
        <w:rPr>
          <w:rFonts w:ascii="Bookman Old Style" w:hAnsi="Bookman Old Style" w:cs="Tahoma"/>
          <w:b/>
          <w:sz w:val="24"/>
          <w:szCs w:val="24"/>
          <w:vertAlign w:val="superscript"/>
        </w:rPr>
        <w:t>)</w:t>
      </w:r>
      <w:r>
        <w:rPr>
          <w:rFonts w:ascii="Bookman Old Style" w:hAnsi="Bookman Old Style" w:cs="Tahoma"/>
          <w:sz w:val="24"/>
          <w:szCs w:val="24"/>
        </w:rPr>
        <w:t xml:space="preserve"> where Chitengi JS in delivering the Judgment on behalf of the Supreme Court stated:</w:t>
      </w:r>
    </w:p>
    <w:p w:rsidR="008E7B60" w:rsidRDefault="008E7B60" w:rsidP="00E67FCC">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 xml:space="preserve">“And in this Judgment, we re-affirm what we have </w:t>
      </w:r>
      <w:r w:rsidR="00E67FCC">
        <w:rPr>
          <w:rFonts w:ascii="Bookman Old Style" w:hAnsi="Bookman Old Style" w:cs="Tahoma"/>
          <w:i/>
          <w:sz w:val="24"/>
          <w:szCs w:val="24"/>
        </w:rPr>
        <w:t xml:space="preserve">said in the previous cases that freedom </w:t>
      </w:r>
      <w:r w:rsidR="000C7A4B">
        <w:rPr>
          <w:rFonts w:ascii="Bookman Old Style" w:hAnsi="Bookman Old Style" w:cs="Tahoma"/>
          <w:i/>
          <w:sz w:val="24"/>
          <w:szCs w:val="24"/>
        </w:rPr>
        <w:t>of expression is one of the strong</w:t>
      </w:r>
      <w:r w:rsidR="00E67FCC">
        <w:rPr>
          <w:rFonts w:ascii="Bookman Old Style" w:hAnsi="Bookman Old Style" w:cs="Tahoma"/>
          <w:i/>
          <w:sz w:val="24"/>
          <w:szCs w:val="24"/>
        </w:rPr>
        <w:t xml:space="preserve"> attributes of a democratic society and that to the extent </w:t>
      </w:r>
      <w:r w:rsidR="0027755A">
        <w:rPr>
          <w:rFonts w:ascii="Bookman Old Style" w:hAnsi="Bookman Old Style" w:cs="Tahoma"/>
          <w:i/>
          <w:sz w:val="24"/>
          <w:szCs w:val="24"/>
        </w:rPr>
        <w:t>per</w:t>
      </w:r>
      <w:r w:rsidR="00E67FCC">
        <w:rPr>
          <w:rFonts w:ascii="Bookman Old Style" w:hAnsi="Bookman Old Style" w:cs="Tahoma"/>
          <w:i/>
          <w:sz w:val="24"/>
          <w:szCs w:val="24"/>
        </w:rPr>
        <w:t xml:space="preserve">mitted by the Constitution itself, freedom of expression must be protected </w:t>
      </w:r>
      <w:r w:rsidR="00BE765A">
        <w:rPr>
          <w:rFonts w:ascii="Bookman Old Style" w:hAnsi="Bookman Old Style" w:cs="Tahoma"/>
          <w:i/>
          <w:sz w:val="24"/>
          <w:szCs w:val="24"/>
        </w:rPr>
        <w:t xml:space="preserve">at all costs and those who hold </w:t>
      </w:r>
      <w:r w:rsidR="00E67FCC">
        <w:rPr>
          <w:rFonts w:ascii="Bookman Old Style" w:hAnsi="Bookman Old Style" w:cs="Tahoma"/>
          <w:i/>
          <w:sz w:val="24"/>
          <w:szCs w:val="24"/>
        </w:rPr>
        <w:t>public offices must be prepared, to suffer, and be tolerant of criticism.”</w:t>
      </w:r>
    </w:p>
    <w:p w:rsidR="007B262E" w:rsidRDefault="007B262E" w:rsidP="00BE765A">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 have noted from the submissions that Mr. Kang’ombe, Counsel for the Plaintiff has stated th</w:t>
      </w:r>
      <w:r w:rsidR="000C7A4B">
        <w:rPr>
          <w:rFonts w:ascii="Bookman Old Style" w:hAnsi="Bookman Old Style" w:cs="Tahoma"/>
          <w:sz w:val="24"/>
          <w:szCs w:val="24"/>
        </w:rPr>
        <w:t xml:space="preserve">at the Plaintiff </w:t>
      </w:r>
      <w:r w:rsidR="0027755A">
        <w:rPr>
          <w:rFonts w:ascii="Bookman Old Style" w:hAnsi="Bookman Old Style" w:cs="Tahoma"/>
          <w:sz w:val="24"/>
          <w:szCs w:val="24"/>
        </w:rPr>
        <w:t xml:space="preserve">performed poorly </w:t>
      </w:r>
      <w:r>
        <w:rPr>
          <w:rFonts w:ascii="Bookman Old Style" w:hAnsi="Bookman Old Style" w:cs="Tahoma"/>
          <w:sz w:val="24"/>
          <w:szCs w:val="24"/>
        </w:rPr>
        <w:t xml:space="preserve">in the elections as a consequence of the publication.  I have noted the arguments but have not considered them in arriving at the decision I have made because the issue of </w:t>
      </w:r>
      <w:r>
        <w:rPr>
          <w:rFonts w:ascii="Bookman Old Style" w:hAnsi="Bookman Old Style" w:cs="Tahoma"/>
          <w:sz w:val="24"/>
          <w:szCs w:val="24"/>
        </w:rPr>
        <w:lastRenderedPageBreak/>
        <w:t xml:space="preserve">his performance at the election was not specifically pleaded and neither were facts led in his evidence in chief. </w:t>
      </w:r>
    </w:p>
    <w:p w:rsidR="000C7A4B" w:rsidRDefault="000C7A4B" w:rsidP="000C7A4B">
      <w:pPr>
        <w:spacing w:line="360" w:lineRule="auto"/>
        <w:jc w:val="both"/>
        <w:rPr>
          <w:rFonts w:ascii="Bookman Old Style" w:hAnsi="Bookman Old Style" w:cs="Tahoma"/>
          <w:sz w:val="24"/>
          <w:szCs w:val="24"/>
        </w:rPr>
      </w:pPr>
      <w:r>
        <w:rPr>
          <w:rFonts w:ascii="Bookman Old Style" w:hAnsi="Bookman Old Style" w:cs="Tahoma"/>
          <w:sz w:val="24"/>
          <w:szCs w:val="24"/>
        </w:rPr>
        <w:tab/>
        <w:t>All in all I find that the Plaintiff has failed to prove his case on a balance of probability.  The allegation of defamation has not been borne out by the evide</w:t>
      </w:r>
      <w:r w:rsidR="001129B8">
        <w:rPr>
          <w:rFonts w:ascii="Bookman Old Style" w:hAnsi="Bookman Old Style" w:cs="Tahoma"/>
          <w:sz w:val="24"/>
          <w:szCs w:val="24"/>
        </w:rPr>
        <w:t>nce and I accordingly dismiss it</w:t>
      </w:r>
      <w:r>
        <w:rPr>
          <w:rFonts w:ascii="Bookman Old Style" w:hAnsi="Bookman Old Style" w:cs="Tahoma"/>
          <w:sz w:val="24"/>
          <w:szCs w:val="24"/>
        </w:rPr>
        <w:t xml:space="preserve"> forthwith.</w:t>
      </w:r>
      <w:r w:rsidR="0027755A">
        <w:rPr>
          <w:rFonts w:ascii="Bookman Old Style" w:hAnsi="Bookman Old Style" w:cs="Tahoma"/>
          <w:sz w:val="24"/>
          <w:szCs w:val="24"/>
        </w:rPr>
        <w:t xml:space="preserve">  The reliefs sought consequently fall away.</w:t>
      </w:r>
    </w:p>
    <w:p w:rsidR="000C7A4B" w:rsidRDefault="000C7A4B" w:rsidP="000C7A4B">
      <w:pPr>
        <w:spacing w:line="360" w:lineRule="auto"/>
        <w:jc w:val="both"/>
        <w:rPr>
          <w:rFonts w:ascii="Bookman Old Style" w:hAnsi="Bookman Old Style" w:cs="Tahoma"/>
          <w:sz w:val="24"/>
          <w:szCs w:val="24"/>
        </w:rPr>
      </w:pPr>
      <w:r>
        <w:rPr>
          <w:rFonts w:ascii="Bookman Old Style" w:hAnsi="Bookman Old Style" w:cs="Tahoma"/>
          <w:sz w:val="24"/>
          <w:szCs w:val="24"/>
        </w:rPr>
        <w:tab/>
        <w:t>Costs will follow the event, to be taxed in default of agreement.</w:t>
      </w:r>
    </w:p>
    <w:p w:rsidR="000C7A4B" w:rsidRDefault="000C7A4B" w:rsidP="000C7A4B">
      <w:pPr>
        <w:spacing w:line="360" w:lineRule="auto"/>
        <w:jc w:val="both"/>
        <w:rPr>
          <w:rFonts w:ascii="Bookman Old Style" w:hAnsi="Bookman Old Style" w:cs="Tahoma"/>
          <w:sz w:val="24"/>
          <w:szCs w:val="24"/>
        </w:rPr>
      </w:pPr>
      <w:r>
        <w:rPr>
          <w:rFonts w:ascii="Bookman Old Style" w:hAnsi="Bookman Old Style" w:cs="Tahoma"/>
          <w:sz w:val="24"/>
          <w:szCs w:val="24"/>
        </w:rPr>
        <w:tab/>
        <w:t>Leave to appeal to the Supreme Court is hereby granted.</w:t>
      </w:r>
    </w:p>
    <w:p w:rsidR="000C7A4B" w:rsidRPr="007B262E" w:rsidRDefault="000C7A4B" w:rsidP="000C7A4B">
      <w:pPr>
        <w:spacing w:line="240" w:lineRule="auto"/>
        <w:jc w:val="both"/>
        <w:rPr>
          <w:rFonts w:ascii="Bookman Old Style" w:hAnsi="Bookman Old Style" w:cs="Tahoma"/>
          <w:sz w:val="24"/>
          <w:szCs w:val="24"/>
        </w:rPr>
      </w:pPr>
    </w:p>
    <w:p w:rsidR="00A1575A" w:rsidRPr="00A1575A" w:rsidRDefault="003E5CA4" w:rsidP="003E5CA4">
      <w:pPr>
        <w:spacing w:line="360" w:lineRule="auto"/>
        <w:jc w:val="center"/>
        <w:rPr>
          <w:rFonts w:ascii="Bookman Old Style" w:hAnsi="Bookman Old Style" w:cs="Tahoma"/>
          <w:b/>
          <w:i/>
          <w:sz w:val="24"/>
          <w:szCs w:val="24"/>
        </w:rPr>
      </w:pPr>
      <w:r>
        <w:rPr>
          <w:rFonts w:ascii="Bookman Old Style" w:hAnsi="Bookman Old Style" w:cs="Tahoma"/>
          <w:b/>
          <w:i/>
          <w:sz w:val="24"/>
          <w:szCs w:val="24"/>
        </w:rPr>
        <w:t>Delivered at Lusaka this 28</w:t>
      </w:r>
      <w:r w:rsidRPr="003E5CA4">
        <w:rPr>
          <w:rFonts w:ascii="Bookman Old Style" w:hAnsi="Bookman Old Style" w:cs="Tahoma"/>
          <w:b/>
          <w:i/>
          <w:sz w:val="24"/>
          <w:szCs w:val="24"/>
          <w:vertAlign w:val="superscript"/>
        </w:rPr>
        <w:t>th</w:t>
      </w:r>
      <w:r>
        <w:rPr>
          <w:rFonts w:ascii="Bookman Old Style" w:hAnsi="Bookman Old Style" w:cs="Tahoma"/>
          <w:b/>
          <w:i/>
          <w:sz w:val="24"/>
          <w:szCs w:val="24"/>
        </w:rPr>
        <w:t xml:space="preserve"> Day of April, </w:t>
      </w:r>
      <w:r w:rsidRPr="00A1575A">
        <w:rPr>
          <w:rFonts w:ascii="Bookman Old Style" w:hAnsi="Bookman Old Style" w:cs="Tahoma"/>
          <w:b/>
          <w:i/>
          <w:sz w:val="24"/>
          <w:szCs w:val="24"/>
        </w:rPr>
        <w:t>2015</w:t>
      </w:r>
    </w:p>
    <w:p w:rsidR="00A1575A" w:rsidRDefault="00A1575A" w:rsidP="00A1575A">
      <w:pPr>
        <w:spacing w:after="0" w:line="360" w:lineRule="auto"/>
        <w:jc w:val="center"/>
        <w:rPr>
          <w:rFonts w:ascii="Bookman Old Style" w:hAnsi="Bookman Old Style" w:cs="Tahoma"/>
          <w:b/>
          <w:i/>
          <w:sz w:val="24"/>
          <w:szCs w:val="24"/>
        </w:rPr>
      </w:pPr>
    </w:p>
    <w:p w:rsidR="00C94605" w:rsidRPr="00A1575A" w:rsidRDefault="00C94605" w:rsidP="00A1575A">
      <w:pPr>
        <w:spacing w:after="0" w:line="360" w:lineRule="auto"/>
        <w:jc w:val="center"/>
        <w:rPr>
          <w:rFonts w:ascii="Bookman Old Style" w:hAnsi="Bookman Old Style" w:cs="Tahoma"/>
          <w:b/>
          <w:i/>
          <w:sz w:val="24"/>
          <w:szCs w:val="24"/>
        </w:rPr>
      </w:pPr>
    </w:p>
    <w:p w:rsidR="00A1575A" w:rsidRPr="00A1575A" w:rsidRDefault="00A1575A" w:rsidP="00C94605">
      <w:pPr>
        <w:spacing w:after="0" w:line="240" w:lineRule="auto"/>
        <w:jc w:val="center"/>
        <w:rPr>
          <w:rFonts w:ascii="Bookman Old Style" w:hAnsi="Bookman Old Style" w:cs="Tahoma"/>
          <w:b/>
          <w:i/>
          <w:sz w:val="24"/>
          <w:szCs w:val="24"/>
        </w:rPr>
      </w:pPr>
      <w:r w:rsidRPr="00A1575A">
        <w:rPr>
          <w:rFonts w:ascii="Bookman Old Style" w:hAnsi="Bookman Old Style" w:cs="Tahoma"/>
          <w:b/>
          <w:i/>
          <w:sz w:val="24"/>
          <w:szCs w:val="24"/>
        </w:rPr>
        <w:t xml:space="preserve"> Judge B</w:t>
      </w:r>
      <w:r w:rsidR="00333E5F">
        <w:rPr>
          <w:rFonts w:ascii="Bookman Old Style" w:hAnsi="Bookman Old Style" w:cs="Tahoma"/>
          <w:b/>
          <w:i/>
          <w:sz w:val="24"/>
          <w:szCs w:val="24"/>
        </w:rPr>
        <w:t xml:space="preserve">etty </w:t>
      </w:r>
      <w:r w:rsidRPr="00A1575A">
        <w:rPr>
          <w:rFonts w:ascii="Bookman Old Style" w:hAnsi="Bookman Old Style" w:cs="Tahoma"/>
          <w:b/>
          <w:i/>
          <w:sz w:val="24"/>
          <w:szCs w:val="24"/>
        </w:rPr>
        <w:t>M</w:t>
      </w:r>
      <w:r w:rsidR="00333E5F">
        <w:rPr>
          <w:rFonts w:ascii="Bookman Old Style" w:hAnsi="Bookman Old Style" w:cs="Tahoma"/>
          <w:b/>
          <w:i/>
          <w:sz w:val="24"/>
          <w:szCs w:val="24"/>
        </w:rPr>
        <w:t>ajula-</w:t>
      </w:r>
      <w:r w:rsidRPr="00A1575A">
        <w:rPr>
          <w:rFonts w:ascii="Bookman Old Style" w:hAnsi="Bookman Old Style" w:cs="Tahoma"/>
          <w:b/>
          <w:i/>
          <w:sz w:val="24"/>
          <w:szCs w:val="24"/>
        </w:rPr>
        <w:t>Mung’omba</w:t>
      </w:r>
    </w:p>
    <w:p w:rsidR="00A1575A" w:rsidRPr="00A1575A" w:rsidRDefault="00A1575A" w:rsidP="00A1575A">
      <w:pPr>
        <w:spacing w:after="0" w:line="360" w:lineRule="auto"/>
        <w:jc w:val="center"/>
        <w:rPr>
          <w:rFonts w:ascii="Bookman Old Style" w:hAnsi="Bookman Old Style" w:cs="Tahoma"/>
          <w:b/>
          <w:i/>
          <w:sz w:val="24"/>
          <w:szCs w:val="24"/>
          <w:u w:val="single"/>
        </w:rPr>
      </w:pPr>
      <w:r w:rsidRPr="00A1575A">
        <w:rPr>
          <w:rFonts w:ascii="Bookman Old Style" w:hAnsi="Bookman Old Style" w:cs="Tahoma"/>
          <w:b/>
          <w:i/>
          <w:sz w:val="24"/>
          <w:szCs w:val="24"/>
          <w:u w:val="single"/>
        </w:rPr>
        <w:t>HIGH COURT</w:t>
      </w:r>
    </w:p>
    <w:p w:rsidR="00A1575A" w:rsidRPr="00A1575A" w:rsidRDefault="00A1575A">
      <w:pPr>
        <w:spacing w:after="0" w:line="360" w:lineRule="auto"/>
        <w:jc w:val="center"/>
        <w:rPr>
          <w:rFonts w:ascii="Bookman Old Style" w:hAnsi="Bookman Old Style" w:cs="Tahoma"/>
          <w:b/>
          <w:i/>
          <w:sz w:val="24"/>
          <w:szCs w:val="24"/>
        </w:rPr>
      </w:pPr>
    </w:p>
    <w:sectPr w:rsidR="00A1575A" w:rsidRPr="00A1575A" w:rsidSect="00492C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6" w:rsidRDefault="00982246" w:rsidP="00B07579">
      <w:pPr>
        <w:spacing w:after="0" w:line="240" w:lineRule="auto"/>
      </w:pPr>
      <w:r>
        <w:separator/>
      </w:r>
    </w:p>
  </w:endnote>
  <w:endnote w:type="continuationSeparator" w:id="0">
    <w:p w:rsidR="00982246" w:rsidRDefault="00982246" w:rsidP="00B0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
      <w:docPartObj>
        <w:docPartGallery w:val="Page Numbers (Bottom of Page)"/>
        <w:docPartUnique/>
      </w:docPartObj>
    </w:sdtPr>
    <w:sdtEndPr/>
    <w:sdtContent>
      <w:p w:rsidR="003E054E" w:rsidRDefault="00982246">
        <w:pPr>
          <w:pStyle w:val="Footer"/>
          <w:jc w:val="center"/>
        </w:pPr>
        <w:r>
          <w:fldChar w:fldCharType="begin"/>
        </w:r>
        <w:r>
          <w:instrText xml:space="preserve"> PAGE   \* MERGEFORMAT </w:instrText>
        </w:r>
        <w:r>
          <w:fldChar w:fldCharType="separate"/>
        </w:r>
        <w:r w:rsidR="00185877">
          <w:rPr>
            <w:noProof/>
          </w:rPr>
          <w:t>1</w:t>
        </w:r>
        <w:r>
          <w:rPr>
            <w:noProof/>
          </w:rPr>
          <w:fldChar w:fldCharType="end"/>
        </w:r>
      </w:p>
    </w:sdtContent>
  </w:sdt>
  <w:p w:rsidR="003E054E" w:rsidRDefault="003E0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6" w:rsidRDefault="00982246" w:rsidP="00B07579">
      <w:pPr>
        <w:spacing w:after="0" w:line="240" w:lineRule="auto"/>
      </w:pPr>
      <w:r>
        <w:separator/>
      </w:r>
    </w:p>
  </w:footnote>
  <w:footnote w:type="continuationSeparator" w:id="0">
    <w:p w:rsidR="00982246" w:rsidRDefault="00982246" w:rsidP="00B07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B5D"/>
    <w:multiLevelType w:val="hybridMultilevel"/>
    <w:tmpl w:val="B0B0C62C"/>
    <w:lvl w:ilvl="0" w:tplc="C41A9228">
      <w:start w:val="10"/>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17206ECE"/>
    <w:multiLevelType w:val="hybridMultilevel"/>
    <w:tmpl w:val="FC26C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9671A"/>
    <w:multiLevelType w:val="hybridMultilevel"/>
    <w:tmpl w:val="61F42768"/>
    <w:lvl w:ilvl="0" w:tplc="36D61FCE">
      <w:start w:val="10"/>
      <w:numFmt w:val="decimal"/>
      <w:lvlText w:val="%1"/>
      <w:lvlJc w:val="left"/>
      <w:pPr>
        <w:ind w:left="810" w:hanging="360"/>
      </w:pPr>
      <w:rPr>
        <w:rFonts w:hint="default"/>
        <w:b w:val="0"/>
        <w:i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412A3B5F"/>
    <w:multiLevelType w:val="hybridMultilevel"/>
    <w:tmpl w:val="5E66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93192"/>
    <w:multiLevelType w:val="hybridMultilevel"/>
    <w:tmpl w:val="4932708E"/>
    <w:lvl w:ilvl="0" w:tplc="B156A74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8A589A"/>
    <w:multiLevelType w:val="hybridMultilevel"/>
    <w:tmpl w:val="1932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D02E5"/>
    <w:multiLevelType w:val="hybridMultilevel"/>
    <w:tmpl w:val="FFEA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E22BE"/>
    <w:multiLevelType w:val="hybridMultilevel"/>
    <w:tmpl w:val="C21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91AB1"/>
    <w:multiLevelType w:val="hybridMultilevel"/>
    <w:tmpl w:val="C6C03A26"/>
    <w:lvl w:ilvl="0" w:tplc="E24C3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B315ED"/>
    <w:multiLevelType w:val="hybridMultilevel"/>
    <w:tmpl w:val="175C84BA"/>
    <w:lvl w:ilvl="0" w:tplc="629A0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6D4154"/>
    <w:multiLevelType w:val="hybridMultilevel"/>
    <w:tmpl w:val="60A8A9F2"/>
    <w:lvl w:ilvl="0" w:tplc="13B209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5"/>
  </w:num>
  <w:num w:numId="5">
    <w:abstractNumId w:val="3"/>
  </w:num>
  <w:num w:numId="6">
    <w:abstractNumId w:val="9"/>
  </w:num>
  <w:num w:numId="7">
    <w:abstractNumId w:val="1"/>
  </w:num>
  <w:num w:numId="8">
    <w:abstractNumId w:val="8"/>
  </w:num>
  <w:num w:numId="9">
    <w:abstractNumId w:val="6"/>
  </w:num>
  <w:num w:numId="10">
    <w:abstractNumId w:val="0"/>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0E34"/>
    <w:rsid w:val="00004B02"/>
    <w:rsid w:val="00005799"/>
    <w:rsid w:val="00005986"/>
    <w:rsid w:val="0000608A"/>
    <w:rsid w:val="00006A03"/>
    <w:rsid w:val="000103EA"/>
    <w:rsid w:val="00010567"/>
    <w:rsid w:val="00010828"/>
    <w:rsid w:val="00010D92"/>
    <w:rsid w:val="0001135E"/>
    <w:rsid w:val="000116C0"/>
    <w:rsid w:val="00012293"/>
    <w:rsid w:val="000125F0"/>
    <w:rsid w:val="00017D7E"/>
    <w:rsid w:val="00021BCE"/>
    <w:rsid w:val="000224F2"/>
    <w:rsid w:val="000266C6"/>
    <w:rsid w:val="0003686F"/>
    <w:rsid w:val="00037137"/>
    <w:rsid w:val="000415A6"/>
    <w:rsid w:val="000521A6"/>
    <w:rsid w:val="00053BBA"/>
    <w:rsid w:val="00054911"/>
    <w:rsid w:val="000556D2"/>
    <w:rsid w:val="00057CDB"/>
    <w:rsid w:val="00061784"/>
    <w:rsid w:val="00061978"/>
    <w:rsid w:val="00061F09"/>
    <w:rsid w:val="0006280A"/>
    <w:rsid w:val="0006417B"/>
    <w:rsid w:val="0006483D"/>
    <w:rsid w:val="00065A49"/>
    <w:rsid w:val="00065B49"/>
    <w:rsid w:val="00066A59"/>
    <w:rsid w:val="00067003"/>
    <w:rsid w:val="00067341"/>
    <w:rsid w:val="00071229"/>
    <w:rsid w:val="00074F23"/>
    <w:rsid w:val="000768EF"/>
    <w:rsid w:val="00077065"/>
    <w:rsid w:val="00081E57"/>
    <w:rsid w:val="00082432"/>
    <w:rsid w:val="0008277D"/>
    <w:rsid w:val="00092EB1"/>
    <w:rsid w:val="0009306E"/>
    <w:rsid w:val="00093D5A"/>
    <w:rsid w:val="00094EB6"/>
    <w:rsid w:val="00095333"/>
    <w:rsid w:val="000A1FD0"/>
    <w:rsid w:val="000A5099"/>
    <w:rsid w:val="000A576B"/>
    <w:rsid w:val="000A6555"/>
    <w:rsid w:val="000A688A"/>
    <w:rsid w:val="000A76F9"/>
    <w:rsid w:val="000B35C3"/>
    <w:rsid w:val="000B373D"/>
    <w:rsid w:val="000B3B33"/>
    <w:rsid w:val="000B3C52"/>
    <w:rsid w:val="000B447D"/>
    <w:rsid w:val="000C3E96"/>
    <w:rsid w:val="000C573E"/>
    <w:rsid w:val="000C779C"/>
    <w:rsid w:val="000C7A4B"/>
    <w:rsid w:val="000D1032"/>
    <w:rsid w:val="000D1DCD"/>
    <w:rsid w:val="000D2DA2"/>
    <w:rsid w:val="000D387A"/>
    <w:rsid w:val="000D3936"/>
    <w:rsid w:val="000D3E2D"/>
    <w:rsid w:val="000D638D"/>
    <w:rsid w:val="000D6594"/>
    <w:rsid w:val="000D6C99"/>
    <w:rsid w:val="000D6DF1"/>
    <w:rsid w:val="000D7755"/>
    <w:rsid w:val="000E3612"/>
    <w:rsid w:val="000E3D9E"/>
    <w:rsid w:val="000F0CAF"/>
    <w:rsid w:val="000F1017"/>
    <w:rsid w:val="000F1A05"/>
    <w:rsid w:val="000F31E7"/>
    <w:rsid w:val="000F3FFD"/>
    <w:rsid w:val="000F4C3C"/>
    <w:rsid w:val="000F72E6"/>
    <w:rsid w:val="001019E9"/>
    <w:rsid w:val="00106446"/>
    <w:rsid w:val="001107C6"/>
    <w:rsid w:val="00110B38"/>
    <w:rsid w:val="00112690"/>
    <w:rsid w:val="001129B8"/>
    <w:rsid w:val="00113727"/>
    <w:rsid w:val="001170BA"/>
    <w:rsid w:val="00122601"/>
    <w:rsid w:val="00124BA3"/>
    <w:rsid w:val="00127069"/>
    <w:rsid w:val="00130F3D"/>
    <w:rsid w:val="0013101C"/>
    <w:rsid w:val="001318FE"/>
    <w:rsid w:val="00131EA6"/>
    <w:rsid w:val="001326FF"/>
    <w:rsid w:val="001335DF"/>
    <w:rsid w:val="00133A9D"/>
    <w:rsid w:val="00134EC2"/>
    <w:rsid w:val="0013792D"/>
    <w:rsid w:val="001411F9"/>
    <w:rsid w:val="00141FE0"/>
    <w:rsid w:val="00147AE1"/>
    <w:rsid w:val="00150962"/>
    <w:rsid w:val="0015132C"/>
    <w:rsid w:val="00151B4E"/>
    <w:rsid w:val="00151E7C"/>
    <w:rsid w:val="00153AE4"/>
    <w:rsid w:val="001545ED"/>
    <w:rsid w:val="001572D2"/>
    <w:rsid w:val="001573F4"/>
    <w:rsid w:val="0016235B"/>
    <w:rsid w:val="00163026"/>
    <w:rsid w:val="00164BD5"/>
    <w:rsid w:val="00170281"/>
    <w:rsid w:val="00171F76"/>
    <w:rsid w:val="001728D0"/>
    <w:rsid w:val="0017302D"/>
    <w:rsid w:val="001734B1"/>
    <w:rsid w:val="0017748C"/>
    <w:rsid w:val="00181FB8"/>
    <w:rsid w:val="0018254E"/>
    <w:rsid w:val="00182750"/>
    <w:rsid w:val="00182B2D"/>
    <w:rsid w:val="001835E1"/>
    <w:rsid w:val="00185877"/>
    <w:rsid w:val="001859DB"/>
    <w:rsid w:val="0018728E"/>
    <w:rsid w:val="0018776C"/>
    <w:rsid w:val="001908AB"/>
    <w:rsid w:val="00192E82"/>
    <w:rsid w:val="001944A8"/>
    <w:rsid w:val="00195398"/>
    <w:rsid w:val="00195FD7"/>
    <w:rsid w:val="0019799D"/>
    <w:rsid w:val="001A059B"/>
    <w:rsid w:val="001A2798"/>
    <w:rsid w:val="001A2B53"/>
    <w:rsid w:val="001A360B"/>
    <w:rsid w:val="001A3ECD"/>
    <w:rsid w:val="001A42DE"/>
    <w:rsid w:val="001A47D3"/>
    <w:rsid w:val="001A4B90"/>
    <w:rsid w:val="001A5491"/>
    <w:rsid w:val="001A5A35"/>
    <w:rsid w:val="001B21A8"/>
    <w:rsid w:val="001B2F9B"/>
    <w:rsid w:val="001B49C5"/>
    <w:rsid w:val="001B5D74"/>
    <w:rsid w:val="001B6DCB"/>
    <w:rsid w:val="001C0296"/>
    <w:rsid w:val="001C25E7"/>
    <w:rsid w:val="001C39F6"/>
    <w:rsid w:val="001C70BA"/>
    <w:rsid w:val="001D21D8"/>
    <w:rsid w:val="001D24B8"/>
    <w:rsid w:val="001D3D0B"/>
    <w:rsid w:val="001D4DD4"/>
    <w:rsid w:val="001D52C8"/>
    <w:rsid w:val="001D7CD7"/>
    <w:rsid w:val="001E02D1"/>
    <w:rsid w:val="001E1B7D"/>
    <w:rsid w:val="001E2317"/>
    <w:rsid w:val="001E3F5F"/>
    <w:rsid w:val="001E4749"/>
    <w:rsid w:val="001E53D9"/>
    <w:rsid w:val="001E6605"/>
    <w:rsid w:val="001F0B2A"/>
    <w:rsid w:val="001F0E4D"/>
    <w:rsid w:val="001F4BC9"/>
    <w:rsid w:val="001F5A7B"/>
    <w:rsid w:val="001F5E59"/>
    <w:rsid w:val="001F7528"/>
    <w:rsid w:val="00200696"/>
    <w:rsid w:val="00201577"/>
    <w:rsid w:val="00201C21"/>
    <w:rsid w:val="00201FF0"/>
    <w:rsid w:val="00202023"/>
    <w:rsid w:val="00202504"/>
    <w:rsid w:val="00204D70"/>
    <w:rsid w:val="00204E67"/>
    <w:rsid w:val="00205D1D"/>
    <w:rsid w:val="00210289"/>
    <w:rsid w:val="00213AC1"/>
    <w:rsid w:val="00215EA1"/>
    <w:rsid w:val="00216006"/>
    <w:rsid w:val="00216FD7"/>
    <w:rsid w:val="00220293"/>
    <w:rsid w:val="002210FD"/>
    <w:rsid w:val="00223574"/>
    <w:rsid w:val="002277CE"/>
    <w:rsid w:val="002317DB"/>
    <w:rsid w:val="002326CB"/>
    <w:rsid w:val="00235FF5"/>
    <w:rsid w:val="00235FF6"/>
    <w:rsid w:val="00236D23"/>
    <w:rsid w:val="002401E9"/>
    <w:rsid w:val="00241CD4"/>
    <w:rsid w:val="002434C8"/>
    <w:rsid w:val="0024350F"/>
    <w:rsid w:val="00243A61"/>
    <w:rsid w:val="00243BBC"/>
    <w:rsid w:val="00243F42"/>
    <w:rsid w:val="00245DCC"/>
    <w:rsid w:val="0024767A"/>
    <w:rsid w:val="00247F94"/>
    <w:rsid w:val="00251342"/>
    <w:rsid w:val="00251A00"/>
    <w:rsid w:val="0025259F"/>
    <w:rsid w:val="002536A5"/>
    <w:rsid w:val="0025399D"/>
    <w:rsid w:val="002541E1"/>
    <w:rsid w:val="00260C30"/>
    <w:rsid w:val="00260F4E"/>
    <w:rsid w:val="00261100"/>
    <w:rsid w:val="00261C82"/>
    <w:rsid w:val="00262540"/>
    <w:rsid w:val="002635EF"/>
    <w:rsid w:val="00263AB8"/>
    <w:rsid w:val="00263ACF"/>
    <w:rsid w:val="00264BFD"/>
    <w:rsid w:val="0026529E"/>
    <w:rsid w:val="0026586E"/>
    <w:rsid w:val="002718F2"/>
    <w:rsid w:val="00271C64"/>
    <w:rsid w:val="00273014"/>
    <w:rsid w:val="00273696"/>
    <w:rsid w:val="0027387B"/>
    <w:rsid w:val="002764EA"/>
    <w:rsid w:val="0027754E"/>
    <w:rsid w:val="0027755A"/>
    <w:rsid w:val="00277605"/>
    <w:rsid w:val="0028205F"/>
    <w:rsid w:val="0028532B"/>
    <w:rsid w:val="0028626A"/>
    <w:rsid w:val="0028687E"/>
    <w:rsid w:val="002902A6"/>
    <w:rsid w:val="0029153E"/>
    <w:rsid w:val="0029157C"/>
    <w:rsid w:val="002918C0"/>
    <w:rsid w:val="002925B6"/>
    <w:rsid w:val="00293C2A"/>
    <w:rsid w:val="00293E4C"/>
    <w:rsid w:val="00297366"/>
    <w:rsid w:val="002A05E0"/>
    <w:rsid w:val="002A16BF"/>
    <w:rsid w:val="002A189A"/>
    <w:rsid w:val="002A4127"/>
    <w:rsid w:val="002A4198"/>
    <w:rsid w:val="002A4A63"/>
    <w:rsid w:val="002A4DCA"/>
    <w:rsid w:val="002A5CB9"/>
    <w:rsid w:val="002A62A7"/>
    <w:rsid w:val="002A68E0"/>
    <w:rsid w:val="002A6C31"/>
    <w:rsid w:val="002A6D39"/>
    <w:rsid w:val="002A70F0"/>
    <w:rsid w:val="002B001C"/>
    <w:rsid w:val="002B0568"/>
    <w:rsid w:val="002B3709"/>
    <w:rsid w:val="002B428E"/>
    <w:rsid w:val="002C17F7"/>
    <w:rsid w:val="002C254F"/>
    <w:rsid w:val="002C2E27"/>
    <w:rsid w:val="002C3D01"/>
    <w:rsid w:val="002C52D9"/>
    <w:rsid w:val="002D28C7"/>
    <w:rsid w:val="002D3FE3"/>
    <w:rsid w:val="002D4352"/>
    <w:rsid w:val="002D4C87"/>
    <w:rsid w:val="002E19C9"/>
    <w:rsid w:val="002E1D49"/>
    <w:rsid w:val="002E3502"/>
    <w:rsid w:val="002E38BC"/>
    <w:rsid w:val="002E3EE1"/>
    <w:rsid w:val="002E56BF"/>
    <w:rsid w:val="002E5D68"/>
    <w:rsid w:val="002F0EAB"/>
    <w:rsid w:val="002F509D"/>
    <w:rsid w:val="002F6944"/>
    <w:rsid w:val="002F6A1E"/>
    <w:rsid w:val="0030368A"/>
    <w:rsid w:val="003048E7"/>
    <w:rsid w:val="00306694"/>
    <w:rsid w:val="00310186"/>
    <w:rsid w:val="003106A3"/>
    <w:rsid w:val="00310C6B"/>
    <w:rsid w:val="00311746"/>
    <w:rsid w:val="00313541"/>
    <w:rsid w:val="00315802"/>
    <w:rsid w:val="003222C5"/>
    <w:rsid w:val="00323790"/>
    <w:rsid w:val="00323B4B"/>
    <w:rsid w:val="00323E39"/>
    <w:rsid w:val="0032765E"/>
    <w:rsid w:val="00327DD2"/>
    <w:rsid w:val="00331553"/>
    <w:rsid w:val="00333E5F"/>
    <w:rsid w:val="00337629"/>
    <w:rsid w:val="0034245C"/>
    <w:rsid w:val="003446FB"/>
    <w:rsid w:val="00345434"/>
    <w:rsid w:val="00347A07"/>
    <w:rsid w:val="003508B8"/>
    <w:rsid w:val="003522CE"/>
    <w:rsid w:val="003529EB"/>
    <w:rsid w:val="00353202"/>
    <w:rsid w:val="00353CEE"/>
    <w:rsid w:val="003546BB"/>
    <w:rsid w:val="003576CC"/>
    <w:rsid w:val="00357C63"/>
    <w:rsid w:val="003632BB"/>
    <w:rsid w:val="00365503"/>
    <w:rsid w:val="00366CEB"/>
    <w:rsid w:val="0037001D"/>
    <w:rsid w:val="00371038"/>
    <w:rsid w:val="003712CA"/>
    <w:rsid w:val="003715AF"/>
    <w:rsid w:val="003723F3"/>
    <w:rsid w:val="0037323B"/>
    <w:rsid w:val="00375344"/>
    <w:rsid w:val="003755BB"/>
    <w:rsid w:val="00375DD2"/>
    <w:rsid w:val="00380E33"/>
    <w:rsid w:val="00382A4B"/>
    <w:rsid w:val="0038381D"/>
    <w:rsid w:val="00383E8B"/>
    <w:rsid w:val="00390095"/>
    <w:rsid w:val="00390336"/>
    <w:rsid w:val="00393417"/>
    <w:rsid w:val="003943E7"/>
    <w:rsid w:val="00395DBD"/>
    <w:rsid w:val="003A00DE"/>
    <w:rsid w:val="003A0498"/>
    <w:rsid w:val="003A0E9A"/>
    <w:rsid w:val="003A13CF"/>
    <w:rsid w:val="003A256A"/>
    <w:rsid w:val="003A5D4C"/>
    <w:rsid w:val="003A7F85"/>
    <w:rsid w:val="003B5D99"/>
    <w:rsid w:val="003B5FCE"/>
    <w:rsid w:val="003B6548"/>
    <w:rsid w:val="003C0A01"/>
    <w:rsid w:val="003C39CB"/>
    <w:rsid w:val="003C40BE"/>
    <w:rsid w:val="003C4B5B"/>
    <w:rsid w:val="003C50AF"/>
    <w:rsid w:val="003C5B6F"/>
    <w:rsid w:val="003C61FE"/>
    <w:rsid w:val="003D0BD3"/>
    <w:rsid w:val="003D0F6C"/>
    <w:rsid w:val="003D1396"/>
    <w:rsid w:val="003D21AA"/>
    <w:rsid w:val="003D2E87"/>
    <w:rsid w:val="003D30A6"/>
    <w:rsid w:val="003D41A1"/>
    <w:rsid w:val="003D45A6"/>
    <w:rsid w:val="003D50C2"/>
    <w:rsid w:val="003D7DE4"/>
    <w:rsid w:val="003E054E"/>
    <w:rsid w:val="003E0A7B"/>
    <w:rsid w:val="003E5CA4"/>
    <w:rsid w:val="003E63CF"/>
    <w:rsid w:val="003E7281"/>
    <w:rsid w:val="003F04D2"/>
    <w:rsid w:val="003F11DC"/>
    <w:rsid w:val="003F58F7"/>
    <w:rsid w:val="003F5DED"/>
    <w:rsid w:val="003F61DA"/>
    <w:rsid w:val="003F7C59"/>
    <w:rsid w:val="00400C04"/>
    <w:rsid w:val="00400FD4"/>
    <w:rsid w:val="00401282"/>
    <w:rsid w:val="0040147B"/>
    <w:rsid w:val="00406D53"/>
    <w:rsid w:val="004107C7"/>
    <w:rsid w:val="00410DFD"/>
    <w:rsid w:val="004130D9"/>
    <w:rsid w:val="00413504"/>
    <w:rsid w:val="004140A8"/>
    <w:rsid w:val="00414333"/>
    <w:rsid w:val="004147EC"/>
    <w:rsid w:val="00416FF2"/>
    <w:rsid w:val="00422CD0"/>
    <w:rsid w:val="004263A4"/>
    <w:rsid w:val="004278B2"/>
    <w:rsid w:val="004300D2"/>
    <w:rsid w:val="00432F5E"/>
    <w:rsid w:val="00432FFA"/>
    <w:rsid w:val="00433E64"/>
    <w:rsid w:val="00434D34"/>
    <w:rsid w:val="00435171"/>
    <w:rsid w:val="004364DE"/>
    <w:rsid w:val="00443481"/>
    <w:rsid w:val="0044418C"/>
    <w:rsid w:val="00445606"/>
    <w:rsid w:val="00452D87"/>
    <w:rsid w:val="0045311B"/>
    <w:rsid w:val="00457B76"/>
    <w:rsid w:val="00457BF6"/>
    <w:rsid w:val="004607FB"/>
    <w:rsid w:val="00462AAA"/>
    <w:rsid w:val="004647A8"/>
    <w:rsid w:val="00465475"/>
    <w:rsid w:val="0046589B"/>
    <w:rsid w:val="004709F7"/>
    <w:rsid w:val="00471B51"/>
    <w:rsid w:val="0047507B"/>
    <w:rsid w:val="004751D4"/>
    <w:rsid w:val="004769F8"/>
    <w:rsid w:val="004774DE"/>
    <w:rsid w:val="00480B5C"/>
    <w:rsid w:val="004850CA"/>
    <w:rsid w:val="00485245"/>
    <w:rsid w:val="00485475"/>
    <w:rsid w:val="00485757"/>
    <w:rsid w:val="00485B21"/>
    <w:rsid w:val="00486C14"/>
    <w:rsid w:val="0048763E"/>
    <w:rsid w:val="004921ED"/>
    <w:rsid w:val="00492705"/>
    <w:rsid w:val="00492855"/>
    <w:rsid w:val="00492C38"/>
    <w:rsid w:val="00495720"/>
    <w:rsid w:val="004A0C85"/>
    <w:rsid w:val="004A1A86"/>
    <w:rsid w:val="004A1BB8"/>
    <w:rsid w:val="004A274D"/>
    <w:rsid w:val="004A2A6F"/>
    <w:rsid w:val="004A444C"/>
    <w:rsid w:val="004A5D21"/>
    <w:rsid w:val="004A77F3"/>
    <w:rsid w:val="004B3562"/>
    <w:rsid w:val="004B54EF"/>
    <w:rsid w:val="004B69F1"/>
    <w:rsid w:val="004B716C"/>
    <w:rsid w:val="004B71F2"/>
    <w:rsid w:val="004C1072"/>
    <w:rsid w:val="004C18AB"/>
    <w:rsid w:val="004C1EBD"/>
    <w:rsid w:val="004C46B7"/>
    <w:rsid w:val="004C48B4"/>
    <w:rsid w:val="004C5FD4"/>
    <w:rsid w:val="004D1BEE"/>
    <w:rsid w:val="004D30BA"/>
    <w:rsid w:val="004D48D6"/>
    <w:rsid w:val="004D7E9C"/>
    <w:rsid w:val="004E0A4D"/>
    <w:rsid w:val="004E0B5F"/>
    <w:rsid w:val="004E1854"/>
    <w:rsid w:val="004E1A0D"/>
    <w:rsid w:val="004E3F54"/>
    <w:rsid w:val="004E6A85"/>
    <w:rsid w:val="004E7873"/>
    <w:rsid w:val="004F444F"/>
    <w:rsid w:val="004F4A7D"/>
    <w:rsid w:val="004F56EA"/>
    <w:rsid w:val="004F5C5D"/>
    <w:rsid w:val="004F6E83"/>
    <w:rsid w:val="004F7A91"/>
    <w:rsid w:val="00501742"/>
    <w:rsid w:val="00501E3B"/>
    <w:rsid w:val="00502B4F"/>
    <w:rsid w:val="0050687A"/>
    <w:rsid w:val="0050746D"/>
    <w:rsid w:val="00517C0F"/>
    <w:rsid w:val="0052030A"/>
    <w:rsid w:val="00520BB1"/>
    <w:rsid w:val="0052333D"/>
    <w:rsid w:val="0052512C"/>
    <w:rsid w:val="0052681B"/>
    <w:rsid w:val="00526C99"/>
    <w:rsid w:val="005276D0"/>
    <w:rsid w:val="00527732"/>
    <w:rsid w:val="00527A83"/>
    <w:rsid w:val="00527CAC"/>
    <w:rsid w:val="00531DD1"/>
    <w:rsid w:val="00533B17"/>
    <w:rsid w:val="00536C3B"/>
    <w:rsid w:val="00537518"/>
    <w:rsid w:val="005432EC"/>
    <w:rsid w:val="00543AD0"/>
    <w:rsid w:val="0054417F"/>
    <w:rsid w:val="00544619"/>
    <w:rsid w:val="005449DB"/>
    <w:rsid w:val="005459E2"/>
    <w:rsid w:val="00554A55"/>
    <w:rsid w:val="00555CED"/>
    <w:rsid w:val="00555D2C"/>
    <w:rsid w:val="00557D96"/>
    <w:rsid w:val="00557FA1"/>
    <w:rsid w:val="005616C6"/>
    <w:rsid w:val="00562D5F"/>
    <w:rsid w:val="00566688"/>
    <w:rsid w:val="00566B03"/>
    <w:rsid w:val="0057176E"/>
    <w:rsid w:val="0057192F"/>
    <w:rsid w:val="00577F5B"/>
    <w:rsid w:val="005804EE"/>
    <w:rsid w:val="00581C7C"/>
    <w:rsid w:val="00582CA4"/>
    <w:rsid w:val="0058448A"/>
    <w:rsid w:val="0058778D"/>
    <w:rsid w:val="0059136F"/>
    <w:rsid w:val="00591594"/>
    <w:rsid w:val="005929C8"/>
    <w:rsid w:val="00594228"/>
    <w:rsid w:val="005960E2"/>
    <w:rsid w:val="00597246"/>
    <w:rsid w:val="005A088B"/>
    <w:rsid w:val="005A10D1"/>
    <w:rsid w:val="005A43AA"/>
    <w:rsid w:val="005A54C8"/>
    <w:rsid w:val="005A5C05"/>
    <w:rsid w:val="005A73A4"/>
    <w:rsid w:val="005A7617"/>
    <w:rsid w:val="005A7C63"/>
    <w:rsid w:val="005B11E9"/>
    <w:rsid w:val="005B23A8"/>
    <w:rsid w:val="005B4829"/>
    <w:rsid w:val="005B56C4"/>
    <w:rsid w:val="005B6CA2"/>
    <w:rsid w:val="005B6E57"/>
    <w:rsid w:val="005C0446"/>
    <w:rsid w:val="005C1F85"/>
    <w:rsid w:val="005C20BC"/>
    <w:rsid w:val="005C2ACF"/>
    <w:rsid w:val="005C3A9C"/>
    <w:rsid w:val="005C5688"/>
    <w:rsid w:val="005C6265"/>
    <w:rsid w:val="005C633C"/>
    <w:rsid w:val="005D05A0"/>
    <w:rsid w:val="005D1A49"/>
    <w:rsid w:val="005D2045"/>
    <w:rsid w:val="005D2B39"/>
    <w:rsid w:val="005D2D14"/>
    <w:rsid w:val="005D2E15"/>
    <w:rsid w:val="005D355E"/>
    <w:rsid w:val="005D3740"/>
    <w:rsid w:val="005D7F2A"/>
    <w:rsid w:val="005E0815"/>
    <w:rsid w:val="005E3669"/>
    <w:rsid w:val="005F0FD9"/>
    <w:rsid w:val="005F2188"/>
    <w:rsid w:val="005F2D9D"/>
    <w:rsid w:val="005F3565"/>
    <w:rsid w:val="005F3662"/>
    <w:rsid w:val="005F4ECB"/>
    <w:rsid w:val="005F5933"/>
    <w:rsid w:val="005F5973"/>
    <w:rsid w:val="0060094D"/>
    <w:rsid w:val="00600AB0"/>
    <w:rsid w:val="006012FD"/>
    <w:rsid w:val="006027F1"/>
    <w:rsid w:val="00603165"/>
    <w:rsid w:val="00603B06"/>
    <w:rsid w:val="00603C54"/>
    <w:rsid w:val="006040EA"/>
    <w:rsid w:val="0060462E"/>
    <w:rsid w:val="00612D7F"/>
    <w:rsid w:val="0061304E"/>
    <w:rsid w:val="00613ACD"/>
    <w:rsid w:val="006155DA"/>
    <w:rsid w:val="00616B09"/>
    <w:rsid w:val="00617D26"/>
    <w:rsid w:val="00620682"/>
    <w:rsid w:val="00622C78"/>
    <w:rsid w:val="00624A32"/>
    <w:rsid w:val="0062575D"/>
    <w:rsid w:val="006258B7"/>
    <w:rsid w:val="00625A2D"/>
    <w:rsid w:val="00630497"/>
    <w:rsid w:val="006321E2"/>
    <w:rsid w:val="006330F2"/>
    <w:rsid w:val="00633A57"/>
    <w:rsid w:val="00637CB9"/>
    <w:rsid w:val="00637DF1"/>
    <w:rsid w:val="00640084"/>
    <w:rsid w:val="00640973"/>
    <w:rsid w:val="00640B03"/>
    <w:rsid w:val="00640EE3"/>
    <w:rsid w:val="006422ED"/>
    <w:rsid w:val="00642A2E"/>
    <w:rsid w:val="006438A7"/>
    <w:rsid w:val="00643DC6"/>
    <w:rsid w:val="00645AEB"/>
    <w:rsid w:val="00645FA6"/>
    <w:rsid w:val="006467DF"/>
    <w:rsid w:val="00647F7A"/>
    <w:rsid w:val="00653592"/>
    <w:rsid w:val="00653C5D"/>
    <w:rsid w:val="006552EA"/>
    <w:rsid w:val="0065648F"/>
    <w:rsid w:val="00665C9E"/>
    <w:rsid w:val="00665F8A"/>
    <w:rsid w:val="00666EC9"/>
    <w:rsid w:val="00667583"/>
    <w:rsid w:val="006704BB"/>
    <w:rsid w:val="006706D6"/>
    <w:rsid w:val="006722D1"/>
    <w:rsid w:val="006736C4"/>
    <w:rsid w:val="00674597"/>
    <w:rsid w:val="00674760"/>
    <w:rsid w:val="00675C60"/>
    <w:rsid w:val="00677A3F"/>
    <w:rsid w:val="006813C2"/>
    <w:rsid w:val="006859B6"/>
    <w:rsid w:val="00687D71"/>
    <w:rsid w:val="006922D6"/>
    <w:rsid w:val="00692887"/>
    <w:rsid w:val="00692B16"/>
    <w:rsid w:val="00692D5F"/>
    <w:rsid w:val="00694B34"/>
    <w:rsid w:val="00696467"/>
    <w:rsid w:val="00696FA8"/>
    <w:rsid w:val="006A0ECC"/>
    <w:rsid w:val="006A1368"/>
    <w:rsid w:val="006A4039"/>
    <w:rsid w:val="006A4C85"/>
    <w:rsid w:val="006A7DFC"/>
    <w:rsid w:val="006B3B67"/>
    <w:rsid w:val="006B4890"/>
    <w:rsid w:val="006B71C3"/>
    <w:rsid w:val="006B7ACF"/>
    <w:rsid w:val="006C05DB"/>
    <w:rsid w:val="006C0A9B"/>
    <w:rsid w:val="006C3289"/>
    <w:rsid w:val="006C73C7"/>
    <w:rsid w:val="006D1A66"/>
    <w:rsid w:val="006D32B0"/>
    <w:rsid w:val="006D45BA"/>
    <w:rsid w:val="006D5C08"/>
    <w:rsid w:val="006D64D9"/>
    <w:rsid w:val="006E204A"/>
    <w:rsid w:val="006F0213"/>
    <w:rsid w:val="00700B9B"/>
    <w:rsid w:val="00705A99"/>
    <w:rsid w:val="007066B2"/>
    <w:rsid w:val="00710F4A"/>
    <w:rsid w:val="00712381"/>
    <w:rsid w:val="0071246D"/>
    <w:rsid w:val="00714DD2"/>
    <w:rsid w:val="007168C5"/>
    <w:rsid w:val="00720E78"/>
    <w:rsid w:val="00725226"/>
    <w:rsid w:val="00726721"/>
    <w:rsid w:val="00726EEA"/>
    <w:rsid w:val="007312BF"/>
    <w:rsid w:val="00732FB0"/>
    <w:rsid w:val="00733154"/>
    <w:rsid w:val="00734DBA"/>
    <w:rsid w:val="007361E9"/>
    <w:rsid w:val="00742C20"/>
    <w:rsid w:val="00743AA4"/>
    <w:rsid w:val="007457C6"/>
    <w:rsid w:val="0074685F"/>
    <w:rsid w:val="0075075B"/>
    <w:rsid w:val="00750F7A"/>
    <w:rsid w:val="007517EB"/>
    <w:rsid w:val="00753A8D"/>
    <w:rsid w:val="0075462A"/>
    <w:rsid w:val="00754BDF"/>
    <w:rsid w:val="0075657F"/>
    <w:rsid w:val="00757053"/>
    <w:rsid w:val="00757DBA"/>
    <w:rsid w:val="00761322"/>
    <w:rsid w:val="00761A3C"/>
    <w:rsid w:val="00761F94"/>
    <w:rsid w:val="007624D3"/>
    <w:rsid w:val="0076653D"/>
    <w:rsid w:val="00770CE0"/>
    <w:rsid w:val="00771529"/>
    <w:rsid w:val="00771F1D"/>
    <w:rsid w:val="00774D9A"/>
    <w:rsid w:val="00775DA5"/>
    <w:rsid w:val="00775F6D"/>
    <w:rsid w:val="007813B2"/>
    <w:rsid w:val="00782FC0"/>
    <w:rsid w:val="007841FE"/>
    <w:rsid w:val="0079054C"/>
    <w:rsid w:val="007915CE"/>
    <w:rsid w:val="00795597"/>
    <w:rsid w:val="007A3A18"/>
    <w:rsid w:val="007A49B1"/>
    <w:rsid w:val="007A67E0"/>
    <w:rsid w:val="007A785D"/>
    <w:rsid w:val="007B087E"/>
    <w:rsid w:val="007B1431"/>
    <w:rsid w:val="007B1CA8"/>
    <w:rsid w:val="007B22F4"/>
    <w:rsid w:val="007B262E"/>
    <w:rsid w:val="007B2974"/>
    <w:rsid w:val="007B3558"/>
    <w:rsid w:val="007B40E4"/>
    <w:rsid w:val="007B5FBF"/>
    <w:rsid w:val="007C21DA"/>
    <w:rsid w:val="007C4206"/>
    <w:rsid w:val="007C45A1"/>
    <w:rsid w:val="007C48D3"/>
    <w:rsid w:val="007C4FB3"/>
    <w:rsid w:val="007C67D3"/>
    <w:rsid w:val="007C7650"/>
    <w:rsid w:val="007D654A"/>
    <w:rsid w:val="007D7286"/>
    <w:rsid w:val="007D7D0D"/>
    <w:rsid w:val="007E0376"/>
    <w:rsid w:val="007E05B6"/>
    <w:rsid w:val="007E1D6D"/>
    <w:rsid w:val="007E22A3"/>
    <w:rsid w:val="007E33CE"/>
    <w:rsid w:val="007E3EEA"/>
    <w:rsid w:val="007E4486"/>
    <w:rsid w:val="007E5904"/>
    <w:rsid w:val="007F1E22"/>
    <w:rsid w:val="007F28EC"/>
    <w:rsid w:val="007F4DE7"/>
    <w:rsid w:val="007F55C6"/>
    <w:rsid w:val="007F61AA"/>
    <w:rsid w:val="007F6B64"/>
    <w:rsid w:val="008013B1"/>
    <w:rsid w:val="00801948"/>
    <w:rsid w:val="0080299A"/>
    <w:rsid w:val="00803211"/>
    <w:rsid w:val="0080329A"/>
    <w:rsid w:val="008036CE"/>
    <w:rsid w:val="00803D49"/>
    <w:rsid w:val="00804FCB"/>
    <w:rsid w:val="00807F0A"/>
    <w:rsid w:val="00813A1F"/>
    <w:rsid w:val="00814662"/>
    <w:rsid w:val="00817A01"/>
    <w:rsid w:val="008202BB"/>
    <w:rsid w:val="00822013"/>
    <w:rsid w:val="008222AE"/>
    <w:rsid w:val="00822E48"/>
    <w:rsid w:val="00823347"/>
    <w:rsid w:val="0082428A"/>
    <w:rsid w:val="00824678"/>
    <w:rsid w:val="00826136"/>
    <w:rsid w:val="00826D03"/>
    <w:rsid w:val="008274B8"/>
    <w:rsid w:val="00830CF6"/>
    <w:rsid w:val="00831244"/>
    <w:rsid w:val="008345A5"/>
    <w:rsid w:val="00835ACF"/>
    <w:rsid w:val="00837B0A"/>
    <w:rsid w:val="008403E2"/>
    <w:rsid w:val="008418C0"/>
    <w:rsid w:val="00843D16"/>
    <w:rsid w:val="00843D8D"/>
    <w:rsid w:val="008454FF"/>
    <w:rsid w:val="00850E34"/>
    <w:rsid w:val="00855077"/>
    <w:rsid w:val="0085712E"/>
    <w:rsid w:val="00857CD8"/>
    <w:rsid w:val="00860E24"/>
    <w:rsid w:val="00861EE9"/>
    <w:rsid w:val="00862298"/>
    <w:rsid w:val="00862C49"/>
    <w:rsid w:val="00862C5D"/>
    <w:rsid w:val="00864074"/>
    <w:rsid w:val="008649D4"/>
    <w:rsid w:val="00864BDF"/>
    <w:rsid w:val="00865896"/>
    <w:rsid w:val="0086648F"/>
    <w:rsid w:val="008677DC"/>
    <w:rsid w:val="008714A9"/>
    <w:rsid w:val="008731E4"/>
    <w:rsid w:val="00874222"/>
    <w:rsid w:val="00874680"/>
    <w:rsid w:val="00874B88"/>
    <w:rsid w:val="0087597C"/>
    <w:rsid w:val="00876CEE"/>
    <w:rsid w:val="00877A24"/>
    <w:rsid w:val="00880047"/>
    <w:rsid w:val="00880057"/>
    <w:rsid w:val="00881859"/>
    <w:rsid w:val="00881C45"/>
    <w:rsid w:val="0088279A"/>
    <w:rsid w:val="00882A10"/>
    <w:rsid w:val="0088349C"/>
    <w:rsid w:val="00883598"/>
    <w:rsid w:val="00884E75"/>
    <w:rsid w:val="00892EA0"/>
    <w:rsid w:val="00893D95"/>
    <w:rsid w:val="008955EF"/>
    <w:rsid w:val="00896D5F"/>
    <w:rsid w:val="008A130C"/>
    <w:rsid w:val="008A1907"/>
    <w:rsid w:val="008A3A1E"/>
    <w:rsid w:val="008A7E0F"/>
    <w:rsid w:val="008B1122"/>
    <w:rsid w:val="008B1A28"/>
    <w:rsid w:val="008B2349"/>
    <w:rsid w:val="008B4F49"/>
    <w:rsid w:val="008B7D1D"/>
    <w:rsid w:val="008C08E6"/>
    <w:rsid w:val="008C148E"/>
    <w:rsid w:val="008C2ABA"/>
    <w:rsid w:val="008C4308"/>
    <w:rsid w:val="008C435C"/>
    <w:rsid w:val="008C613F"/>
    <w:rsid w:val="008D11CB"/>
    <w:rsid w:val="008D1E08"/>
    <w:rsid w:val="008D225F"/>
    <w:rsid w:val="008D2CA7"/>
    <w:rsid w:val="008D5303"/>
    <w:rsid w:val="008D61C2"/>
    <w:rsid w:val="008D6B12"/>
    <w:rsid w:val="008D6CF2"/>
    <w:rsid w:val="008D7829"/>
    <w:rsid w:val="008E0FFA"/>
    <w:rsid w:val="008E1330"/>
    <w:rsid w:val="008E4081"/>
    <w:rsid w:val="008E49FF"/>
    <w:rsid w:val="008E4E1B"/>
    <w:rsid w:val="008E5084"/>
    <w:rsid w:val="008E5EF1"/>
    <w:rsid w:val="008E7B60"/>
    <w:rsid w:val="008F5714"/>
    <w:rsid w:val="008F5D6C"/>
    <w:rsid w:val="008F77DA"/>
    <w:rsid w:val="00900C4E"/>
    <w:rsid w:val="009020D8"/>
    <w:rsid w:val="00902185"/>
    <w:rsid w:val="00903999"/>
    <w:rsid w:val="00904CCE"/>
    <w:rsid w:val="009065AC"/>
    <w:rsid w:val="0090784E"/>
    <w:rsid w:val="009103E4"/>
    <w:rsid w:val="0091130E"/>
    <w:rsid w:val="00911FB7"/>
    <w:rsid w:val="00913309"/>
    <w:rsid w:val="00917C09"/>
    <w:rsid w:val="0092349B"/>
    <w:rsid w:val="00923DE7"/>
    <w:rsid w:val="00924B44"/>
    <w:rsid w:val="00925663"/>
    <w:rsid w:val="00925F77"/>
    <w:rsid w:val="009321A6"/>
    <w:rsid w:val="009335B7"/>
    <w:rsid w:val="00933A85"/>
    <w:rsid w:val="009355BB"/>
    <w:rsid w:val="00935846"/>
    <w:rsid w:val="009366F8"/>
    <w:rsid w:val="00941891"/>
    <w:rsid w:val="00941A47"/>
    <w:rsid w:val="009449F9"/>
    <w:rsid w:val="00946618"/>
    <w:rsid w:val="009467FA"/>
    <w:rsid w:val="00951717"/>
    <w:rsid w:val="00955829"/>
    <w:rsid w:val="00956382"/>
    <w:rsid w:val="00956FDB"/>
    <w:rsid w:val="009615A6"/>
    <w:rsid w:val="00962C8A"/>
    <w:rsid w:val="00962FD9"/>
    <w:rsid w:val="009663EB"/>
    <w:rsid w:val="00970764"/>
    <w:rsid w:val="0097090B"/>
    <w:rsid w:val="00970D97"/>
    <w:rsid w:val="009725B1"/>
    <w:rsid w:val="00972C70"/>
    <w:rsid w:val="00973E82"/>
    <w:rsid w:val="009747B5"/>
    <w:rsid w:val="00976158"/>
    <w:rsid w:val="00976874"/>
    <w:rsid w:val="00982246"/>
    <w:rsid w:val="00982C0D"/>
    <w:rsid w:val="009847A1"/>
    <w:rsid w:val="00985F21"/>
    <w:rsid w:val="00985FB4"/>
    <w:rsid w:val="00993F6B"/>
    <w:rsid w:val="00995FD5"/>
    <w:rsid w:val="0099639A"/>
    <w:rsid w:val="009A2CA0"/>
    <w:rsid w:val="009A2D25"/>
    <w:rsid w:val="009A4209"/>
    <w:rsid w:val="009A5369"/>
    <w:rsid w:val="009B0314"/>
    <w:rsid w:val="009B09B0"/>
    <w:rsid w:val="009B0D6B"/>
    <w:rsid w:val="009B2E97"/>
    <w:rsid w:val="009B3F12"/>
    <w:rsid w:val="009B68A2"/>
    <w:rsid w:val="009B76F0"/>
    <w:rsid w:val="009B78FF"/>
    <w:rsid w:val="009B793E"/>
    <w:rsid w:val="009C14B4"/>
    <w:rsid w:val="009C1C2F"/>
    <w:rsid w:val="009C36F7"/>
    <w:rsid w:val="009C3705"/>
    <w:rsid w:val="009C3B5D"/>
    <w:rsid w:val="009C4DF1"/>
    <w:rsid w:val="009C5FF6"/>
    <w:rsid w:val="009C6713"/>
    <w:rsid w:val="009C7770"/>
    <w:rsid w:val="009D14A0"/>
    <w:rsid w:val="009D20FC"/>
    <w:rsid w:val="009D37C1"/>
    <w:rsid w:val="009D5F33"/>
    <w:rsid w:val="009D5FE7"/>
    <w:rsid w:val="009D7C1E"/>
    <w:rsid w:val="009E14C6"/>
    <w:rsid w:val="009E182A"/>
    <w:rsid w:val="009E2189"/>
    <w:rsid w:val="009E2FE0"/>
    <w:rsid w:val="009E3609"/>
    <w:rsid w:val="009E4671"/>
    <w:rsid w:val="009E4924"/>
    <w:rsid w:val="009E6928"/>
    <w:rsid w:val="009E6D7B"/>
    <w:rsid w:val="009E6E00"/>
    <w:rsid w:val="009E7A7F"/>
    <w:rsid w:val="009F078E"/>
    <w:rsid w:val="009F4F5A"/>
    <w:rsid w:val="009F50F0"/>
    <w:rsid w:val="009F56BB"/>
    <w:rsid w:val="00A112F5"/>
    <w:rsid w:val="00A1186D"/>
    <w:rsid w:val="00A14A59"/>
    <w:rsid w:val="00A14F44"/>
    <w:rsid w:val="00A15699"/>
    <w:rsid w:val="00A1575A"/>
    <w:rsid w:val="00A17177"/>
    <w:rsid w:val="00A20086"/>
    <w:rsid w:val="00A2052F"/>
    <w:rsid w:val="00A2125E"/>
    <w:rsid w:val="00A220B0"/>
    <w:rsid w:val="00A2356F"/>
    <w:rsid w:val="00A24231"/>
    <w:rsid w:val="00A2454E"/>
    <w:rsid w:val="00A259A5"/>
    <w:rsid w:val="00A3085D"/>
    <w:rsid w:val="00A32152"/>
    <w:rsid w:val="00A323FA"/>
    <w:rsid w:val="00A34511"/>
    <w:rsid w:val="00A35EB9"/>
    <w:rsid w:val="00A36D41"/>
    <w:rsid w:val="00A37538"/>
    <w:rsid w:val="00A43597"/>
    <w:rsid w:val="00A45BE8"/>
    <w:rsid w:val="00A4628B"/>
    <w:rsid w:val="00A5093F"/>
    <w:rsid w:val="00A5130B"/>
    <w:rsid w:val="00A528AA"/>
    <w:rsid w:val="00A546D6"/>
    <w:rsid w:val="00A562A2"/>
    <w:rsid w:val="00A63DF0"/>
    <w:rsid w:val="00A64D00"/>
    <w:rsid w:val="00A67B8F"/>
    <w:rsid w:val="00A67FB5"/>
    <w:rsid w:val="00A7134F"/>
    <w:rsid w:val="00A726AC"/>
    <w:rsid w:val="00A75C0E"/>
    <w:rsid w:val="00A76D41"/>
    <w:rsid w:val="00A76E7F"/>
    <w:rsid w:val="00A76FAE"/>
    <w:rsid w:val="00A80584"/>
    <w:rsid w:val="00A81E7C"/>
    <w:rsid w:val="00A8288A"/>
    <w:rsid w:val="00A834EC"/>
    <w:rsid w:val="00A84132"/>
    <w:rsid w:val="00A85D41"/>
    <w:rsid w:val="00A87BDC"/>
    <w:rsid w:val="00A939D0"/>
    <w:rsid w:val="00A94B76"/>
    <w:rsid w:val="00A95CDD"/>
    <w:rsid w:val="00AA0A43"/>
    <w:rsid w:val="00AA1365"/>
    <w:rsid w:val="00AA267A"/>
    <w:rsid w:val="00AA2D30"/>
    <w:rsid w:val="00AA3288"/>
    <w:rsid w:val="00AA4C40"/>
    <w:rsid w:val="00AA7743"/>
    <w:rsid w:val="00AB1471"/>
    <w:rsid w:val="00AB22C3"/>
    <w:rsid w:val="00AB2518"/>
    <w:rsid w:val="00AB4E62"/>
    <w:rsid w:val="00AB5F42"/>
    <w:rsid w:val="00AB5F4B"/>
    <w:rsid w:val="00AB7D38"/>
    <w:rsid w:val="00AB7EAC"/>
    <w:rsid w:val="00AB7FEF"/>
    <w:rsid w:val="00AC05F0"/>
    <w:rsid w:val="00AC10AA"/>
    <w:rsid w:val="00AC2684"/>
    <w:rsid w:val="00AC31E2"/>
    <w:rsid w:val="00AC4566"/>
    <w:rsid w:val="00AC4729"/>
    <w:rsid w:val="00AC4A5E"/>
    <w:rsid w:val="00AC50E9"/>
    <w:rsid w:val="00AC602F"/>
    <w:rsid w:val="00AD0E64"/>
    <w:rsid w:val="00AD27D7"/>
    <w:rsid w:val="00AD399A"/>
    <w:rsid w:val="00AD41C0"/>
    <w:rsid w:val="00AD5C91"/>
    <w:rsid w:val="00AD5F70"/>
    <w:rsid w:val="00AE0854"/>
    <w:rsid w:val="00AE0E18"/>
    <w:rsid w:val="00AE243A"/>
    <w:rsid w:val="00AE434C"/>
    <w:rsid w:val="00AE6F43"/>
    <w:rsid w:val="00AE714A"/>
    <w:rsid w:val="00AE7D43"/>
    <w:rsid w:val="00AF0FDA"/>
    <w:rsid w:val="00AF41E0"/>
    <w:rsid w:val="00AF640A"/>
    <w:rsid w:val="00AF7FDE"/>
    <w:rsid w:val="00B0073D"/>
    <w:rsid w:val="00B01787"/>
    <w:rsid w:val="00B02403"/>
    <w:rsid w:val="00B02507"/>
    <w:rsid w:val="00B07167"/>
    <w:rsid w:val="00B07579"/>
    <w:rsid w:val="00B11A85"/>
    <w:rsid w:val="00B13C3B"/>
    <w:rsid w:val="00B16D5B"/>
    <w:rsid w:val="00B234BE"/>
    <w:rsid w:val="00B236AD"/>
    <w:rsid w:val="00B24A68"/>
    <w:rsid w:val="00B26A43"/>
    <w:rsid w:val="00B278F1"/>
    <w:rsid w:val="00B30AB2"/>
    <w:rsid w:val="00B319ED"/>
    <w:rsid w:val="00B32653"/>
    <w:rsid w:val="00B40E31"/>
    <w:rsid w:val="00B416C5"/>
    <w:rsid w:val="00B42263"/>
    <w:rsid w:val="00B427F9"/>
    <w:rsid w:val="00B43108"/>
    <w:rsid w:val="00B43699"/>
    <w:rsid w:val="00B43B32"/>
    <w:rsid w:val="00B47C4D"/>
    <w:rsid w:val="00B47C70"/>
    <w:rsid w:val="00B5122A"/>
    <w:rsid w:val="00B52ABE"/>
    <w:rsid w:val="00B52FA8"/>
    <w:rsid w:val="00B531C9"/>
    <w:rsid w:val="00B5537F"/>
    <w:rsid w:val="00B55568"/>
    <w:rsid w:val="00B55E43"/>
    <w:rsid w:val="00B56E1B"/>
    <w:rsid w:val="00B624EB"/>
    <w:rsid w:val="00B62ADE"/>
    <w:rsid w:val="00B639D5"/>
    <w:rsid w:val="00B65F6A"/>
    <w:rsid w:val="00B660D2"/>
    <w:rsid w:val="00B663C7"/>
    <w:rsid w:val="00B70B3A"/>
    <w:rsid w:val="00B73E8D"/>
    <w:rsid w:val="00B748F9"/>
    <w:rsid w:val="00B75925"/>
    <w:rsid w:val="00B75F81"/>
    <w:rsid w:val="00B76330"/>
    <w:rsid w:val="00B76E52"/>
    <w:rsid w:val="00B76FDF"/>
    <w:rsid w:val="00B77B7E"/>
    <w:rsid w:val="00B85433"/>
    <w:rsid w:val="00B85797"/>
    <w:rsid w:val="00B938DC"/>
    <w:rsid w:val="00B93EDC"/>
    <w:rsid w:val="00B93FB2"/>
    <w:rsid w:val="00BA004B"/>
    <w:rsid w:val="00BA162F"/>
    <w:rsid w:val="00BA2A1F"/>
    <w:rsid w:val="00BB038E"/>
    <w:rsid w:val="00BB1228"/>
    <w:rsid w:val="00BB35F1"/>
    <w:rsid w:val="00BB44AA"/>
    <w:rsid w:val="00BB64DF"/>
    <w:rsid w:val="00BB702E"/>
    <w:rsid w:val="00BB737A"/>
    <w:rsid w:val="00BB7A14"/>
    <w:rsid w:val="00BB7F08"/>
    <w:rsid w:val="00BC46C9"/>
    <w:rsid w:val="00BC4774"/>
    <w:rsid w:val="00BC4BB0"/>
    <w:rsid w:val="00BC52A3"/>
    <w:rsid w:val="00BC5E2C"/>
    <w:rsid w:val="00BD2BA8"/>
    <w:rsid w:val="00BD4510"/>
    <w:rsid w:val="00BD46DE"/>
    <w:rsid w:val="00BD50F5"/>
    <w:rsid w:val="00BD5121"/>
    <w:rsid w:val="00BD57B7"/>
    <w:rsid w:val="00BD5DE8"/>
    <w:rsid w:val="00BD64FB"/>
    <w:rsid w:val="00BD755D"/>
    <w:rsid w:val="00BE2745"/>
    <w:rsid w:val="00BE27EE"/>
    <w:rsid w:val="00BE765A"/>
    <w:rsid w:val="00BE78E7"/>
    <w:rsid w:val="00BF2685"/>
    <w:rsid w:val="00BF7CD8"/>
    <w:rsid w:val="00C04998"/>
    <w:rsid w:val="00C10C54"/>
    <w:rsid w:val="00C113A3"/>
    <w:rsid w:val="00C12613"/>
    <w:rsid w:val="00C13A4D"/>
    <w:rsid w:val="00C13EE0"/>
    <w:rsid w:val="00C13F6F"/>
    <w:rsid w:val="00C1424A"/>
    <w:rsid w:val="00C147BA"/>
    <w:rsid w:val="00C14B7E"/>
    <w:rsid w:val="00C14FF1"/>
    <w:rsid w:val="00C172DA"/>
    <w:rsid w:val="00C20AAD"/>
    <w:rsid w:val="00C213C5"/>
    <w:rsid w:val="00C22B70"/>
    <w:rsid w:val="00C24D7E"/>
    <w:rsid w:val="00C26489"/>
    <w:rsid w:val="00C27EBC"/>
    <w:rsid w:val="00C30E73"/>
    <w:rsid w:val="00C31199"/>
    <w:rsid w:val="00C321C3"/>
    <w:rsid w:val="00C3283B"/>
    <w:rsid w:val="00C33781"/>
    <w:rsid w:val="00C33837"/>
    <w:rsid w:val="00C34004"/>
    <w:rsid w:val="00C3640D"/>
    <w:rsid w:val="00C406E3"/>
    <w:rsid w:val="00C41561"/>
    <w:rsid w:val="00C41784"/>
    <w:rsid w:val="00C420D5"/>
    <w:rsid w:val="00C4374E"/>
    <w:rsid w:val="00C43E5C"/>
    <w:rsid w:val="00C45901"/>
    <w:rsid w:val="00C46540"/>
    <w:rsid w:val="00C50CA5"/>
    <w:rsid w:val="00C50DE2"/>
    <w:rsid w:val="00C52A09"/>
    <w:rsid w:val="00C52B21"/>
    <w:rsid w:val="00C56EE7"/>
    <w:rsid w:val="00C575FE"/>
    <w:rsid w:val="00C60F76"/>
    <w:rsid w:val="00C632B9"/>
    <w:rsid w:val="00C6412F"/>
    <w:rsid w:val="00C64E9A"/>
    <w:rsid w:val="00C6647A"/>
    <w:rsid w:val="00C6732C"/>
    <w:rsid w:val="00C70759"/>
    <w:rsid w:val="00C71B96"/>
    <w:rsid w:val="00C734D1"/>
    <w:rsid w:val="00C80A91"/>
    <w:rsid w:val="00C812FA"/>
    <w:rsid w:val="00C81C3B"/>
    <w:rsid w:val="00C824D0"/>
    <w:rsid w:val="00C82CF9"/>
    <w:rsid w:val="00C82DE1"/>
    <w:rsid w:val="00C83A80"/>
    <w:rsid w:val="00C9419C"/>
    <w:rsid w:val="00C94605"/>
    <w:rsid w:val="00C95C68"/>
    <w:rsid w:val="00C95E9D"/>
    <w:rsid w:val="00C962F5"/>
    <w:rsid w:val="00C96B7F"/>
    <w:rsid w:val="00C97C0D"/>
    <w:rsid w:val="00CA0C54"/>
    <w:rsid w:val="00CA1EFB"/>
    <w:rsid w:val="00CA265B"/>
    <w:rsid w:val="00CA4D9E"/>
    <w:rsid w:val="00CA66C4"/>
    <w:rsid w:val="00CA7FE5"/>
    <w:rsid w:val="00CB09DB"/>
    <w:rsid w:val="00CB4BBC"/>
    <w:rsid w:val="00CB5805"/>
    <w:rsid w:val="00CB583F"/>
    <w:rsid w:val="00CB6564"/>
    <w:rsid w:val="00CC0DC3"/>
    <w:rsid w:val="00CC39F4"/>
    <w:rsid w:val="00CC55A0"/>
    <w:rsid w:val="00CC61FD"/>
    <w:rsid w:val="00CD5891"/>
    <w:rsid w:val="00CD5C9D"/>
    <w:rsid w:val="00CE179F"/>
    <w:rsid w:val="00CE2CD4"/>
    <w:rsid w:val="00CE2EC8"/>
    <w:rsid w:val="00CE38DC"/>
    <w:rsid w:val="00CE59DD"/>
    <w:rsid w:val="00CE6EA5"/>
    <w:rsid w:val="00CE7588"/>
    <w:rsid w:val="00CE7ED8"/>
    <w:rsid w:val="00CF1645"/>
    <w:rsid w:val="00CF192C"/>
    <w:rsid w:val="00CF357C"/>
    <w:rsid w:val="00CF441B"/>
    <w:rsid w:val="00CF6388"/>
    <w:rsid w:val="00CF6468"/>
    <w:rsid w:val="00CF674D"/>
    <w:rsid w:val="00CF7285"/>
    <w:rsid w:val="00CF7A0D"/>
    <w:rsid w:val="00D013EC"/>
    <w:rsid w:val="00D01984"/>
    <w:rsid w:val="00D02C1F"/>
    <w:rsid w:val="00D06C4E"/>
    <w:rsid w:val="00D0752C"/>
    <w:rsid w:val="00D11059"/>
    <w:rsid w:val="00D1244C"/>
    <w:rsid w:val="00D14BD6"/>
    <w:rsid w:val="00D15BF9"/>
    <w:rsid w:val="00D170F6"/>
    <w:rsid w:val="00D17CEB"/>
    <w:rsid w:val="00D20CD9"/>
    <w:rsid w:val="00D21D50"/>
    <w:rsid w:val="00D22122"/>
    <w:rsid w:val="00D2475E"/>
    <w:rsid w:val="00D26269"/>
    <w:rsid w:val="00D30B7F"/>
    <w:rsid w:val="00D36379"/>
    <w:rsid w:val="00D3778D"/>
    <w:rsid w:val="00D44D12"/>
    <w:rsid w:val="00D45FA4"/>
    <w:rsid w:val="00D46B61"/>
    <w:rsid w:val="00D50BAD"/>
    <w:rsid w:val="00D51CEA"/>
    <w:rsid w:val="00D544C9"/>
    <w:rsid w:val="00D549E0"/>
    <w:rsid w:val="00D61E07"/>
    <w:rsid w:val="00D6259D"/>
    <w:rsid w:val="00D62B4F"/>
    <w:rsid w:val="00D6402C"/>
    <w:rsid w:val="00D64D41"/>
    <w:rsid w:val="00D65472"/>
    <w:rsid w:val="00D665D0"/>
    <w:rsid w:val="00D67867"/>
    <w:rsid w:val="00D67F2C"/>
    <w:rsid w:val="00D709A2"/>
    <w:rsid w:val="00D74F55"/>
    <w:rsid w:val="00D755F3"/>
    <w:rsid w:val="00D75F96"/>
    <w:rsid w:val="00D76071"/>
    <w:rsid w:val="00D8296F"/>
    <w:rsid w:val="00D82DBE"/>
    <w:rsid w:val="00D850CE"/>
    <w:rsid w:val="00D87AF6"/>
    <w:rsid w:val="00D92123"/>
    <w:rsid w:val="00D924EE"/>
    <w:rsid w:val="00D93453"/>
    <w:rsid w:val="00D959DF"/>
    <w:rsid w:val="00DA05FC"/>
    <w:rsid w:val="00DA149F"/>
    <w:rsid w:val="00DA20DD"/>
    <w:rsid w:val="00DA3CC3"/>
    <w:rsid w:val="00DA529E"/>
    <w:rsid w:val="00DA5747"/>
    <w:rsid w:val="00DA6E2A"/>
    <w:rsid w:val="00DA7005"/>
    <w:rsid w:val="00DB0F3D"/>
    <w:rsid w:val="00DB2D69"/>
    <w:rsid w:val="00DB37D1"/>
    <w:rsid w:val="00DB5247"/>
    <w:rsid w:val="00DB657C"/>
    <w:rsid w:val="00DB6BAA"/>
    <w:rsid w:val="00DC1271"/>
    <w:rsid w:val="00DC3EE7"/>
    <w:rsid w:val="00DC5DCA"/>
    <w:rsid w:val="00DC63F2"/>
    <w:rsid w:val="00DC7D7A"/>
    <w:rsid w:val="00DD21C6"/>
    <w:rsid w:val="00DD2FAB"/>
    <w:rsid w:val="00DD3FE7"/>
    <w:rsid w:val="00DD4354"/>
    <w:rsid w:val="00DD6A83"/>
    <w:rsid w:val="00DD7C17"/>
    <w:rsid w:val="00DE1564"/>
    <w:rsid w:val="00DE1849"/>
    <w:rsid w:val="00DE300E"/>
    <w:rsid w:val="00DE30B7"/>
    <w:rsid w:val="00DE3398"/>
    <w:rsid w:val="00DE34F3"/>
    <w:rsid w:val="00DE35E9"/>
    <w:rsid w:val="00DE6D62"/>
    <w:rsid w:val="00DF306C"/>
    <w:rsid w:val="00DF45FF"/>
    <w:rsid w:val="00DF679E"/>
    <w:rsid w:val="00DF6C8A"/>
    <w:rsid w:val="00DF71C2"/>
    <w:rsid w:val="00E0316A"/>
    <w:rsid w:val="00E0341A"/>
    <w:rsid w:val="00E06233"/>
    <w:rsid w:val="00E12675"/>
    <w:rsid w:val="00E12DC3"/>
    <w:rsid w:val="00E136EA"/>
    <w:rsid w:val="00E144F9"/>
    <w:rsid w:val="00E166D7"/>
    <w:rsid w:val="00E17883"/>
    <w:rsid w:val="00E23FAC"/>
    <w:rsid w:val="00E25C62"/>
    <w:rsid w:val="00E3411E"/>
    <w:rsid w:val="00E34E91"/>
    <w:rsid w:val="00E35C61"/>
    <w:rsid w:val="00E36CD4"/>
    <w:rsid w:val="00E37280"/>
    <w:rsid w:val="00E41302"/>
    <w:rsid w:val="00E42F9D"/>
    <w:rsid w:val="00E43E04"/>
    <w:rsid w:val="00E46F2E"/>
    <w:rsid w:val="00E527D0"/>
    <w:rsid w:val="00E54BE3"/>
    <w:rsid w:val="00E56085"/>
    <w:rsid w:val="00E620B6"/>
    <w:rsid w:val="00E628B4"/>
    <w:rsid w:val="00E62C21"/>
    <w:rsid w:val="00E6638C"/>
    <w:rsid w:val="00E67C53"/>
    <w:rsid w:val="00E67FCC"/>
    <w:rsid w:val="00E70B19"/>
    <w:rsid w:val="00E70DBB"/>
    <w:rsid w:val="00E718FC"/>
    <w:rsid w:val="00E71F41"/>
    <w:rsid w:val="00E746CA"/>
    <w:rsid w:val="00E76175"/>
    <w:rsid w:val="00E77909"/>
    <w:rsid w:val="00E8150D"/>
    <w:rsid w:val="00E820FD"/>
    <w:rsid w:val="00E842C9"/>
    <w:rsid w:val="00E84D99"/>
    <w:rsid w:val="00E934DB"/>
    <w:rsid w:val="00E940C8"/>
    <w:rsid w:val="00E941C8"/>
    <w:rsid w:val="00E94BAA"/>
    <w:rsid w:val="00E964F0"/>
    <w:rsid w:val="00E96922"/>
    <w:rsid w:val="00E972F3"/>
    <w:rsid w:val="00EA1E4E"/>
    <w:rsid w:val="00EA3903"/>
    <w:rsid w:val="00EA3C92"/>
    <w:rsid w:val="00EA43E6"/>
    <w:rsid w:val="00EA61F7"/>
    <w:rsid w:val="00EA79CF"/>
    <w:rsid w:val="00EB0FA4"/>
    <w:rsid w:val="00EB137C"/>
    <w:rsid w:val="00EB5A19"/>
    <w:rsid w:val="00EB5E42"/>
    <w:rsid w:val="00EB5EB9"/>
    <w:rsid w:val="00EB7EC8"/>
    <w:rsid w:val="00EC1859"/>
    <w:rsid w:val="00EC2D0B"/>
    <w:rsid w:val="00EC4D5E"/>
    <w:rsid w:val="00EC54D4"/>
    <w:rsid w:val="00EC79B7"/>
    <w:rsid w:val="00ED037D"/>
    <w:rsid w:val="00ED14B8"/>
    <w:rsid w:val="00ED2D1A"/>
    <w:rsid w:val="00ED328E"/>
    <w:rsid w:val="00ED418F"/>
    <w:rsid w:val="00ED456B"/>
    <w:rsid w:val="00ED4DC2"/>
    <w:rsid w:val="00ED603B"/>
    <w:rsid w:val="00ED6D94"/>
    <w:rsid w:val="00ED73B3"/>
    <w:rsid w:val="00EE0345"/>
    <w:rsid w:val="00EE24A1"/>
    <w:rsid w:val="00EE3C2D"/>
    <w:rsid w:val="00EE51B5"/>
    <w:rsid w:val="00EE569E"/>
    <w:rsid w:val="00EE573F"/>
    <w:rsid w:val="00EF18A4"/>
    <w:rsid w:val="00EF2AB8"/>
    <w:rsid w:val="00EF2E1D"/>
    <w:rsid w:val="00EF3EC8"/>
    <w:rsid w:val="00F00AE4"/>
    <w:rsid w:val="00F02381"/>
    <w:rsid w:val="00F06B7D"/>
    <w:rsid w:val="00F07DC5"/>
    <w:rsid w:val="00F109E6"/>
    <w:rsid w:val="00F1228A"/>
    <w:rsid w:val="00F156E4"/>
    <w:rsid w:val="00F20A76"/>
    <w:rsid w:val="00F2115F"/>
    <w:rsid w:val="00F22669"/>
    <w:rsid w:val="00F25484"/>
    <w:rsid w:val="00F25AED"/>
    <w:rsid w:val="00F25D70"/>
    <w:rsid w:val="00F30133"/>
    <w:rsid w:val="00F30197"/>
    <w:rsid w:val="00F303AE"/>
    <w:rsid w:val="00F30F3F"/>
    <w:rsid w:val="00F3200C"/>
    <w:rsid w:val="00F32DAC"/>
    <w:rsid w:val="00F33114"/>
    <w:rsid w:val="00F35500"/>
    <w:rsid w:val="00F35B59"/>
    <w:rsid w:val="00F37778"/>
    <w:rsid w:val="00F3793C"/>
    <w:rsid w:val="00F50638"/>
    <w:rsid w:val="00F50880"/>
    <w:rsid w:val="00F517D9"/>
    <w:rsid w:val="00F52CA6"/>
    <w:rsid w:val="00F57AB2"/>
    <w:rsid w:val="00F6064E"/>
    <w:rsid w:val="00F62C48"/>
    <w:rsid w:val="00F720B3"/>
    <w:rsid w:val="00F72B5E"/>
    <w:rsid w:val="00F75906"/>
    <w:rsid w:val="00F77AAA"/>
    <w:rsid w:val="00F80E8A"/>
    <w:rsid w:val="00F812E5"/>
    <w:rsid w:val="00F8154E"/>
    <w:rsid w:val="00F83161"/>
    <w:rsid w:val="00F83EF2"/>
    <w:rsid w:val="00F87CED"/>
    <w:rsid w:val="00F87F42"/>
    <w:rsid w:val="00F91778"/>
    <w:rsid w:val="00F93A28"/>
    <w:rsid w:val="00F9541B"/>
    <w:rsid w:val="00F9556C"/>
    <w:rsid w:val="00F96F35"/>
    <w:rsid w:val="00F979AB"/>
    <w:rsid w:val="00FA2D90"/>
    <w:rsid w:val="00FA3DA6"/>
    <w:rsid w:val="00FA41E3"/>
    <w:rsid w:val="00FA4A98"/>
    <w:rsid w:val="00FA5813"/>
    <w:rsid w:val="00FA79E5"/>
    <w:rsid w:val="00FB02AE"/>
    <w:rsid w:val="00FB2CFA"/>
    <w:rsid w:val="00FB4525"/>
    <w:rsid w:val="00FB5489"/>
    <w:rsid w:val="00FB7008"/>
    <w:rsid w:val="00FC0623"/>
    <w:rsid w:val="00FC2EB7"/>
    <w:rsid w:val="00FC4479"/>
    <w:rsid w:val="00FC4574"/>
    <w:rsid w:val="00FC5332"/>
    <w:rsid w:val="00FC77E9"/>
    <w:rsid w:val="00FD0105"/>
    <w:rsid w:val="00FD1CC7"/>
    <w:rsid w:val="00FD2D77"/>
    <w:rsid w:val="00FD67C3"/>
    <w:rsid w:val="00FE2BC8"/>
    <w:rsid w:val="00FE5B8D"/>
    <w:rsid w:val="00FE6243"/>
    <w:rsid w:val="00FE6295"/>
    <w:rsid w:val="00FE6BAF"/>
    <w:rsid w:val="00FE6D8F"/>
    <w:rsid w:val="00FF01D5"/>
    <w:rsid w:val="00FF09E2"/>
    <w:rsid w:val="00FF3836"/>
    <w:rsid w:val="00FF4708"/>
    <w:rsid w:val="00FF4A7C"/>
    <w:rsid w:val="00FF4B5C"/>
    <w:rsid w:val="00FF4D23"/>
    <w:rsid w:val="00FF6536"/>
    <w:rsid w:val="00FF6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5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579"/>
  </w:style>
  <w:style w:type="paragraph" w:styleId="Footer">
    <w:name w:val="footer"/>
    <w:basedOn w:val="Normal"/>
    <w:link w:val="FooterChar"/>
    <w:uiPriority w:val="99"/>
    <w:unhideWhenUsed/>
    <w:rsid w:val="00B0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79"/>
  </w:style>
  <w:style w:type="paragraph" w:styleId="ListParagraph">
    <w:name w:val="List Paragraph"/>
    <w:basedOn w:val="Normal"/>
    <w:uiPriority w:val="34"/>
    <w:qFormat/>
    <w:rsid w:val="0019799D"/>
    <w:pPr>
      <w:ind w:left="720"/>
      <w:contextualSpacing/>
    </w:pPr>
  </w:style>
  <w:style w:type="paragraph" w:styleId="NoSpacing">
    <w:name w:val="No Spacing"/>
    <w:uiPriority w:val="1"/>
    <w:qFormat/>
    <w:rsid w:val="0027387B"/>
    <w:pPr>
      <w:spacing w:after="0" w:line="240" w:lineRule="auto"/>
    </w:pPr>
  </w:style>
  <w:style w:type="table" w:styleId="TableGrid">
    <w:name w:val="Table Grid"/>
    <w:basedOn w:val="TableNormal"/>
    <w:uiPriority w:val="59"/>
    <w:rsid w:val="0061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5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579"/>
  </w:style>
  <w:style w:type="paragraph" w:styleId="Footer">
    <w:name w:val="footer"/>
    <w:basedOn w:val="Normal"/>
    <w:link w:val="FooterChar"/>
    <w:uiPriority w:val="99"/>
    <w:unhideWhenUsed/>
    <w:rsid w:val="00B0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79"/>
  </w:style>
  <w:style w:type="paragraph" w:styleId="ListParagraph">
    <w:name w:val="List Paragraph"/>
    <w:basedOn w:val="Normal"/>
    <w:uiPriority w:val="34"/>
    <w:qFormat/>
    <w:rsid w:val="0019799D"/>
    <w:pPr>
      <w:ind w:left="720"/>
      <w:contextualSpacing/>
    </w:pPr>
  </w:style>
  <w:style w:type="paragraph" w:styleId="NoSpacing">
    <w:name w:val="No Spacing"/>
    <w:uiPriority w:val="1"/>
    <w:qFormat/>
    <w:rsid w:val="0027387B"/>
    <w:pPr>
      <w:spacing w:after="0" w:line="240" w:lineRule="auto"/>
    </w:pPr>
  </w:style>
  <w:style w:type="table" w:styleId="TableGrid">
    <w:name w:val="Table Grid"/>
    <w:basedOn w:val="TableNormal"/>
    <w:uiPriority w:val="59"/>
    <w:rsid w:val="00615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9691-C5A2-44C2-AF2C-93872A37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6345</Words>
  <Characters>36168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2015-05-19T08:07:00Z</cp:lastPrinted>
  <dcterms:created xsi:type="dcterms:W3CDTF">2015-07-15T12:17:00Z</dcterms:created>
  <dcterms:modified xsi:type="dcterms:W3CDTF">2015-07-15T12:17:00Z</dcterms:modified>
</cp:coreProperties>
</file>